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030933DE"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6C233D">
        <w:rPr>
          <w:rFonts w:ascii="Arial" w:hAnsi="Arial" w:cs="Arial"/>
          <w:b/>
          <w:bCs/>
          <w:sz w:val="28"/>
        </w:rPr>
        <w:t>3</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2208E0">
        <w:rPr>
          <w:rFonts w:ascii="Arial" w:eastAsia="MS Mincho" w:hAnsi="Arial" w:cs="Arial"/>
          <w:b/>
          <w:bCs/>
          <w:sz w:val="28"/>
          <w:szCs w:val="28"/>
        </w:rPr>
        <w:t>0</w:t>
      </w:r>
      <w:r w:rsidR="00B2647A">
        <w:rPr>
          <w:rFonts w:ascii="Arial" w:eastAsia="MS Mincho" w:hAnsi="Arial" w:cs="Arial"/>
          <w:b/>
          <w:bCs/>
          <w:sz w:val="28"/>
          <w:szCs w:val="28"/>
        </w:rPr>
        <w:t>4490</w:t>
      </w:r>
    </w:p>
    <w:p w14:paraId="352B95DB" w14:textId="0A151FFE" w:rsidR="00A92CD4" w:rsidRPr="00C03F97" w:rsidRDefault="006C233D" w:rsidP="00A92CD4">
      <w:pPr>
        <w:pStyle w:val="ae"/>
        <w:tabs>
          <w:tab w:val="clear" w:pos="4536"/>
          <w:tab w:val="left" w:pos="1800"/>
        </w:tabs>
        <w:ind w:left="1800" w:hanging="1800"/>
        <w:rPr>
          <w:rFonts w:cs="Arial"/>
          <w:bCs/>
          <w:sz w:val="28"/>
          <w:lang w:eastAsia="ja-JP"/>
        </w:rPr>
      </w:pPr>
      <w:r w:rsidRPr="006C233D">
        <w:rPr>
          <w:rFonts w:cs="Arial"/>
          <w:bCs/>
          <w:sz w:val="28"/>
          <w:lang w:val="en-GB" w:eastAsia="ja-JP"/>
        </w:rPr>
        <w:t>Incheon, Korea, May 22</w:t>
      </w:r>
      <w:r w:rsidRPr="006C233D">
        <w:rPr>
          <w:rFonts w:cs="Arial"/>
          <w:bCs/>
          <w:sz w:val="28"/>
          <w:vertAlign w:val="superscript"/>
          <w:lang w:val="en-GB" w:eastAsia="ja-JP"/>
        </w:rPr>
        <w:t>nd</w:t>
      </w:r>
      <w:r w:rsidRPr="006C233D">
        <w:rPr>
          <w:rFonts w:cs="Arial"/>
          <w:bCs/>
          <w:sz w:val="28"/>
          <w:lang w:val="en-GB" w:eastAsia="ja-JP"/>
        </w:rPr>
        <w:t xml:space="preserve"> – May 26</w:t>
      </w:r>
      <w:r w:rsidRPr="006C233D">
        <w:rPr>
          <w:rFonts w:cs="Arial"/>
          <w:bCs/>
          <w:sz w:val="28"/>
          <w:vertAlign w:val="superscript"/>
          <w:lang w:val="en-GB" w:eastAsia="ja-JP"/>
        </w:rPr>
        <w:t>th</w:t>
      </w:r>
      <w:r w:rsidRPr="006C233D">
        <w:rPr>
          <w:rFonts w:cs="Arial"/>
          <w:bCs/>
          <w:sz w:val="28"/>
          <w:lang w:val="en-GB" w:eastAsia="ja-JP"/>
        </w:rPr>
        <w:t>, 2023</w:t>
      </w:r>
    </w:p>
    <w:p w14:paraId="7A430C15" w14:textId="77777777" w:rsidR="00DE7108" w:rsidRPr="006C233D" w:rsidRDefault="00DE7108" w:rsidP="00DE7108">
      <w:pPr>
        <w:pStyle w:val="ae"/>
        <w:tabs>
          <w:tab w:val="clear" w:pos="4536"/>
          <w:tab w:val="left" w:pos="1800"/>
        </w:tabs>
        <w:ind w:left="1800" w:hanging="1800"/>
        <w:rPr>
          <w:rFonts w:cs="Arial"/>
          <w:sz w:val="22"/>
          <w:szCs w:val="22"/>
          <w:lang w:val="en-GB"/>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1A21A7C6"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F56727">
        <w:rPr>
          <w:rFonts w:eastAsia="宋体" w:cs="Arial"/>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6454E5ED"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67091209" w14:textId="77777777" w:rsidR="004F12DA" w:rsidRPr="00077148" w:rsidRDefault="004F12DA" w:rsidP="00E2461D">
            <w:pPr>
              <w:numPr>
                <w:ilvl w:val="0"/>
                <w:numId w:val="15"/>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6205E02C" w14:textId="77777777" w:rsidR="004F12DA" w:rsidRDefault="004F12DA" w:rsidP="00E2461D">
            <w:pPr>
              <w:numPr>
                <w:ilvl w:val="1"/>
                <w:numId w:val="15"/>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w:t>
            </w:r>
            <w:r w:rsidRPr="00F014E9">
              <w:rPr>
                <w:rFonts w:eastAsia="MS Mincho"/>
                <w:lang w:eastAsia="ko-KR"/>
              </w:rPr>
              <w:t>for reception of DL PRS</w:t>
            </w:r>
            <w:r w:rsidRPr="0042281F">
              <w:rPr>
                <w:rFonts w:eastAsia="MS Mincho"/>
                <w:lang w:eastAsia="ko-KR"/>
              </w:rPr>
              <w:t xml:space="preserve">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75F052" w14:textId="77777777" w:rsidR="004F12DA" w:rsidRDefault="004F12DA" w:rsidP="00E2461D">
            <w:pPr>
              <w:numPr>
                <w:ilvl w:val="2"/>
                <w:numId w:val="15"/>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4AD0F16" w14:textId="1B12BCB3" w:rsidR="004F12DA" w:rsidRPr="004F12DA" w:rsidRDefault="004F12DA" w:rsidP="00E2461D">
            <w:pPr>
              <w:numPr>
                <w:ilvl w:val="1"/>
                <w:numId w:val="15"/>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184A9566" w14:textId="0C08B8F5" w:rsidR="00460B81" w:rsidRDefault="006D5FB0" w:rsidP="00921789">
      <w:pPr>
        <w:spacing w:before="120" w:after="120" w:line="260" w:lineRule="exact"/>
        <w:jc w:val="both"/>
        <w:rPr>
          <w:rFonts w:eastAsiaTheme="minorEastAsia"/>
          <w:szCs w:val="20"/>
          <w:lang w:eastAsia="zh-CN"/>
        </w:rPr>
      </w:pPr>
      <w:r>
        <w:rPr>
          <w:rFonts w:eastAsiaTheme="minorEastAsia"/>
          <w:szCs w:val="20"/>
          <w:lang w:eastAsia="zh-CN"/>
        </w:rPr>
        <w:t>And at the RAN1#11</w:t>
      </w:r>
      <w:r w:rsidR="005D0BD0">
        <w:rPr>
          <w:rFonts w:eastAsiaTheme="minorEastAsia"/>
          <w:szCs w:val="20"/>
          <w:lang w:eastAsia="zh-CN"/>
        </w:rPr>
        <w:t>2</w:t>
      </w:r>
      <w:r w:rsidR="002B2DF0">
        <w:rPr>
          <w:rFonts w:eastAsiaTheme="minorEastAsia"/>
          <w:szCs w:val="20"/>
          <w:lang w:eastAsia="zh-CN"/>
        </w:rPr>
        <w:t>bis-e</w:t>
      </w:r>
      <w:r>
        <w:rPr>
          <w:rFonts w:eastAsiaTheme="minorEastAsia"/>
          <w:szCs w:val="20"/>
          <w:lang w:eastAsia="zh-CN"/>
        </w:rPr>
        <w:t xml:space="preserve"> meeting [2]</w:t>
      </w:r>
      <w:r w:rsidR="00460B81">
        <w:rPr>
          <w:rFonts w:eastAsiaTheme="minorEastAsia"/>
          <w:szCs w:val="20"/>
          <w:lang w:eastAsia="zh-CN"/>
        </w:rPr>
        <w:t xml:space="preserve">, </w:t>
      </w:r>
      <w:r w:rsidR="00921789">
        <w:rPr>
          <w:rFonts w:eastAsiaTheme="minorEastAsia"/>
          <w:szCs w:val="20"/>
          <w:lang w:eastAsia="zh-CN"/>
        </w:rPr>
        <w:t xml:space="preserve">some agreements </w:t>
      </w:r>
      <w:r w:rsidR="001104FB">
        <w:rPr>
          <w:rFonts w:eastAsiaTheme="minorEastAsia"/>
          <w:szCs w:val="20"/>
          <w:lang w:eastAsia="zh-CN"/>
        </w:rPr>
        <w:t xml:space="preserve">below </w:t>
      </w:r>
      <w:r w:rsidR="00921789">
        <w:rPr>
          <w:rFonts w:eastAsiaTheme="minorEastAsia"/>
          <w:szCs w:val="20"/>
          <w:lang w:eastAsia="zh-CN"/>
        </w:rPr>
        <w:t xml:space="preserve">for </w:t>
      </w:r>
      <w:proofErr w:type="spellStart"/>
      <w:r w:rsidR="00921789">
        <w:rPr>
          <w:rFonts w:eastAsiaTheme="minorEastAsia"/>
          <w:szCs w:val="20"/>
          <w:lang w:eastAsia="zh-CN"/>
        </w:rPr>
        <w:t>RedCap</w:t>
      </w:r>
      <w:proofErr w:type="spellEnd"/>
      <w:r w:rsidR="00921789">
        <w:rPr>
          <w:rFonts w:eastAsiaTheme="minorEastAsia"/>
          <w:szCs w:val="20"/>
          <w:lang w:eastAsia="zh-CN"/>
        </w:rPr>
        <w:t xml:space="preserve"> positioning were achieved.</w:t>
      </w:r>
    </w:p>
    <w:tbl>
      <w:tblPr>
        <w:tblStyle w:val="af2"/>
        <w:tblW w:w="0" w:type="auto"/>
        <w:tblLook w:val="04A0" w:firstRow="1" w:lastRow="0" w:firstColumn="1" w:lastColumn="0" w:noHBand="0" w:noVBand="1"/>
      </w:tblPr>
      <w:tblGrid>
        <w:gridCol w:w="9060"/>
      </w:tblGrid>
      <w:tr w:rsidR="001104FB" w14:paraId="63FD82F4" w14:textId="77777777" w:rsidTr="00E20292">
        <w:tc>
          <w:tcPr>
            <w:tcW w:w="9060" w:type="dxa"/>
          </w:tcPr>
          <w:p w14:paraId="4FF26FFC" w14:textId="77777777" w:rsidR="00EC12AC" w:rsidRPr="003D7F40" w:rsidRDefault="00EC12AC" w:rsidP="00EC12AC">
            <w:pPr>
              <w:rPr>
                <w:rFonts w:eastAsia="Batang"/>
                <w:lang w:eastAsia="ja-JP"/>
              </w:rPr>
            </w:pPr>
            <w:r w:rsidRPr="003D7F40">
              <w:rPr>
                <w:rFonts w:eastAsia="Batang"/>
                <w:highlight w:val="green"/>
                <w:lang w:eastAsia="ja-JP"/>
              </w:rPr>
              <w:t>Agreement</w:t>
            </w:r>
          </w:p>
          <w:p w14:paraId="22BEFAE1" w14:textId="77777777" w:rsidR="00EC12AC" w:rsidRPr="003D7F40" w:rsidRDefault="00EC12AC" w:rsidP="00EC12AC">
            <w:pPr>
              <w:rPr>
                <w:rFonts w:eastAsia="Batang"/>
                <w:bCs/>
                <w:lang w:eastAsia="ja-JP"/>
              </w:rPr>
            </w:pPr>
            <w:r w:rsidRPr="003D7F40">
              <w:rPr>
                <w:rFonts w:eastAsia="Batang"/>
                <w:bCs/>
                <w:lang w:eastAsia="ja-JP"/>
              </w:rPr>
              <w:t xml:space="preserve">For </w:t>
            </w:r>
            <w:proofErr w:type="spellStart"/>
            <w:r w:rsidRPr="003D7F40">
              <w:rPr>
                <w:rFonts w:eastAsia="Batang"/>
                <w:bCs/>
                <w:lang w:eastAsia="ja-JP"/>
              </w:rPr>
              <w:t>RedCap</w:t>
            </w:r>
            <w:proofErr w:type="spellEnd"/>
            <w:r w:rsidRPr="003D7F40">
              <w:rPr>
                <w:rFonts w:eastAsia="Batang"/>
                <w:bCs/>
                <w:lang w:eastAsia="ja-JP"/>
              </w:rPr>
              <w:t xml:space="preserve"> UEs, SRS for positioning Tx frequency hopping is configured (select one alternative):</w:t>
            </w:r>
          </w:p>
          <w:p w14:paraId="13AB4589" w14:textId="77777777" w:rsidR="00EC12AC" w:rsidRPr="003D7F40" w:rsidRDefault="00EC12AC" w:rsidP="004D321C">
            <w:pPr>
              <w:numPr>
                <w:ilvl w:val="0"/>
                <w:numId w:val="23"/>
              </w:numPr>
              <w:overflowPunct w:val="0"/>
              <w:autoSpaceDE w:val="0"/>
              <w:autoSpaceDN w:val="0"/>
              <w:adjustRightInd w:val="0"/>
              <w:spacing w:after="180"/>
              <w:contextualSpacing/>
              <w:textAlignment w:val="baseline"/>
              <w:rPr>
                <w:rFonts w:eastAsia="宋体"/>
                <w:szCs w:val="20"/>
                <w:lang w:eastAsia="ja-JP"/>
              </w:rPr>
            </w:pPr>
            <w:r w:rsidRPr="003D7F40">
              <w:rPr>
                <w:rFonts w:eastAsia="宋体"/>
                <w:szCs w:val="20"/>
                <w:lang w:eastAsia="ja-JP"/>
              </w:rPr>
              <w:t>Alt 1: within one SRS for positioning resource</w:t>
            </w:r>
          </w:p>
          <w:p w14:paraId="2C974A4C" w14:textId="77777777" w:rsidR="00EC12AC" w:rsidRPr="003D7F40" w:rsidRDefault="00EC12AC" w:rsidP="004D321C">
            <w:pPr>
              <w:numPr>
                <w:ilvl w:val="0"/>
                <w:numId w:val="23"/>
              </w:numPr>
              <w:overflowPunct w:val="0"/>
              <w:autoSpaceDE w:val="0"/>
              <w:autoSpaceDN w:val="0"/>
              <w:adjustRightInd w:val="0"/>
              <w:spacing w:after="180"/>
              <w:contextualSpacing/>
              <w:textAlignment w:val="baseline"/>
              <w:rPr>
                <w:rFonts w:eastAsia="宋体"/>
                <w:szCs w:val="20"/>
                <w:lang w:eastAsia="ja-JP"/>
              </w:rPr>
            </w:pPr>
            <w:r w:rsidRPr="003D7F40">
              <w:rPr>
                <w:rFonts w:eastAsia="宋体"/>
                <w:szCs w:val="20"/>
                <w:lang w:eastAsia="ja-JP"/>
              </w:rPr>
              <w:t>Alt 2: across resources, within one SRS for positioning resource set</w:t>
            </w:r>
          </w:p>
          <w:p w14:paraId="430A21EC" w14:textId="77777777" w:rsidR="00EC12AC" w:rsidRPr="003D7F40" w:rsidRDefault="00EC12AC" w:rsidP="004D321C">
            <w:pPr>
              <w:numPr>
                <w:ilvl w:val="0"/>
                <w:numId w:val="23"/>
              </w:numPr>
              <w:overflowPunct w:val="0"/>
              <w:autoSpaceDE w:val="0"/>
              <w:autoSpaceDN w:val="0"/>
              <w:adjustRightInd w:val="0"/>
              <w:spacing w:after="180"/>
              <w:contextualSpacing/>
              <w:textAlignment w:val="baseline"/>
              <w:rPr>
                <w:rFonts w:eastAsia="宋体"/>
                <w:szCs w:val="20"/>
                <w:lang w:eastAsia="ja-JP"/>
              </w:rPr>
            </w:pPr>
            <w:r w:rsidRPr="003D7F40">
              <w:rPr>
                <w:rFonts w:eastAsia="宋体"/>
                <w:szCs w:val="20"/>
                <w:lang w:eastAsia="ja-JP"/>
              </w:rPr>
              <w:t>Alt 3: across resource sets, with all resources in a set corresponding to the same hop sub-bandwidth</w:t>
            </w:r>
          </w:p>
          <w:p w14:paraId="278F3F0A" w14:textId="77777777" w:rsidR="00EC12AC" w:rsidRPr="003D7F40" w:rsidRDefault="00EC12AC" w:rsidP="00EC12AC">
            <w:pPr>
              <w:rPr>
                <w:rFonts w:eastAsia="MS Mincho"/>
                <w:u w:val="single"/>
                <w:lang w:eastAsia="ja-JP"/>
              </w:rPr>
            </w:pPr>
            <w:r w:rsidRPr="003D7F40">
              <w:rPr>
                <w:rFonts w:eastAsia="MS Mincho"/>
                <w:u w:val="single"/>
                <w:lang w:eastAsia="ja-JP"/>
              </w:rPr>
              <w:t>Conclusion</w:t>
            </w:r>
          </w:p>
          <w:p w14:paraId="3D722B17" w14:textId="77777777" w:rsidR="00EC12AC" w:rsidRPr="003D7F40" w:rsidRDefault="00EC12AC" w:rsidP="00EC12AC">
            <w:pPr>
              <w:rPr>
                <w:rFonts w:eastAsia="MS Mincho"/>
                <w:bCs/>
                <w:lang w:eastAsia="ja-JP"/>
              </w:rPr>
            </w:pPr>
            <w:r w:rsidRPr="003D7F40">
              <w:rPr>
                <w:rFonts w:eastAsia="MS Mincho"/>
                <w:bCs/>
                <w:lang w:eastAsia="ja-JP"/>
              </w:rPr>
              <w:t>For the positioning of redcap UEs, for the DL PRS reception and UL SRS transmission, the maximum hopping bandwidth for a single hop is 20MHz for FR1 and 100MHz with FR2.</w:t>
            </w:r>
          </w:p>
          <w:p w14:paraId="5F731056" w14:textId="77777777" w:rsidR="00EC12AC" w:rsidRPr="003D7F40" w:rsidRDefault="00EC12AC" w:rsidP="00EC12AC">
            <w:pPr>
              <w:rPr>
                <w:rFonts w:eastAsia="Batang"/>
                <w:lang w:val="en-GB" w:eastAsia="ja-JP"/>
              </w:rPr>
            </w:pPr>
            <w:r w:rsidRPr="003D7F40">
              <w:rPr>
                <w:rFonts w:eastAsia="Batang"/>
                <w:highlight w:val="green"/>
                <w:lang w:val="en-GB" w:eastAsia="ja-JP"/>
              </w:rPr>
              <w:t>Agreement</w:t>
            </w:r>
          </w:p>
          <w:p w14:paraId="1D3706EB" w14:textId="76BDE7FB" w:rsidR="00EC12AC" w:rsidRPr="003D7F40" w:rsidRDefault="00EC12AC" w:rsidP="00EC12AC">
            <w:pPr>
              <w:rPr>
                <w:rFonts w:eastAsia="Batang"/>
                <w:bCs/>
                <w:lang w:val="en-GB"/>
              </w:rPr>
            </w:pPr>
            <w:r w:rsidRPr="003D7F40">
              <w:rPr>
                <w:rFonts w:eastAsia="Batang"/>
                <w:bCs/>
                <w:lang w:val="en-GB" w:eastAsia="ja-JP"/>
              </w:rPr>
              <w:t xml:space="preserve">For </w:t>
            </w:r>
            <w:proofErr w:type="spellStart"/>
            <w:r w:rsidRPr="003D7F40">
              <w:rPr>
                <w:rFonts w:eastAsia="Batang"/>
                <w:bCs/>
                <w:lang w:val="en-GB" w:eastAsia="ja-JP"/>
              </w:rPr>
              <w:t>RedCap</w:t>
            </w:r>
            <w:proofErr w:type="spellEnd"/>
            <w:r w:rsidRPr="003D7F40">
              <w:rPr>
                <w:rFonts w:eastAsia="Batang"/>
                <w:bCs/>
                <w:lang w:val="en-GB" w:eastAsia="ja-JP"/>
              </w:rPr>
              <w:t xml:space="preserve"> UEs, SRS for positioning Tx frequency hopping is configured </w:t>
            </w:r>
            <w:r w:rsidRPr="003D7F40">
              <w:rPr>
                <w:rFonts w:eastAsia="Batang"/>
                <w:bCs/>
                <w:lang w:val="en-GB"/>
              </w:rPr>
              <w:t xml:space="preserve">within </w:t>
            </w:r>
            <w:r w:rsidRPr="008C4F22">
              <w:rPr>
                <w:rFonts w:eastAsia="Batang"/>
                <w:bCs/>
                <w:lang w:val="en-GB"/>
              </w:rPr>
              <w:t>one SRS for positioning resource.</w:t>
            </w:r>
          </w:p>
          <w:p w14:paraId="6311305F" w14:textId="77777777" w:rsidR="00EC12AC" w:rsidRPr="003D7F40" w:rsidRDefault="00EC12AC" w:rsidP="00EC12AC">
            <w:pPr>
              <w:rPr>
                <w:rFonts w:eastAsia="Batang"/>
                <w:lang w:val="en-GB" w:eastAsia="ja-JP"/>
              </w:rPr>
            </w:pPr>
            <w:r w:rsidRPr="003D7F40">
              <w:rPr>
                <w:rFonts w:eastAsia="Batang"/>
                <w:highlight w:val="green"/>
                <w:lang w:val="en-GB" w:eastAsia="ja-JP"/>
              </w:rPr>
              <w:t>Agreement</w:t>
            </w:r>
          </w:p>
          <w:p w14:paraId="2579A5E6" w14:textId="77777777" w:rsidR="00EC12AC" w:rsidRPr="003D7F40" w:rsidRDefault="00EC12AC" w:rsidP="00EC12AC">
            <w:pPr>
              <w:rPr>
                <w:rFonts w:eastAsia="Batang"/>
                <w:bCs/>
                <w:lang w:val="en-GB" w:eastAsia="ja-JP"/>
              </w:rPr>
            </w:pPr>
            <w:r w:rsidRPr="003D7F40">
              <w:rPr>
                <w:rFonts w:eastAsia="Batang"/>
                <w:bCs/>
                <w:lang w:val="en-GB" w:eastAsia="ja-JP"/>
              </w:rPr>
              <w:t xml:space="preserve">For DL Rx hopping or UL Tx hopping, support the UE or </w:t>
            </w:r>
            <w:proofErr w:type="spellStart"/>
            <w:r w:rsidRPr="003D7F40">
              <w:rPr>
                <w:rFonts w:eastAsia="Batang"/>
                <w:bCs/>
                <w:lang w:val="en-GB" w:eastAsia="ja-JP"/>
              </w:rPr>
              <w:t>gNB</w:t>
            </w:r>
            <w:proofErr w:type="spellEnd"/>
            <w:r w:rsidRPr="003D7F40">
              <w:rPr>
                <w:rFonts w:eastAsia="Batang"/>
                <w:bCs/>
                <w:lang w:val="en-GB" w:eastAsia="ja-JP"/>
              </w:rPr>
              <w:t xml:space="preserve"> to report the following:</w:t>
            </w:r>
          </w:p>
          <w:p w14:paraId="46DE25EC" w14:textId="77777777" w:rsidR="00EC12AC" w:rsidRPr="003D7F40" w:rsidRDefault="00EC12AC" w:rsidP="004D321C">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3D7F40">
              <w:rPr>
                <w:rFonts w:eastAsia="宋体"/>
                <w:szCs w:val="20"/>
                <w:lang w:val="en-GB" w:eastAsia="ja-JP"/>
              </w:rPr>
              <w:t>A single measurement based on receiving multiple hops of the DL PRS or UL SRS for positioning</w:t>
            </w:r>
          </w:p>
          <w:p w14:paraId="53619F82" w14:textId="77777777" w:rsidR="00EC12AC" w:rsidRPr="003D7F40" w:rsidRDefault="00EC12AC" w:rsidP="004D321C">
            <w:pPr>
              <w:numPr>
                <w:ilvl w:val="0"/>
                <w:numId w:val="24"/>
              </w:numPr>
              <w:overflowPunct w:val="0"/>
              <w:autoSpaceDE w:val="0"/>
              <w:autoSpaceDN w:val="0"/>
              <w:adjustRightInd w:val="0"/>
              <w:spacing w:after="180"/>
              <w:contextualSpacing/>
              <w:textAlignment w:val="baseline"/>
              <w:rPr>
                <w:rFonts w:eastAsia="宋体"/>
                <w:color w:val="000000"/>
                <w:szCs w:val="20"/>
                <w:lang w:val="en-GB" w:eastAsia="ja-JP"/>
              </w:rPr>
            </w:pPr>
            <w:r w:rsidRPr="003D7F40">
              <w:rPr>
                <w:rFonts w:eastAsia="宋体"/>
                <w:color w:val="000000"/>
                <w:szCs w:val="20"/>
                <w:lang w:val="en-GB" w:eastAsia="ja-JP"/>
              </w:rPr>
              <w:t>One [or more] measurements where each measurement is associated with one received hop</w:t>
            </w:r>
          </w:p>
          <w:p w14:paraId="633110B9" w14:textId="77777777" w:rsidR="00EC12AC" w:rsidRPr="003D7F40" w:rsidRDefault="00EC12AC" w:rsidP="004D321C">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3D7F40">
              <w:rPr>
                <w:rFonts w:eastAsia="宋体"/>
                <w:szCs w:val="20"/>
                <w:lang w:val="en-GB" w:eastAsia="ja-JP"/>
              </w:rPr>
              <w:t>FFS: indication of how many received hops / which received hops where used in the measurement report.</w:t>
            </w:r>
          </w:p>
          <w:p w14:paraId="6C5B6285" w14:textId="77777777" w:rsidR="00EC12AC" w:rsidRPr="003D7F40" w:rsidRDefault="00EC12AC" w:rsidP="004D321C">
            <w:pPr>
              <w:numPr>
                <w:ilvl w:val="0"/>
                <w:numId w:val="24"/>
              </w:numPr>
              <w:overflowPunct w:val="0"/>
              <w:autoSpaceDE w:val="0"/>
              <w:autoSpaceDN w:val="0"/>
              <w:adjustRightInd w:val="0"/>
              <w:spacing w:after="180"/>
              <w:contextualSpacing/>
              <w:textAlignment w:val="baseline"/>
              <w:rPr>
                <w:rFonts w:eastAsia="宋体"/>
                <w:color w:val="000000"/>
                <w:szCs w:val="20"/>
                <w:lang w:val="en-GB" w:eastAsia="ja-JP"/>
              </w:rPr>
            </w:pPr>
            <w:r w:rsidRPr="003D7F40">
              <w:rPr>
                <w:rFonts w:eastAsia="宋体"/>
                <w:szCs w:val="20"/>
                <w:lang w:val="en-GB" w:eastAsia="ja-JP"/>
              </w:rPr>
              <w:t>Note: no new measurement definition is introduced in RAN1</w:t>
            </w:r>
          </w:p>
          <w:p w14:paraId="08DF75F1" w14:textId="77777777" w:rsidR="00EC12AC" w:rsidRPr="003D7F40" w:rsidRDefault="00EC12AC" w:rsidP="004D321C">
            <w:pPr>
              <w:numPr>
                <w:ilvl w:val="0"/>
                <w:numId w:val="24"/>
              </w:numPr>
              <w:overflowPunct w:val="0"/>
              <w:autoSpaceDE w:val="0"/>
              <w:autoSpaceDN w:val="0"/>
              <w:adjustRightInd w:val="0"/>
              <w:spacing w:after="180"/>
              <w:contextualSpacing/>
              <w:textAlignment w:val="baseline"/>
              <w:rPr>
                <w:rFonts w:eastAsia="宋体"/>
                <w:color w:val="000000"/>
                <w:szCs w:val="20"/>
                <w:lang w:val="en-GB" w:eastAsia="ja-JP"/>
              </w:rPr>
            </w:pPr>
            <w:r w:rsidRPr="003D7F40">
              <w:rPr>
                <w:rFonts w:eastAsia="宋体"/>
                <w:szCs w:val="20"/>
                <w:lang w:val="en-GB" w:eastAsia="ja-JP"/>
              </w:rPr>
              <w:t>FFS: conditions when the above measurements are reported, and whether the above measurements can be reported together</w:t>
            </w:r>
          </w:p>
          <w:p w14:paraId="3AB16BC2" w14:textId="77777777" w:rsidR="00EC12AC" w:rsidRPr="00AD48B6" w:rsidRDefault="00EC12AC" w:rsidP="00EC12AC">
            <w:pPr>
              <w:rPr>
                <w:rStyle w:val="afe"/>
                <w:b w:val="0"/>
                <w:bCs w:val="0"/>
              </w:rPr>
            </w:pPr>
            <w:r w:rsidRPr="003D7F40">
              <w:rPr>
                <w:rStyle w:val="afe"/>
                <w:b w:val="0"/>
                <w:bCs w:val="0"/>
                <w:color w:val="000000"/>
                <w:highlight w:val="green"/>
              </w:rPr>
              <w:t>Agreement</w:t>
            </w:r>
          </w:p>
          <w:p w14:paraId="437FB9DB" w14:textId="77777777" w:rsidR="00EC12AC" w:rsidRPr="00AD48B6" w:rsidRDefault="00EC12AC" w:rsidP="00EC12AC">
            <w:pPr>
              <w:rPr>
                <w:rFonts w:eastAsia="MS Mincho"/>
                <w:lang w:eastAsia="ja-JP"/>
              </w:rPr>
            </w:pPr>
            <w:r w:rsidRPr="00AD48B6">
              <w:rPr>
                <w:rFonts w:eastAsia="MS Mincho"/>
                <w:lang w:eastAsia="ja-JP"/>
              </w:rPr>
              <w:t>For UL SRS Tx hopping, the frequency hopping pattern is configured with overlapping or non-overlapping hops.</w:t>
            </w:r>
          </w:p>
          <w:p w14:paraId="1609F23C" w14:textId="77777777" w:rsidR="00EC12AC" w:rsidRPr="00AD48B6" w:rsidRDefault="00EC12AC" w:rsidP="00E2461D">
            <w:pPr>
              <w:numPr>
                <w:ilvl w:val="0"/>
                <w:numId w:val="16"/>
              </w:numPr>
              <w:rPr>
                <w:lang w:eastAsia="ja-JP"/>
              </w:rPr>
            </w:pPr>
            <w:r w:rsidRPr="00AD48B6">
              <w:rPr>
                <w:lang w:eastAsia="ja-JP"/>
              </w:rPr>
              <w:t xml:space="preserve">FFS: exact patterns to be supported </w:t>
            </w:r>
          </w:p>
          <w:p w14:paraId="169E9BF3" w14:textId="77777777" w:rsidR="00EC12AC" w:rsidRPr="00AD48B6" w:rsidRDefault="00EC12AC" w:rsidP="00E2461D">
            <w:pPr>
              <w:numPr>
                <w:ilvl w:val="0"/>
                <w:numId w:val="16"/>
              </w:numPr>
              <w:rPr>
                <w:lang w:eastAsia="ja-JP"/>
              </w:rPr>
            </w:pPr>
            <w:r w:rsidRPr="00AD48B6">
              <w:rPr>
                <w:lang w:eastAsia="ja-JP"/>
              </w:rPr>
              <w:t>FFS: whether the overlapping hops may or may not be adjacent in the time domain</w:t>
            </w:r>
          </w:p>
          <w:p w14:paraId="48B2DDDA" w14:textId="2F690BE5" w:rsidR="00EC12AC" w:rsidRPr="003D7F40" w:rsidRDefault="00EC12AC" w:rsidP="00EC12AC">
            <w:pPr>
              <w:numPr>
                <w:ilvl w:val="0"/>
                <w:numId w:val="16"/>
              </w:numPr>
              <w:rPr>
                <w:lang w:eastAsia="ja-JP"/>
              </w:rPr>
            </w:pPr>
            <w:r w:rsidRPr="00AD48B6">
              <w:rPr>
                <w:lang w:eastAsia="ja-JP"/>
              </w:rPr>
              <w:t>Note: RAN1 assumes that no additional UE requirements shall be specified for the case of Tx hopping with non-overlapping hops compared to the case of Tx hopping with overlapping hops, e.g., a UE is not responsible for keeping ph</w:t>
            </w:r>
            <w:r w:rsidRPr="003D7F40">
              <w:rPr>
                <w:lang w:eastAsia="ja-JP"/>
              </w:rPr>
              <w:t>ase continuity across the hops in either case of overlapping or non-overlapping hops.</w:t>
            </w:r>
          </w:p>
          <w:p w14:paraId="10F5C5CC" w14:textId="77777777" w:rsidR="00EC12AC" w:rsidRPr="003D7F40" w:rsidRDefault="00EC12AC" w:rsidP="00EC12AC">
            <w:pPr>
              <w:rPr>
                <w:rStyle w:val="afe"/>
                <w:b w:val="0"/>
                <w:bCs w:val="0"/>
                <w:color w:val="000000"/>
              </w:rPr>
            </w:pPr>
            <w:r w:rsidRPr="003D7F40">
              <w:rPr>
                <w:rStyle w:val="afe"/>
                <w:b w:val="0"/>
                <w:bCs w:val="0"/>
                <w:color w:val="000000"/>
                <w:highlight w:val="green"/>
              </w:rPr>
              <w:t>Agreement</w:t>
            </w:r>
          </w:p>
          <w:p w14:paraId="3FB1CF2B" w14:textId="77777777" w:rsidR="00EC12AC" w:rsidRPr="003D7F40" w:rsidRDefault="00EC12AC" w:rsidP="00EC12AC">
            <w:pPr>
              <w:rPr>
                <w:rFonts w:eastAsia="MS Mincho"/>
                <w:lang w:eastAsia="ja-JP"/>
              </w:rPr>
            </w:pPr>
            <w:r w:rsidRPr="003D7F40">
              <w:rPr>
                <w:rFonts w:eastAsia="MS Mincho"/>
                <w:lang w:eastAsia="ja-JP"/>
              </w:rPr>
              <w:t xml:space="preserve">For </w:t>
            </w:r>
            <w:proofErr w:type="spellStart"/>
            <w:r w:rsidRPr="003D7F40">
              <w:rPr>
                <w:rFonts w:eastAsia="MS Mincho"/>
                <w:lang w:eastAsia="ja-JP"/>
              </w:rPr>
              <w:t>RedCap</w:t>
            </w:r>
            <w:proofErr w:type="spellEnd"/>
            <w:r w:rsidRPr="003D7F40">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236576F8" w14:textId="77777777" w:rsidR="00EC12AC" w:rsidRPr="003D7F40" w:rsidRDefault="00EC12AC" w:rsidP="00E2461D">
            <w:pPr>
              <w:numPr>
                <w:ilvl w:val="0"/>
                <w:numId w:val="16"/>
              </w:numPr>
              <w:rPr>
                <w:lang w:eastAsia="ja-JP"/>
              </w:rPr>
            </w:pPr>
            <w:r w:rsidRPr="003D7F40">
              <w:rPr>
                <w:lang w:eastAsia="ja-JP"/>
              </w:rPr>
              <w:lastRenderedPageBreak/>
              <w:t>Option 1: UL time window where the UE is not expected to receive/transmit other signals/channels and is only expected to transmit FH SRS for positioning.</w:t>
            </w:r>
          </w:p>
          <w:p w14:paraId="0691D37A" w14:textId="77777777" w:rsidR="00EC12AC" w:rsidRPr="003D7F40" w:rsidRDefault="00EC12AC" w:rsidP="00E2461D">
            <w:pPr>
              <w:numPr>
                <w:ilvl w:val="1"/>
                <w:numId w:val="16"/>
              </w:numPr>
              <w:rPr>
                <w:lang w:eastAsia="ja-JP"/>
              </w:rPr>
            </w:pPr>
            <w:r w:rsidRPr="003D7F40">
              <w:rPr>
                <w:lang w:eastAsia="ja-JP"/>
              </w:rPr>
              <w:t>FFS details of an UL time window</w:t>
            </w:r>
          </w:p>
          <w:p w14:paraId="236A9875" w14:textId="77777777" w:rsidR="00EC12AC" w:rsidRPr="003D7F40" w:rsidRDefault="00EC12AC" w:rsidP="00E2461D">
            <w:pPr>
              <w:numPr>
                <w:ilvl w:val="1"/>
                <w:numId w:val="16"/>
              </w:numPr>
              <w:rPr>
                <w:lang w:eastAsia="ja-JP"/>
              </w:rPr>
            </w:pPr>
            <w:r w:rsidRPr="003D7F40">
              <w:rPr>
                <w:lang w:eastAsia="ja-JP"/>
              </w:rPr>
              <w:t>Note: it implies that UE drops the transmission of other signals/channels and transmits SRS for positioning</w:t>
            </w:r>
          </w:p>
          <w:p w14:paraId="4B678FA1" w14:textId="77777777" w:rsidR="00EC12AC" w:rsidRPr="003D7F40" w:rsidRDefault="00EC12AC" w:rsidP="00E2461D">
            <w:pPr>
              <w:numPr>
                <w:ilvl w:val="0"/>
                <w:numId w:val="16"/>
              </w:numPr>
              <w:rPr>
                <w:lang w:eastAsia="ja-JP"/>
              </w:rPr>
            </w:pPr>
            <w:r w:rsidRPr="003D7F40">
              <w:rPr>
                <w:lang w:eastAsia="ja-JP"/>
              </w:rPr>
              <w:t xml:space="preserve">Option 2: additional collision rules between the UL SRS with frequency hopping and other UL and DL signals/channels </w:t>
            </w:r>
          </w:p>
          <w:p w14:paraId="4F21EFE8" w14:textId="503F5193" w:rsidR="00BE5B0C" w:rsidRPr="003D7F40" w:rsidRDefault="00EC12AC" w:rsidP="003D7F40">
            <w:pPr>
              <w:numPr>
                <w:ilvl w:val="1"/>
                <w:numId w:val="16"/>
              </w:numPr>
              <w:rPr>
                <w:lang w:eastAsia="ja-JP"/>
              </w:rPr>
            </w:pPr>
            <w:r w:rsidRPr="003D7F40">
              <w:rPr>
                <w:lang w:eastAsia="ja-JP"/>
              </w:rPr>
              <w:t>FFS: details on the collision rules</w:t>
            </w:r>
          </w:p>
        </w:tc>
      </w:tr>
    </w:tbl>
    <w:p w14:paraId="5BA9D59E" w14:textId="62BD6EA5" w:rsidR="0001419A" w:rsidRPr="005B5281" w:rsidRDefault="0001419A" w:rsidP="00E04536">
      <w:pPr>
        <w:spacing w:before="120" w:line="260" w:lineRule="exact"/>
        <w:jc w:val="both"/>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1A0AE286" w14:textId="5019D2A8" w:rsidR="00623DF6" w:rsidRDefault="007A0750" w:rsidP="00623DF6">
      <w:pPr>
        <w:pStyle w:val="1"/>
        <w:rPr>
          <w:b/>
        </w:rPr>
      </w:pPr>
      <w:r>
        <w:rPr>
          <w:b/>
        </w:rPr>
        <w:t xml:space="preserve">Potential </w:t>
      </w:r>
      <w:r w:rsidR="00291ED9">
        <w:rPr>
          <w:b/>
        </w:rPr>
        <w:t>design</w:t>
      </w:r>
      <w:r w:rsidR="003661BC">
        <w:rPr>
          <w:b/>
        </w:rPr>
        <w:t xml:space="preserve"> of </w:t>
      </w:r>
      <w:r w:rsidR="00291ED9">
        <w:rPr>
          <w:b/>
        </w:rPr>
        <w:t xml:space="preserve">DL and UL </w:t>
      </w:r>
      <w:r w:rsidR="003661BC">
        <w:rPr>
          <w:b/>
        </w:rPr>
        <w:t>frequency hopping</w:t>
      </w:r>
    </w:p>
    <w:p w14:paraId="1652DA64" w14:textId="06255351" w:rsid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w:t>
      </w:r>
      <w:r w:rsidR="00454988">
        <w:rPr>
          <w:rFonts w:eastAsiaTheme="minorEastAsia"/>
          <w:szCs w:val="20"/>
        </w:rPr>
        <w:t>design of DL and UL frequency hopping</w:t>
      </w:r>
      <w:r w:rsidR="005A69CC">
        <w:rPr>
          <w:rFonts w:eastAsiaTheme="minorEastAsia"/>
          <w:szCs w:val="20"/>
        </w:rPr>
        <w:t>.</w:t>
      </w:r>
    </w:p>
    <w:p w14:paraId="4959B997" w14:textId="67444AAC" w:rsidR="002A630C" w:rsidRPr="00AE3C12" w:rsidRDefault="003661BC" w:rsidP="00240FEE">
      <w:pPr>
        <w:pStyle w:val="20"/>
      </w:pPr>
      <w:r>
        <w:t xml:space="preserve">DL PRS </w:t>
      </w:r>
      <w:r w:rsidR="00240FEE">
        <w:t xml:space="preserve">Rx </w:t>
      </w:r>
      <w:r>
        <w:t>frequency hopping</w:t>
      </w:r>
    </w:p>
    <w:p w14:paraId="43226C44" w14:textId="51C707F5" w:rsidR="008630A4" w:rsidRPr="00092036" w:rsidRDefault="002342C3" w:rsidP="00051B34">
      <w:pPr>
        <w:pStyle w:val="3"/>
      </w:pPr>
      <w:r w:rsidRPr="00092036">
        <w:t xml:space="preserve">PPW-based </w:t>
      </w:r>
      <w:r w:rsidR="008630A4" w:rsidRPr="00092036">
        <w:t>Rx frequency hoppi</w:t>
      </w:r>
      <w:r w:rsidR="00F926B4" w:rsidRPr="00092036">
        <w:t>ng</w:t>
      </w:r>
    </w:p>
    <w:p w14:paraId="64EF81EA" w14:textId="609F81ED" w:rsidR="00E7705C" w:rsidRPr="00E7705C" w:rsidRDefault="00280DF5" w:rsidP="009A63D1">
      <w:pPr>
        <w:spacing w:after="120" w:line="260" w:lineRule="exact"/>
        <w:jc w:val="both"/>
        <w:rPr>
          <w:rFonts w:eastAsiaTheme="minorEastAsia"/>
          <w:lang w:eastAsia="zh-CN"/>
        </w:rPr>
      </w:pPr>
      <w:r>
        <w:rPr>
          <w:rFonts w:eastAsiaTheme="minorEastAsia"/>
          <w:lang w:eastAsia="zh-CN"/>
        </w:rPr>
        <w:t xml:space="preserve">In Rel-17, </w:t>
      </w:r>
      <w:r w:rsidR="007A0675">
        <w:rPr>
          <w:rFonts w:eastAsiaTheme="minorEastAsia"/>
          <w:lang w:eastAsia="zh-CN"/>
        </w:rPr>
        <w:t>PPW</w:t>
      </w:r>
      <w:r w:rsidR="007A0675">
        <w:rPr>
          <w:rFonts w:eastAsiaTheme="minorEastAsia" w:hint="eastAsia"/>
          <w:lang w:eastAsia="zh-CN"/>
        </w:rPr>
        <w:t>-</w:t>
      </w:r>
      <w:r w:rsidR="007A0675">
        <w:rPr>
          <w:rFonts w:eastAsiaTheme="minorEastAsia"/>
          <w:lang w:eastAsia="zh-CN"/>
        </w:rPr>
        <w:t xml:space="preserve">based PRS measurement is limited to the case where </w:t>
      </w:r>
      <w:r w:rsidR="007A0675" w:rsidRPr="008057E7">
        <w:rPr>
          <w:rFonts w:eastAsiaTheme="minorEastAsia"/>
          <w:lang w:eastAsia="zh-CN"/>
        </w:rPr>
        <w:t xml:space="preserve">the DL PRS is inside the active DL BWP and has the same numerology as the active DL BWP and is within the </w:t>
      </w:r>
      <w:r w:rsidR="007A0675">
        <w:rPr>
          <w:rFonts w:eastAsiaTheme="minorEastAsia"/>
          <w:lang w:eastAsia="zh-CN"/>
        </w:rPr>
        <w:t>PPW</w:t>
      </w:r>
      <w:r w:rsidR="007A0675">
        <w:rPr>
          <w:rFonts w:eastAsiaTheme="minorEastAsia" w:hint="eastAsia"/>
          <w:lang w:eastAsia="zh-CN"/>
        </w:rPr>
        <w:t>.</w:t>
      </w:r>
      <w:r w:rsidR="007A0675">
        <w:rPr>
          <w:rFonts w:eastAsiaTheme="minorEastAsia"/>
          <w:lang w:eastAsia="zh-CN"/>
        </w:rPr>
        <w:t xml:space="preserve"> </w:t>
      </w:r>
      <w:r w:rsidR="009A63D1">
        <w:rPr>
          <w:rFonts w:eastAsiaTheme="minorEastAsia"/>
          <w:lang w:eastAsia="zh-CN"/>
        </w:rPr>
        <w:t xml:space="preserve">PPW is pre-configured per BWP, and can be activated by the </w:t>
      </w:r>
      <w:proofErr w:type="spellStart"/>
      <w:r w:rsidR="009A63D1">
        <w:rPr>
          <w:rFonts w:eastAsiaTheme="minorEastAsia"/>
          <w:lang w:eastAsia="zh-CN"/>
        </w:rPr>
        <w:t>gNB</w:t>
      </w:r>
      <w:proofErr w:type="spellEnd"/>
      <w:r w:rsidR="009A63D1">
        <w:rPr>
          <w:rFonts w:eastAsiaTheme="minorEastAsia"/>
          <w:lang w:eastAsia="zh-CN"/>
        </w:rPr>
        <w:t xml:space="preserve"> when needed. Therefore, for PPW-based Rx frequency hopping, a</w:t>
      </w:r>
      <w:r w:rsidR="009A63D1" w:rsidRPr="009A63D1">
        <w:rPr>
          <w:rFonts w:eastAsiaTheme="minorEastAsia"/>
          <w:lang w:eastAsia="zh-CN"/>
        </w:rPr>
        <w:t xml:space="preserve"> </w:t>
      </w:r>
      <w:r w:rsidR="00C85EF8">
        <w:rPr>
          <w:rFonts w:eastAsiaTheme="minorEastAsia"/>
          <w:lang w:eastAsia="zh-CN"/>
        </w:rPr>
        <w:t>potential</w:t>
      </w:r>
      <w:r w:rsidR="009A63D1" w:rsidRPr="009A63D1">
        <w:rPr>
          <w:rFonts w:eastAsiaTheme="minorEastAsia"/>
          <w:lang w:eastAsia="zh-CN"/>
        </w:rPr>
        <w:t xml:space="preserve"> </w:t>
      </w:r>
      <w:r w:rsidR="00C85EF8">
        <w:rPr>
          <w:rFonts w:eastAsiaTheme="minorEastAsia"/>
          <w:lang w:eastAsia="zh-CN"/>
        </w:rPr>
        <w:t>solution</w:t>
      </w:r>
      <w:r w:rsidR="009A63D1" w:rsidRPr="009A63D1">
        <w:rPr>
          <w:rFonts w:eastAsiaTheme="minorEastAsia"/>
          <w:lang w:eastAsia="zh-CN"/>
        </w:rPr>
        <w:t xml:space="preserve"> is that PPW is still configured per BWP, and UE performs Rx frequency hopping through BWP switching</w:t>
      </w:r>
      <w:r w:rsidR="00CE773C">
        <w:rPr>
          <w:rFonts w:eastAsiaTheme="minorEastAsia"/>
          <w:lang w:eastAsia="zh-CN"/>
        </w:rPr>
        <w:t>.</w:t>
      </w:r>
      <w:r w:rsidR="00EA32B2">
        <w:rPr>
          <w:rFonts w:eastAsiaTheme="minorEastAsia"/>
          <w:lang w:eastAsia="zh-CN"/>
        </w:rPr>
        <w:t xml:space="preserve"> </w:t>
      </w:r>
      <w:r w:rsidR="00CE773C">
        <w:rPr>
          <w:rFonts w:eastAsiaTheme="minorEastAsia"/>
          <w:lang w:eastAsia="zh-CN"/>
        </w:rPr>
        <w:t>Each</w:t>
      </w:r>
      <w:r w:rsidR="00EA32B2">
        <w:rPr>
          <w:rFonts w:eastAsiaTheme="minorEastAsia"/>
          <w:lang w:eastAsia="zh-CN"/>
        </w:rPr>
        <w:t xml:space="preserve"> Rx hop is associated with a BWP</w:t>
      </w:r>
      <w:r w:rsidR="00CE773C">
        <w:rPr>
          <w:rFonts w:eastAsiaTheme="minorEastAsia"/>
          <w:lang w:eastAsia="zh-CN"/>
        </w:rPr>
        <w:t xml:space="preserve"> and corresponding PPW. The following figure is shown as an example.</w:t>
      </w:r>
    </w:p>
    <w:p w14:paraId="629BF96B" w14:textId="3D629D39" w:rsidR="00AC166C" w:rsidRDefault="00E0497E" w:rsidP="00DE6EE7">
      <w:pPr>
        <w:jc w:val="center"/>
      </w:pPr>
      <w:r>
        <w:object w:dxaOrig="3271" w:dyaOrig="2595" w14:anchorId="0CC8B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193.6pt" o:ole="">
            <v:imagedata r:id="rId9" o:title=""/>
          </v:shape>
          <o:OLEObject Type="Embed" ProgID="Visio.Drawing.11" ShapeID="_x0000_i1025" DrawAspect="Content" ObjectID="_1745669100" r:id="rId10"/>
        </w:object>
      </w:r>
    </w:p>
    <w:p w14:paraId="7980E3E4" w14:textId="60B3AD1E" w:rsidR="00E1417B" w:rsidRDefault="003076E2" w:rsidP="00E1417B">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01B3B">
        <w:rPr>
          <w:b/>
          <w:noProof/>
        </w:rPr>
        <w:t>1</w:t>
      </w:r>
      <w:r w:rsidRPr="002F3614">
        <w:rPr>
          <w:b/>
        </w:rPr>
        <w:fldChar w:fldCharType="end"/>
      </w:r>
      <w:r>
        <w:rPr>
          <w:rFonts w:eastAsiaTheme="minorEastAsia"/>
          <w:lang w:eastAsia="zh-CN"/>
        </w:rPr>
        <w:t xml:space="preserve"> PPW-based Rx frequency hopping </w:t>
      </w:r>
    </w:p>
    <w:p w14:paraId="08A3E39A" w14:textId="195B5F6C" w:rsidR="003076E2" w:rsidRDefault="0043658F" w:rsidP="006D18E5">
      <w:pPr>
        <w:spacing w:after="120" w:line="260" w:lineRule="exact"/>
        <w:rPr>
          <w:rFonts w:eastAsiaTheme="minorEastAsia"/>
          <w:lang w:val="en-GB" w:eastAsia="zh-CN"/>
        </w:rPr>
      </w:pPr>
      <w:r>
        <w:rPr>
          <w:rFonts w:eastAsiaTheme="minorEastAsia"/>
          <w:lang w:val="en-GB" w:eastAsia="zh-CN"/>
        </w:rPr>
        <w:t>I</w:t>
      </w:r>
      <w:r w:rsidR="00BD7472">
        <w:rPr>
          <w:rFonts w:eastAsiaTheme="minorEastAsia"/>
          <w:lang w:val="en-GB" w:eastAsia="zh-CN"/>
        </w:rPr>
        <w:t xml:space="preserve">n our understanding, </w:t>
      </w:r>
      <w:r w:rsidR="00D618C0">
        <w:rPr>
          <w:rFonts w:eastAsiaTheme="minorEastAsia"/>
          <w:lang w:val="en-GB" w:eastAsia="zh-CN"/>
        </w:rPr>
        <w:t xml:space="preserve">compared with MG-based Rx hopping, </w:t>
      </w:r>
      <w:r w:rsidR="006D18E5" w:rsidRPr="006D18E5">
        <w:rPr>
          <w:rFonts w:eastAsiaTheme="minorEastAsia"/>
          <w:lang w:val="en-GB" w:eastAsia="zh-CN"/>
        </w:rPr>
        <w:t xml:space="preserve">PPW-based Rx </w:t>
      </w:r>
      <w:r w:rsidR="006B4388">
        <w:rPr>
          <w:rFonts w:eastAsiaTheme="minorEastAsia"/>
          <w:lang w:val="en-GB" w:eastAsia="zh-CN"/>
        </w:rPr>
        <w:t xml:space="preserve">frequency </w:t>
      </w:r>
      <w:r w:rsidR="006D18E5" w:rsidRPr="006D18E5">
        <w:rPr>
          <w:rFonts w:eastAsiaTheme="minorEastAsia"/>
          <w:lang w:val="en-GB" w:eastAsia="zh-CN"/>
        </w:rPr>
        <w:t xml:space="preserve">hopping </w:t>
      </w:r>
      <w:r w:rsidR="00D618C0">
        <w:rPr>
          <w:rFonts w:eastAsiaTheme="minorEastAsia"/>
          <w:lang w:val="en-GB" w:eastAsia="zh-CN"/>
        </w:rPr>
        <w:t>is not preferred with the following reasons</w:t>
      </w:r>
      <w:r w:rsidR="006D18E5">
        <w:rPr>
          <w:rFonts w:eastAsiaTheme="minorEastAsia" w:hint="eastAsia"/>
          <w:lang w:val="en-GB" w:eastAsia="zh-CN"/>
        </w:rPr>
        <w:t>.</w:t>
      </w:r>
    </w:p>
    <w:p w14:paraId="43C97026" w14:textId="10F56C81" w:rsidR="006D18E5" w:rsidRPr="00350BC2" w:rsidRDefault="000911A7" w:rsidP="00E2461D">
      <w:pPr>
        <w:pStyle w:val="af3"/>
        <w:numPr>
          <w:ilvl w:val="0"/>
          <w:numId w:val="17"/>
        </w:numPr>
        <w:spacing w:after="120" w:line="260" w:lineRule="exact"/>
        <w:ind w:firstLineChars="0"/>
        <w:rPr>
          <w:rFonts w:ascii="Times New Roman" w:eastAsiaTheme="minorEastAsia" w:hAnsi="Times New Roman"/>
          <w:lang w:val="en-GB" w:eastAsia="zh-CN"/>
        </w:rPr>
      </w:pPr>
      <w:r>
        <w:rPr>
          <w:rFonts w:ascii="Times New Roman" w:eastAsiaTheme="minorEastAsia" w:hAnsi="Times New Roman"/>
          <w:sz w:val="20"/>
          <w:lang w:val="en-GB" w:eastAsia="zh-CN"/>
        </w:rPr>
        <w:t xml:space="preserve">PPW-based </w:t>
      </w:r>
      <w:r w:rsidR="00D76794">
        <w:rPr>
          <w:rFonts w:ascii="Times New Roman" w:eastAsiaTheme="minorEastAsia" w:hAnsi="Times New Roman"/>
          <w:sz w:val="20"/>
          <w:lang w:val="en-GB" w:eastAsia="zh-CN"/>
        </w:rPr>
        <w:t>method</w:t>
      </w:r>
      <w:r>
        <w:rPr>
          <w:rFonts w:ascii="Times New Roman" w:eastAsiaTheme="minorEastAsia" w:hAnsi="Times New Roman"/>
          <w:sz w:val="20"/>
          <w:lang w:val="en-GB" w:eastAsia="zh-CN"/>
        </w:rPr>
        <w:t xml:space="preserve"> </w:t>
      </w:r>
      <w:r w:rsidR="00D76794">
        <w:rPr>
          <w:rFonts w:ascii="Times New Roman" w:eastAsiaTheme="minorEastAsia" w:hAnsi="Times New Roman"/>
          <w:sz w:val="20"/>
          <w:lang w:val="en-GB" w:eastAsia="zh-CN"/>
        </w:rPr>
        <w:t>requires</w:t>
      </w:r>
      <w:r>
        <w:rPr>
          <w:rFonts w:ascii="Times New Roman" w:eastAsiaTheme="minorEastAsia" w:hAnsi="Times New Roman"/>
          <w:sz w:val="20"/>
          <w:lang w:val="en-GB" w:eastAsia="zh-CN"/>
        </w:rPr>
        <w:t xml:space="preserve"> BWP switching</w:t>
      </w:r>
      <w:r w:rsidR="00F24A01">
        <w:rPr>
          <w:rFonts w:ascii="Times New Roman" w:eastAsiaTheme="minorEastAsia" w:hAnsi="Times New Roman"/>
          <w:sz w:val="20"/>
          <w:lang w:val="en-GB" w:eastAsia="zh-CN"/>
        </w:rPr>
        <w:t>,</w:t>
      </w:r>
      <w:r>
        <w:rPr>
          <w:rFonts w:ascii="Times New Roman" w:eastAsiaTheme="minorEastAsia" w:hAnsi="Times New Roman"/>
          <w:sz w:val="20"/>
          <w:lang w:val="en-GB" w:eastAsia="zh-CN"/>
        </w:rPr>
        <w:t xml:space="preserve"> </w:t>
      </w:r>
      <w:r w:rsidR="00F24A01">
        <w:rPr>
          <w:rFonts w:ascii="Times New Roman" w:eastAsiaTheme="minorEastAsia" w:hAnsi="Times New Roman"/>
          <w:sz w:val="20"/>
          <w:lang w:val="en-GB" w:eastAsia="zh-CN"/>
        </w:rPr>
        <w:t>h</w:t>
      </w:r>
      <w:r w:rsidR="00D746A9" w:rsidRPr="00A23F12">
        <w:rPr>
          <w:rFonts w:ascii="Times New Roman" w:eastAsiaTheme="minorEastAsia" w:hAnsi="Times New Roman"/>
          <w:sz w:val="20"/>
          <w:lang w:val="en-GB" w:eastAsia="zh-CN"/>
        </w:rPr>
        <w:t>owever, the current BWP switching mechanism cannot be used directly.</w:t>
      </w:r>
      <w:r w:rsidR="00A23F12" w:rsidRPr="00A23F12">
        <w:rPr>
          <w:rFonts w:ascii="Times New Roman" w:eastAsiaTheme="minorEastAsia" w:hAnsi="Times New Roman"/>
          <w:sz w:val="20"/>
          <w:lang w:val="en-GB" w:eastAsia="zh-CN"/>
        </w:rPr>
        <w:t xml:space="preserve"> For example</w:t>
      </w:r>
      <w:r w:rsidR="003D0127">
        <w:rPr>
          <w:rFonts w:ascii="Times New Roman" w:eastAsiaTheme="minorEastAsia" w:hAnsi="Times New Roman"/>
          <w:sz w:val="20"/>
          <w:lang w:val="en-GB" w:eastAsia="zh-CN"/>
        </w:rPr>
        <w:t>, for</w:t>
      </w:r>
      <w:r w:rsidR="00A23F12" w:rsidRPr="00A23F12">
        <w:rPr>
          <w:rFonts w:ascii="Times New Roman" w:eastAsiaTheme="minorEastAsia" w:hAnsi="Times New Roman"/>
          <w:sz w:val="20"/>
          <w:lang w:val="en-GB" w:eastAsia="zh-CN"/>
        </w:rPr>
        <w:t xml:space="preserve"> DCI-based BWP switching, UE can switch to a new BWP based on the </w:t>
      </w:r>
      <w:r w:rsidR="005B2262">
        <w:rPr>
          <w:rFonts w:ascii="Times New Roman" w:eastAsiaTheme="minorEastAsia" w:hAnsi="Times New Roman"/>
          <w:sz w:val="20"/>
          <w:lang w:val="en-GB" w:eastAsia="zh-CN"/>
        </w:rPr>
        <w:t>f</w:t>
      </w:r>
      <w:r w:rsidR="003D0127">
        <w:rPr>
          <w:rFonts w:ascii="Times New Roman" w:eastAsiaTheme="minorEastAsia" w:hAnsi="Times New Roman"/>
          <w:sz w:val="20"/>
          <w:lang w:val="en-GB" w:eastAsia="zh-CN"/>
        </w:rPr>
        <w:t xml:space="preserve">ield </w:t>
      </w:r>
      <w:r w:rsidR="005B2262">
        <w:rPr>
          <w:rFonts w:ascii="Times New Roman" w:eastAsiaTheme="minorEastAsia" w:hAnsi="Times New Roman"/>
          <w:sz w:val="20"/>
          <w:lang w:val="en-GB" w:eastAsia="zh-CN"/>
        </w:rPr>
        <w:t>‘</w:t>
      </w:r>
      <w:r w:rsidR="00A23F12" w:rsidRPr="00A23F12">
        <w:rPr>
          <w:rFonts w:ascii="Times New Roman" w:eastAsiaTheme="minorEastAsia" w:hAnsi="Times New Roman"/>
          <w:sz w:val="20"/>
          <w:lang w:val="en-GB" w:eastAsia="zh-CN"/>
        </w:rPr>
        <w:t>BWP indicator</w:t>
      </w:r>
      <w:r w:rsidR="005B2262">
        <w:rPr>
          <w:rFonts w:ascii="Times New Roman" w:eastAsiaTheme="minorEastAsia" w:hAnsi="Times New Roman"/>
          <w:sz w:val="20"/>
          <w:lang w:val="en-GB" w:eastAsia="zh-CN"/>
        </w:rPr>
        <w:t>’</w:t>
      </w:r>
      <w:r w:rsidR="003D0127">
        <w:rPr>
          <w:rFonts w:ascii="Times New Roman" w:eastAsiaTheme="minorEastAsia" w:hAnsi="Times New Roman"/>
          <w:sz w:val="20"/>
          <w:lang w:val="en-GB" w:eastAsia="zh-CN"/>
        </w:rPr>
        <w:t xml:space="preserve"> </w:t>
      </w:r>
      <w:r w:rsidR="00A23F12" w:rsidRPr="00A23F12">
        <w:rPr>
          <w:rFonts w:ascii="Times New Roman" w:eastAsiaTheme="minorEastAsia" w:hAnsi="Times New Roman"/>
          <w:sz w:val="20"/>
          <w:lang w:val="en-GB" w:eastAsia="zh-CN"/>
        </w:rPr>
        <w:t>in DCI 1-1, and at the same time perform data scheduling</w:t>
      </w:r>
      <w:r w:rsidR="0036797D">
        <w:rPr>
          <w:rFonts w:ascii="Times New Roman" w:eastAsiaTheme="minorEastAsia" w:hAnsi="Times New Roman"/>
          <w:sz w:val="20"/>
          <w:lang w:val="en-GB" w:eastAsia="zh-CN"/>
        </w:rPr>
        <w:t xml:space="preserve"> at the new BWP</w:t>
      </w:r>
      <w:r w:rsidR="00A23F12" w:rsidRPr="00A23F12">
        <w:rPr>
          <w:rFonts w:ascii="Times New Roman" w:eastAsiaTheme="minorEastAsia" w:hAnsi="Times New Roman"/>
          <w:sz w:val="20"/>
          <w:lang w:val="en-GB" w:eastAsia="zh-CN"/>
        </w:rPr>
        <w:t>.</w:t>
      </w:r>
      <w:r w:rsidR="0036797D">
        <w:rPr>
          <w:rFonts w:ascii="Times New Roman" w:eastAsiaTheme="minorEastAsia" w:hAnsi="Times New Roman"/>
          <w:sz w:val="20"/>
          <w:lang w:val="en-GB" w:eastAsia="zh-CN"/>
        </w:rPr>
        <w:t xml:space="preserve"> For</w:t>
      </w:r>
      <w:r w:rsidR="00A23F12" w:rsidRPr="00A23F12">
        <w:rPr>
          <w:rFonts w:ascii="Times New Roman" w:eastAsiaTheme="minorEastAsia" w:hAnsi="Times New Roman"/>
          <w:sz w:val="20"/>
          <w:lang w:val="en-GB" w:eastAsia="zh-CN"/>
        </w:rPr>
        <w:t xml:space="preserve"> RRC</w:t>
      </w:r>
      <w:r w:rsidR="0036797D">
        <w:rPr>
          <w:rFonts w:ascii="Times New Roman" w:eastAsiaTheme="minorEastAsia" w:hAnsi="Times New Roman"/>
          <w:sz w:val="20"/>
          <w:lang w:val="en-GB" w:eastAsia="zh-CN"/>
        </w:rPr>
        <w:t>-based</w:t>
      </w:r>
      <w:r w:rsidR="00A23F12" w:rsidRPr="00A23F12">
        <w:rPr>
          <w:rFonts w:ascii="Times New Roman" w:eastAsiaTheme="minorEastAsia" w:hAnsi="Times New Roman"/>
          <w:sz w:val="20"/>
          <w:lang w:val="en-GB" w:eastAsia="zh-CN"/>
        </w:rPr>
        <w:t xml:space="preserve"> BWP switching, UE can switch to a new BWP after RRC reconfiguration or </w:t>
      </w:r>
      <w:proofErr w:type="spellStart"/>
      <w:r w:rsidR="00A23F12" w:rsidRPr="00A23F12">
        <w:rPr>
          <w:rFonts w:ascii="Times New Roman" w:eastAsiaTheme="minorEastAsia" w:hAnsi="Times New Roman"/>
          <w:sz w:val="20"/>
          <w:lang w:val="en-GB" w:eastAsia="zh-CN"/>
        </w:rPr>
        <w:t>scell</w:t>
      </w:r>
      <w:proofErr w:type="spellEnd"/>
      <w:r w:rsidR="00A23F12" w:rsidRPr="00A23F12">
        <w:rPr>
          <w:rFonts w:ascii="Times New Roman" w:eastAsiaTheme="minorEastAsia" w:hAnsi="Times New Roman"/>
          <w:sz w:val="20"/>
          <w:lang w:val="en-GB" w:eastAsia="zh-CN"/>
        </w:rPr>
        <w:t xml:space="preserve"> activation. </w:t>
      </w:r>
      <w:r w:rsidR="0036797D">
        <w:rPr>
          <w:rFonts w:ascii="Times New Roman" w:eastAsiaTheme="minorEastAsia" w:hAnsi="Times New Roman"/>
          <w:sz w:val="20"/>
          <w:lang w:val="en-GB" w:eastAsia="zh-CN"/>
        </w:rPr>
        <w:t>For t</w:t>
      </w:r>
      <w:r w:rsidR="00A23F12" w:rsidRPr="00A23F12">
        <w:rPr>
          <w:rFonts w:ascii="Times New Roman" w:eastAsiaTheme="minorEastAsia" w:hAnsi="Times New Roman"/>
          <w:sz w:val="20"/>
          <w:lang w:val="en-GB" w:eastAsia="zh-CN"/>
        </w:rPr>
        <w:t xml:space="preserve">imer-based BWP switching, when the UE has no data scheduling for a period of time, it can automatically switch to the default BWP. </w:t>
      </w:r>
      <w:r w:rsidR="006E307D">
        <w:rPr>
          <w:rFonts w:ascii="Times New Roman" w:eastAsiaTheme="minorEastAsia" w:hAnsi="Times New Roman"/>
          <w:sz w:val="20"/>
          <w:lang w:val="en-GB" w:eastAsia="zh-CN"/>
        </w:rPr>
        <w:t>T</w:t>
      </w:r>
      <w:r w:rsidR="00A23F12" w:rsidRPr="00A23F12">
        <w:rPr>
          <w:rFonts w:ascii="Times New Roman" w:eastAsiaTheme="minorEastAsia" w:hAnsi="Times New Roman"/>
          <w:sz w:val="20"/>
          <w:lang w:val="en-GB" w:eastAsia="zh-CN"/>
        </w:rPr>
        <w:t xml:space="preserve">he current BWP switching mechanism is mainly used for data transmission, </w:t>
      </w:r>
      <w:r w:rsidR="006E307D" w:rsidRPr="006E307D">
        <w:rPr>
          <w:rFonts w:ascii="Times New Roman" w:eastAsiaTheme="minorEastAsia" w:hAnsi="Times New Roman"/>
          <w:sz w:val="20"/>
          <w:lang w:val="en-GB" w:eastAsia="zh-CN"/>
        </w:rPr>
        <w:t>and cannot be used for Rx hopping for pure positioning purposes</w:t>
      </w:r>
      <w:r w:rsidR="00AF4D47">
        <w:rPr>
          <w:rFonts w:ascii="Times New Roman" w:eastAsiaTheme="minorEastAsia" w:hAnsi="Times New Roman"/>
          <w:sz w:val="20"/>
          <w:lang w:val="en-GB" w:eastAsia="zh-CN"/>
        </w:rPr>
        <w:t>. In addition,</w:t>
      </w:r>
      <w:r w:rsidR="00A23F12" w:rsidRPr="00A23F12">
        <w:rPr>
          <w:rFonts w:ascii="Times New Roman" w:eastAsiaTheme="minorEastAsia" w:hAnsi="Times New Roman"/>
          <w:sz w:val="20"/>
          <w:lang w:val="en-GB" w:eastAsia="zh-CN"/>
        </w:rPr>
        <w:t xml:space="preserve"> even if the </w:t>
      </w:r>
      <w:proofErr w:type="spellStart"/>
      <w:r w:rsidR="00A23F12" w:rsidRPr="00A23F12">
        <w:rPr>
          <w:rFonts w:ascii="Times New Roman" w:eastAsiaTheme="minorEastAsia" w:hAnsi="Times New Roman"/>
          <w:sz w:val="20"/>
          <w:lang w:val="en-GB" w:eastAsia="zh-CN"/>
        </w:rPr>
        <w:t>signaling</w:t>
      </w:r>
      <w:proofErr w:type="spellEnd"/>
      <w:r w:rsidR="00A23F12" w:rsidRPr="00A23F12">
        <w:rPr>
          <w:rFonts w:ascii="Times New Roman" w:eastAsiaTheme="minorEastAsia" w:hAnsi="Times New Roman"/>
          <w:sz w:val="20"/>
          <w:lang w:val="en-GB" w:eastAsia="zh-CN"/>
        </w:rPr>
        <w:t xml:space="preserve">-based BWP switching can be applied between adjacent </w:t>
      </w:r>
      <w:r w:rsidR="00063B41">
        <w:rPr>
          <w:rFonts w:ascii="Times New Roman" w:eastAsiaTheme="minorEastAsia" w:hAnsi="Times New Roman"/>
          <w:sz w:val="20"/>
          <w:lang w:val="en-GB" w:eastAsia="zh-CN"/>
        </w:rPr>
        <w:t>h</w:t>
      </w:r>
      <w:r w:rsidR="00A23F12" w:rsidRPr="00A23F12">
        <w:rPr>
          <w:rFonts w:ascii="Times New Roman" w:eastAsiaTheme="minorEastAsia" w:hAnsi="Times New Roman"/>
          <w:sz w:val="20"/>
          <w:lang w:val="en-GB" w:eastAsia="zh-CN"/>
        </w:rPr>
        <w:t xml:space="preserve">ops, the BWP switching </w:t>
      </w:r>
      <w:r w:rsidR="00AF4D47">
        <w:rPr>
          <w:rFonts w:ascii="Times New Roman" w:eastAsiaTheme="minorEastAsia" w:hAnsi="Times New Roman"/>
          <w:sz w:val="20"/>
          <w:lang w:val="en-GB" w:eastAsia="zh-CN"/>
        </w:rPr>
        <w:t>l</w:t>
      </w:r>
      <w:r w:rsidR="00A23F12" w:rsidRPr="00A23F12">
        <w:rPr>
          <w:rFonts w:ascii="Times New Roman" w:eastAsiaTheme="minorEastAsia" w:hAnsi="Times New Roman"/>
          <w:sz w:val="20"/>
          <w:lang w:val="en-GB" w:eastAsia="zh-CN"/>
        </w:rPr>
        <w:t>atency and complexity are also unacceptable</w:t>
      </w:r>
      <w:r w:rsidR="00A26995">
        <w:rPr>
          <w:rFonts w:ascii="Times New Roman" w:eastAsiaTheme="minorEastAsia" w:hAnsi="Times New Roman"/>
          <w:sz w:val="20"/>
          <w:lang w:val="en-GB" w:eastAsia="zh-CN"/>
        </w:rPr>
        <w:t>.</w:t>
      </w:r>
      <w:r w:rsidR="003A7B81">
        <w:rPr>
          <w:rFonts w:ascii="Times New Roman" w:eastAsiaTheme="minorEastAsia" w:hAnsi="Times New Roman"/>
          <w:sz w:val="20"/>
          <w:lang w:val="en-GB" w:eastAsia="zh-CN"/>
        </w:rPr>
        <w:t xml:space="preserve"> </w:t>
      </w:r>
      <w:r w:rsidR="00A26995" w:rsidRPr="00A26995">
        <w:rPr>
          <w:rFonts w:ascii="Times New Roman" w:eastAsiaTheme="minorEastAsia" w:hAnsi="Times New Roman"/>
          <w:sz w:val="20"/>
          <w:lang w:val="en-GB" w:eastAsia="zh-CN"/>
        </w:rPr>
        <w:t>Perhaps the most suitable</w:t>
      </w:r>
      <w:r w:rsidR="00C050BE">
        <w:rPr>
          <w:rFonts w:ascii="Times New Roman" w:eastAsiaTheme="minorEastAsia" w:hAnsi="Times New Roman"/>
          <w:sz w:val="20"/>
          <w:lang w:val="en-GB" w:eastAsia="zh-CN"/>
        </w:rPr>
        <w:t xml:space="preserv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BWP switching</w:t>
      </w:r>
      <w:r w:rsidR="00B526F7">
        <w:rPr>
          <w:rFonts w:ascii="Times New Roman" w:eastAsiaTheme="minorEastAsia" w:hAnsi="Times New Roman"/>
          <w:sz w:val="20"/>
          <w:lang w:val="en-GB" w:eastAsia="zh-CN"/>
        </w:rPr>
        <w:t xml:space="preserve"> mechanism’</w:t>
      </w:r>
      <w:r w:rsidR="00A26995" w:rsidRPr="00A26995">
        <w:rPr>
          <w:rFonts w:ascii="Times New Roman" w:eastAsiaTheme="minorEastAsia" w:hAnsi="Times New Roman"/>
          <w:sz w:val="20"/>
          <w:lang w:val="en-GB" w:eastAsia="zh-CN"/>
        </w:rPr>
        <w:t xml:space="preserve"> for Rx hopping is the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automatic continuous</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 xml:space="preserve"> BWP switching, that is, after one reception is completed, it is automatically switched to another BWP to complete another reception until a round of Rx hopping is completed.</w:t>
      </w:r>
      <w:r w:rsidR="003604D4">
        <w:rPr>
          <w:rFonts w:ascii="Times New Roman" w:eastAsiaTheme="minorEastAsia" w:hAnsi="Times New Roman"/>
          <w:sz w:val="20"/>
          <w:lang w:val="en-GB" w:eastAsia="zh-CN"/>
        </w:rPr>
        <w:t xml:space="preserve"> However, such ‘</w:t>
      </w:r>
      <w:r w:rsidR="003604D4" w:rsidRPr="00A26995">
        <w:rPr>
          <w:rFonts w:ascii="Times New Roman" w:eastAsiaTheme="minorEastAsia" w:hAnsi="Times New Roman"/>
          <w:sz w:val="20"/>
          <w:lang w:val="en-GB" w:eastAsia="zh-CN"/>
        </w:rPr>
        <w:t>automatic continuous</w:t>
      </w:r>
      <w:r w:rsidR="003604D4">
        <w:rPr>
          <w:rFonts w:ascii="Times New Roman" w:eastAsiaTheme="minorEastAsia" w:hAnsi="Times New Roman"/>
          <w:sz w:val="20"/>
          <w:lang w:val="en-GB" w:eastAsia="zh-CN"/>
        </w:rPr>
        <w:t>’</w:t>
      </w:r>
      <w:r w:rsidR="003604D4" w:rsidRPr="00A26995">
        <w:rPr>
          <w:rFonts w:ascii="Times New Roman" w:eastAsiaTheme="minorEastAsia" w:hAnsi="Times New Roman"/>
          <w:sz w:val="20"/>
          <w:lang w:val="en-GB" w:eastAsia="zh-CN"/>
        </w:rPr>
        <w:t xml:space="preserve"> BWP switching</w:t>
      </w:r>
      <w:r w:rsidR="00D57446">
        <w:rPr>
          <w:rFonts w:ascii="Times New Roman" w:eastAsiaTheme="minorEastAsia" w:hAnsi="Times New Roman"/>
          <w:sz w:val="20"/>
          <w:lang w:val="en-GB" w:eastAsia="zh-CN"/>
        </w:rPr>
        <w:t xml:space="preserve"> will bring huge specification impact.</w:t>
      </w:r>
    </w:p>
    <w:p w14:paraId="6CE0BB2D" w14:textId="1D2CDB88" w:rsidR="00350BC2" w:rsidRPr="00A30FEF" w:rsidRDefault="00435258" w:rsidP="00A30FEF">
      <w:pPr>
        <w:pStyle w:val="af3"/>
        <w:numPr>
          <w:ilvl w:val="0"/>
          <w:numId w:val="17"/>
        </w:numPr>
        <w:spacing w:after="120" w:line="260" w:lineRule="exact"/>
        <w:ind w:firstLineChars="0"/>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In </w:t>
      </w:r>
      <w:r w:rsidR="00EE05A8">
        <w:rPr>
          <w:rFonts w:ascii="Times New Roman" w:eastAsiaTheme="minorEastAsia" w:hAnsi="Times New Roman"/>
          <w:lang w:val="en-GB" w:eastAsia="zh-CN"/>
        </w:rPr>
        <w:t xml:space="preserve">the </w:t>
      </w:r>
      <w:r>
        <w:rPr>
          <w:rFonts w:ascii="Times New Roman" w:eastAsiaTheme="minorEastAsia" w:hAnsi="Times New Roman"/>
          <w:lang w:val="en-GB" w:eastAsia="zh-CN"/>
        </w:rPr>
        <w:t xml:space="preserve">last meeting, </w:t>
      </w:r>
      <w:r w:rsidR="00FF6C55">
        <w:rPr>
          <w:rFonts w:ascii="Times New Roman" w:eastAsiaTheme="minorEastAsia" w:hAnsi="Times New Roman"/>
          <w:lang w:val="en-GB" w:eastAsia="zh-CN"/>
        </w:rPr>
        <w:t xml:space="preserve">to minimize specification impact, </w:t>
      </w:r>
      <w:r>
        <w:rPr>
          <w:rFonts w:ascii="Times New Roman" w:eastAsiaTheme="minorEastAsia" w:hAnsi="Times New Roman"/>
          <w:lang w:val="en-GB" w:eastAsia="zh-CN"/>
        </w:rPr>
        <w:t>s</w:t>
      </w:r>
      <w:r w:rsidR="00350BC2">
        <w:rPr>
          <w:rFonts w:ascii="Times New Roman" w:eastAsiaTheme="minorEastAsia" w:hAnsi="Times New Roman"/>
          <w:lang w:val="en-GB" w:eastAsia="zh-CN"/>
        </w:rPr>
        <w:t xml:space="preserve">ome </w:t>
      </w:r>
      <w:r w:rsidR="00F411AB">
        <w:rPr>
          <w:rFonts w:ascii="Times New Roman" w:eastAsiaTheme="minorEastAsia" w:hAnsi="Times New Roman"/>
          <w:lang w:val="en-GB" w:eastAsia="zh-CN"/>
        </w:rPr>
        <w:t xml:space="preserve">companies </w:t>
      </w:r>
      <w:r w:rsidR="00344022">
        <w:rPr>
          <w:rFonts w:ascii="Times New Roman" w:eastAsiaTheme="minorEastAsia" w:hAnsi="Times New Roman"/>
          <w:lang w:val="en-GB" w:eastAsia="zh-CN"/>
        </w:rPr>
        <w:t>proposed</w:t>
      </w:r>
      <w:r w:rsidR="00030B42">
        <w:rPr>
          <w:rFonts w:ascii="Times New Roman" w:eastAsiaTheme="minorEastAsia" w:hAnsi="Times New Roman"/>
          <w:lang w:val="en-GB" w:eastAsia="zh-CN"/>
        </w:rPr>
        <w:t xml:space="preserve"> that </w:t>
      </w:r>
      <w:r w:rsidR="00046924">
        <w:rPr>
          <w:rFonts w:ascii="Times New Roman" w:eastAsiaTheme="minorEastAsia" w:hAnsi="Times New Roman"/>
          <w:lang w:val="en-GB" w:eastAsia="zh-CN"/>
        </w:rPr>
        <w:t xml:space="preserve">PPW-based method can be limited to Type-1A PPW only and </w:t>
      </w:r>
      <w:r w:rsidR="00D7302E">
        <w:rPr>
          <w:rFonts w:ascii="Times New Roman" w:eastAsiaTheme="minorEastAsia" w:hAnsi="Times New Roman"/>
          <w:lang w:val="en-GB" w:eastAsia="zh-CN"/>
        </w:rPr>
        <w:t>simplify BWP switching</w:t>
      </w:r>
      <w:r w:rsidR="006B35A2">
        <w:rPr>
          <w:rFonts w:ascii="Times New Roman" w:eastAsiaTheme="minorEastAsia" w:hAnsi="Times New Roman"/>
          <w:lang w:val="en-GB" w:eastAsia="zh-CN"/>
        </w:rPr>
        <w:t xml:space="preserve"> operation</w:t>
      </w:r>
      <w:r w:rsidR="00D7302E">
        <w:rPr>
          <w:rFonts w:ascii="Times New Roman" w:eastAsiaTheme="minorEastAsia" w:hAnsi="Times New Roman"/>
          <w:lang w:val="en-GB" w:eastAsia="zh-CN"/>
        </w:rPr>
        <w:t xml:space="preserve"> to RF retuning</w:t>
      </w:r>
      <w:r w:rsidR="00496716">
        <w:rPr>
          <w:rFonts w:ascii="Times New Roman" w:eastAsiaTheme="minorEastAsia" w:hAnsi="Times New Roman"/>
          <w:lang w:val="en-GB" w:eastAsia="zh-CN"/>
        </w:rPr>
        <w:t xml:space="preserve"> only</w:t>
      </w:r>
      <w:r w:rsidR="00376568">
        <w:rPr>
          <w:rFonts w:ascii="Times New Roman" w:eastAsiaTheme="minorEastAsia" w:hAnsi="Times New Roman"/>
          <w:lang w:val="en-GB" w:eastAsia="zh-CN"/>
        </w:rPr>
        <w:t xml:space="preserve"> where</w:t>
      </w:r>
      <w:r w:rsidR="00A30FEF">
        <w:rPr>
          <w:rFonts w:ascii="Times New Roman" w:eastAsiaTheme="minorEastAsia" w:hAnsi="Times New Roman"/>
          <w:lang w:val="en-GB" w:eastAsia="zh-CN"/>
        </w:rPr>
        <w:t xml:space="preserve"> the switching time can be included in the PPW</w:t>
      </w:r>
      <w:r w:rsidR="00A62EF3">
        <w:rPr>
          <w:rFonts w:ascii="Times New Roman" w:eastAsiaTheme="minorEastAsia" w:hAnsi="Times New Roman"/>
          <w:lang w:val="en-GB" w:eastAsia="zh-CN"/>
        </w:rPr>
        <w:t xml:space="preserve"> as MG</w:t>
      </w:r>
      <w:r w:rsidR="00A30FEF">
        <w:rPr>
          <w:rFonts w:ascii="Times New Roman" w:eastAsiaTheme="minorEastAsia" w:hAnsi="Times New Roman"/>
          <w:lang w:val="en-GB" w:eastAsia="zh-CN"/>
        </w:rPr>
        <w:t xml:space="preserve">. </w:t>
      </w:r>
      <w:r w:rsidR="0097356B" w:rsidRPr="00A30FEF">
        <w:rPr>
          <w:rFonts w:ascii="Times New Roman" w:eastAsiaTheme="minorEastAsia" w:hAnsi="Times New Roman"/>
          <w:sz w:val="20"/>
          <w:lang w:val="en-GB" w:eastAsia="zh-CN"/>
        </w:rPr>
        <w:t>In our view, such enhancements</w:t>
      </w:r>
      <w:r w:rsidR="00E8329F" w:rsidRPr="00A30FEF">
        <w:rPr>
          <w:rFonts w:ascii="Times New Roman" w:eastAsiaTheme="minorEastAsia" w:hAnsi="Times New Roman"/>
          <w:sz w:val="20"/>
          <w:lang w:val="en-GB" w:eastAsia="zh-CN"/>
        </w:rPr>
        <w:t xml:space="preserve"> </w:t>
      </w:r>
      <w:r w:rsidR="00A30FEF" w:rsidRPr="00A30FEF">
        <w:rPr>
          <w:rFonts w:ascii="Times New Roman" w:eastAsiaTheme="minorEastAsia" w:hAnsi="Times New Roman"/>
          <w:sz w:val="20"/>
          <w:lang w:val="en-GB" w:eastAsia="zh-CN"/>
        </w:rPr>
        <w:t xml:space="preserve">will cause the PPW to lose its association with the BWP, making the PPW </w:t>
      </w:r>
      <w:r w:rsidR="00C872C3">
        <w:rPr>
          <w:rFonts w:ascii="Times New Roman" w:eastAsiaTheme="minorEastAsia" w:hAnsi="Times New Roman"/>
          <w:sz w:val="20"/>
          <w:lang w:val="en-GB" w:eastAsia="zh-CN"/>
        </w:rPr>
        <w:t xml:space="preserve">as </w:t>
      </w:r>
      <w:r w:rsidR="00A30FEF" w:rsidRPr="00A30FEF">
        <w:rPr>
          <w:rFonts w:ascii="Times New Roman" w:eastAsiaTheme="minorEastAsia" w:hAnsi="Times New Roman"/>
          <w:sz w:val="20"/>
          <w:lang w:val="en-GB" w:eastAsia="zh-CN"/>
        </w:rPr>
        <w:t xml:space="preserve">a special type of MG, </w:t>
      </w:r>
      <w:r w:rsidR="00515F31" w:rsidRPr="00515F31">
        <w:rPr>
          <w:rFonts w:ascii="Times New Roman" w:eastAsiaTheme="minorEastAsia" w:hAnsi="Times New Roman"/>
          <w:sz w:val="20"/>
          <w:lang w:val="en-GB" w:eastAsia="zh-CN"/>
        </w:rPr>
        <w:t xml:space="preserve">except that </w:t>
      </w:r>
      <w:r w:rsidR="009A23A7">
        <w:rPr>
          <w:rFonts w:ascii="Times New Roman" w:eastAsiaTheme="minorEastAsia" w:hAnsi="Times New Roman"/>
          <w:sz w:val="20"/>
          <w:lang w:val="en-GB" w:eastAsia="zh-CN"/>
        </w:rPr>
        <w:t>‘</w:t>
      </w:r>
      <w:r w:rsidR="00515F31" w:rsidRPr="00515F31">
        <w:rPr>
          <w:rFonts w:ascii="Times New Roman" w:eastAsiaTheme="minorEastAsia" w:hAnsi="Times New Roman"/>
          <w:sz w:val="20"/>
          <w:lang w:val="en-GB" w:eastAsia="zh-CN"/>
        </w:rPr>
        <w:t>such MG</w:t>
      </w:r>
      <w:r w:rsidR="009A23A7">
        <w:rPr>
          <w:rFonts w:ascii="Times New Roman" w:eastAsiaTheme="minorEastAsia" w:hAnsi="Times New Roman"/>
          <w:sz w:val="20"/>
          <w:lang w:val="en-GB" w:eastAsia="zh-CN"/>
        </w:rPr>
        <w:t>’</w:t>
      </w:r>
      <w:r w:rsidR="00515F31" w:rsidRPr="00515F31">
        <w:rPr>
          <w:rFonts w:ascii="Times New Roman" w:eastAsiaTheme="minorEastAsia" w:hAnsi="Times New Roman"/>
          <w:sz w:val="20"/>
          <w:lang w:val="en-GB" w:eastAsia="zh-CN"/>
        </w:rPr>
        <w:t xml:space="preserve"> can have flexible priorities.</w:t>
      </w:r>
      <w:r w:rsidR="001B1D27">
        <w:rPr>
          <w:rFonts w:ascii="Times New Roman" w:eastAsiaTheme="minorEastAsia" w:hAnsi="Times New Roman"/>
          <w:sz w:val="20"/>
          <w:lang w:val="en-GB" w:eastAsia="zh-CN"/>
        </w:rPr>
        <w:t xml:space="preserve"> </w:t>
      </w:r>
      <w:r w:rsidR="00737D26" w:rsidRPr="00737D26">
        <w:rPr>
          <w:rFonts w:ascii="Times New Roman" w:eastAsiaTheme="minorEastAsia" w:hAnsi="Times New Roman"/>
          <w:sz w:val="20"/>
          <w:lang w:val="en-GB" w:eastAsia="zh-CN"/>
        </w:rPr>
        <w:t>We expect PPW to have more differentiation from MG rather than duplication</w:t>
      </w:r>
      <w:r w:rsidR="00737D26">
        <w:rPr>
          <w:rFonts w:ascii="Times New Roman" w:eastAsiaTheme="minorEastAsia" w:hAnsi="Times New Roman"/>
          <w:sz w:val="20"/>
          <w:lang w:val="en-GB" w:eastAsia="zh-CN"/>
        </w:rPr>
        <w:t xml:space="preserve">. </w:t>
      </w:r>
      <w:r w:rsidR="00F1595D">
        <w:rPr>
          <w:rFonts w:ascii="Times New Roman" w:eastAsiaTheme="minorEastAsia" w:hAnsi="Times New Roman"/>
          <w:sz w:val="20"/>
          <w:lang w:val="en-GB" w:eastAsia="zh-CN"/>
        </w:rPr>
        <w:t xml:space="preserve">In addition, </w:t>
      </w:r>
      <w:r w:rsidR="004D427A">
        <w:rPr>
          <w:rFonts w:ascii="Times New Roman" w:eastAsiaTheme="minorEastAsia" w:hAnsi="Times New Roman"/>
          <w:sz w:val="20"/>
          <w:lang w:val="en-GB" w:eastAsia="zh-CN"/>
        </w:rPr>
        <w:t>s</w:t>
      </w:r>
      <w:r w:rsidR="004D427A" w:rsidRPr="004D427A">
        <w:rPr>
          <w:rFonts w:ascii="Times New Roman" w:eastAsiaTheme="minorEastAsia" w:hAnsi="Times New Roman"/>
          <w:sz w:val="20"/>
          <w:lang w:val="en-GB" w:eastAsia="zh-CN"/>
        </w:rPr>
        <w:t xml:space="preserve">uch enhancements also do not reduce </w:t>
      </w:r>
      <w:r w:rsidR="00EE09B0">
        <w:rPr>
          <w:rFonts w:ascii="Times New Roman" w:eastAsiaTheme="minorEastAsia" w:hAnsi="Times New Roman"/>
          <w:sz w:val="20"/>
          <w:lang w:val="en-GB" w:eastAsia="zh-CN"/>
        </w:rPr>
        <w:t xml:space="preserve">specification impact. For example, </w:t>
      </w:r>
      <w:r w:rsidR="008F0A39" w:rsidRPr="00AF4496">
        <w:rPr>
          <w:rStyle w:val="normaltextrun"/>
          <w:rFonts w:ascii="Times New Roman" w:eastAsia="等线" w:hAnsi="Times New Roman"/>
          <w:sz w:val="20"/>
        </w:rPr>
        <w:t xml:space="preserve">the collision </w:t>
      </w:r>
      <w:r w:rsidR="00EF7B2D" w:rsidRPr="00AF4496">
        <w:rPr>
          <w:rStyle w:val="normaltextrun"/>
          <w:rFonts w:ascii="Times New Roman" w:eastAsia="等线" w:hAnsi="Times New Roman"/>
          <w:sz w:val="20"/>
        </w:rPr>
        <w:t xml:space="preserve">issues </w:t>
      </w:r>
      <w:r w:rsidR="008F0A39" w:rsidRPr="00AF4496">
        <w:rPr>
          <w:rStyle w:val="normaltextrun"/>
          <w:rFonts w:ascii="Times New Roman" w:eastAsia="等线" w:hAnsi="Times New Roman"/>
          <w:sz w:val="20"/>
        </w:rPr>
        <w:t xml:space="preserve">with UL </w:t>
      </w:r>
      <w:r w:rsidR="001A0648" w:rsidRPr="00AF4496">
        <w:rPr>
          <w:rStyle w:val="normaltextrun"/>
          <w:rFonts w:ascii="Times New Roman" w:eastAsia="等线" w:hAnsi="Times New Roman"/>
          <w:sz w:val="20"/>
        </w:rPr>
        <w:t xml:space="preserve">transmission for </w:t>
      </w:r>
      <w:r w:rsidR="008F0A39" w:rsidRPr="00AF4496">
        <w:rPr>
          <w:rStyle w:val="normaltextrun"/>
          <w:rFonts w:ascii="Times New Roman" w:eastAsia="等线" w:hAnsi="Times New Roman"/>
          <w:sz w:val="20"/>
        </w:rPr>
        <w:t>half-duplex Redcap UE</w:t>
      </w:r>
      <w:r w:rsidR="00AF4496" w:rsidRPr="00AF4496">
        <w:rPr>
          <w:rStyle w:val="normaltextrun"/>
          <w:rFonts w:ascii="Times New Roman" w:eastAsia="等线" w:hAnsi="Times New Roman"/>
          <w:sz w:val="20"/>
        </w:rPr>
        <w:t xml:space="preserve">, </w:t>
      </w:r>
      <w:r w:rsidR="001A0648" w:rsidRPr="00AF4496">
        <w:rPr>
          <w:rStyle w:val="normaltextrun"/>
          <w:rFonts w:ascii="Times New Roman" w:eastAsia="等线" w:hAnsi="Times New Roman"/>
          <w:sz w:val="20"/>
        </w:rPr>
        <w:t xml:space="preserve">the </w:t>
      </w:r>
      <w:r w:rsidR="006C7414" w:rsidRPr="00AF4496">
        <w:rPr>
          <w:rStyle w:val="normaltextrun"/>
          <w:rFonts w:ascii="Times New Roman" w:eastAsia="等线" w:hAnsi="Times New Roman"/>
          <w:sz w:val="20"/>
        </w:rPr>
        <w:t xml:space="preserve">complex </w:t>
      </w:r>
      <w:r w:rsidR="001A0648" w:rsidRPr="00AF4496">
        <w:rPr>
          <w:rStyle w:val="normaltextrun"/>
          <w:rFonts w:ascii="Times New Roman" w:eastAsia="等线" w:hAnsi="Times New Roman"/>
          <w:sz w:val="20"/>
        </w:rPr>
        <w:t xml:space="preserve">processing capability </w:t>
      </w:r>
      <w:r w:rsidR="001A0648" w:rsidRPr="00AF4496">
        <w:rPr>
          <w:rStyle w:val="normaltextrun"/>
          <w:rFonts w:ascii="Times New Roman" w:eastAsia="Malgun Gothic" w:hAnsi="Times New Roman"/>
          <w:sz w:val="20"/>
          <w:lang w:eastAsia="ko-KR"/>
        </w:rPr>
        <w:t>(</w:t>
      </w:r>
      <w:proofErr w:type="gramStart"/>
      <w:r w:rsidR="001A0648" w:rsidRPr="00AF4496">
        <w:rPr>
          <w:rStyle w:val="normaltextrun"/>
          <w:rFonts w:ascii="Times New Roman" w:eastAsia="Malgun Gothic" w:hAnsi="Times New Roman"/>
          <w:sz w:val="20"/>
          <w:lang w:eastAsia="ko-KR"/>
        </w:rPr>
        <w:t>N,T</w:t>
      </w:r>
      <w:proofErr w:type="gramEnd"/>
      <w:r w:rsidR="001A0648" w:rsidRPr="00AF4496">
        <w:rPr>
          <w:rStyle w:val="normaltextrun"/>
          <w:rFonts w:ascii="Times New Roman" w:eastAsia="Malgun Gothic" w:hAnsi="Times New Roman"/>
          <w:sz w:val="20"/>
          <w:lang w:eastAsia="ko-KR"/>
        </w:rPr>
        <w:t xml:space="preserve">) and (N2,T2) </w:t>
      </w:r>
      <w:r w:rsidR="001A0648" w:rsidRPr="00AF4496">
        <w:rPr>
          <w:rStyle w:val="normaltextrun"/>
          <w:rFonts w:ascii="Times New Roman" w:eastAsia="等线" w:hAnsi="Times New Roman"/>
          <w:sz w:val="20"/>
        </w:rPr>
        <w:t xml:space="preserve">for Rx hopping within </w:t>
      </w:r>
      <w:r w:rsidR="00A13D8B" w:rsidRPr="00AF4496">
        <w:rPr>
          <w:rStyle w:val="normaltextrun"/>
          <w:rFonts w:ascii="Times New Roman" w:eastAsia="等线" w:hAnsi="Times New Roman"/>
          <w:sz w:val="20"/>
        </w:rPr>
        <w:t>PPW should also be considered.</w:t>
      </w:r>
    </w:p>
    <w:p w14:paraId="23C6684A" w14:textId="5CEEA84D" w:rsidR="001C2506" w:rsidRPr="007368F4" w:rsidRDefault="001F6979" w:rsidP="00E2461D">
      <w:pPr>
        <w:pStyle w:val="af3"/>
        <w:numPr>
          <w:ilvl w:val="0"/>
          <w:numId w:val="17"/>
        </w:numPr>
        <w:spacing w:after="120" w:line="260" w:lineRule="exact"/>
        <w:ind w:firstLineChars="0"/>
        <w:rPr>
          <w:rFonts w:ascii="Times New Roman" w:eastAsiaTheme="minorEastAsia" w:hAnsi="Times New Roman"/>
          <w:sz w:val="20"/>
          <w:szCs w:val="20"/>
          <w:lang w:val="en-GB" w:eastAsia="zh-CN"/>
        </w:rPr>
      </w:pPr>
      <w:r w:rsidRPr="007368F4">
        <w:rPr>
          <w:rFonts w:ascii="Times New Roman" w:eastAsiaTheme="minorEastAsia" w:hAnsi="Times New Roman"/>
          <w:sz w:val="20"/>
          <w:szCs w:val="20"/>
          <w:lang w:val="en-GB" w:eastAsia="zh-CN"/>
        </w:rPr>
        <w:t xml:space="preserve">For PRS Rx </w:t>
      </w:r>
      <w:r w:rsidR="006B4388" w:rsidRPr="007368F4">
        <w:rPr>
          <w:rFonts w:ascii="Times New Roman" w:eastAsiaTheme="minorEastAsia" w:hAnsi="Times New Roman"/>
          <w:sz w:val="20"/>
          <w:szCs w:val="20"/>
          <w:lang w:val="en-GB" w:eastAsia="zh-CN"/>
        </w:rPr>
        <w:t xml:space="preserve">frequency </w:t>
      </w:r>
      <w:r w:rsidRPr="007368F4">
        <w:rPr>
          <w:rFonts w:ascii="Times New Roman" w:eastAsiaTheme="minorEastAsia" w:hAnsi="Times New Roman"/>
          <w:sz w:val="20"/>
          <w:szCs w:val="20"/>
          <w:lang w:val="en-GB" w:eastAsia="zh-CN"/>
        </w:rPr>
        <w:t xml:space="preserve">hopping, it is sufficient to </w:t>
      </w:r>
      <w:r w:rsidR="00EE3EEE" w:rsidRPr="007368F4">
        <w:rPr>
          <w:rFonts w:ascii="Times New Roman" w:eastAsiaTheme="minorEastAsia" w:hAnsi="Times New Roman"/>
          <w:sz w:val="20"/>
          <w:szCs w:val="20"/>
          <w:lang w:val="en-GB" w:eastAsia="zh-CN"/>
        </w:rPr>
        <w:t xml:space="preserve">only </w:t>
      </w:r>
      <w:r w:rsidRPr="007368F4">
        <w:rPr>
          <w:rFonts w:ascii="Times New Roman" w:eastAsiaTheme="minorEastAsia" w:hAnsi="Times New Roman"/>
          <w:sz w:val="20"/>
          <w:szCs w:val="20"/>
          <w:lang w:val="en-GB" w:eastAsia="zh-CN"/>
        </w:rPr>
        <w:t>apply MG-based method, no need to extend to PPW-based method.</w:t>
      </w:r>
      <w:r w:rsidR="00EC434B" w:rsidRPr="007368F4">
        <w:rPr>
          <w:rFonts w:ascii="Times New Roman" w:eastAsiaTheme="minorEastAsia" w:hAnsi="Times New Roman"/>
          <w:sz w:val="20"/>
          <w:szCs w:val="20"/>
          <w:lang w:val="en-GB" w:eastAsia="zh-CN"/>
        </w:rPr>
        <w:t xml:space="preserve"> In Rel-17, PPW was introduced for low-latency purpose. </w:t>
      </w:r>
      <w:r w:rsidR="00725265" w:rsidRPr="00F02690">
        <w:rPr>
          <w:rFonts w:ascii="Times New Roman" w:eastAsiaTheme="minorEastAsia" w:hAnsi="Times New Roman"/>
          <w:sz w:val="20"/>
          <w:szCs w:val="20"/>
          <w:lang w:eastAsia="zh-CN"/>
        </w:rPr>
        <w:t>If the DL PRS is inside the active DL BWP and has the same numerol</w:t>
      </w:r>
      <w:r w:rsidR="00725265" w:rsidRPr="006C2364">
        <w:rPr>
          <w:rFonts w:ascii="Times New Roman" w:eastAsiaTheme="minorEastAsia" w:hAnsi="Times New Roman"/>
          <w:sz w:val="20"/>
          <w:szCs w:val="20"/>
          <w:lang w:eastAsia="zh-CN"/>
        </w:rPr>
        <w:t>ogy as the active DL BWP</w:t>
      </w:r>
      <w:r w:rsidR="0055184B" w:rsidRPr="006C2364">
        <w:rPr>
          <w:rFonts w:ascii="Times New Roman" w:eastAsiaTheme="minorEastAsia" w:hAnsi="Times New Roman"/>
          <w:sz w:val="20"/>
          <w:szCs w:val="20"/>
          <w:lang w:eastAsia="zh-CN"/>
        </w:rPr>
        <w:t xml:space="preserve">, PPW can be applied without additional procedures of MG request and configuration, so that physical layer latency is reduced. But </w:t>
      </w:r>
      <w:r w:rsidR="0091039F">
        <w:rPr>
          <w:rFonts w:ascii="Times New Roman" w:eastAsiaTheme="minorEastAsia" w:hAnsi="Times New Roman"/>
          <w:sz w:val="20"/>
          <w:szCs w:val="20"/>
          <w:lang w:eastAsia="zh-CN"/>
        </w:rPr>
        <w:t xml:space="preserve">for </w:t>
      </w:r>
      <w:proofErr w:type="spellStart"/>
      <w:r w:rsidR="00EE6640">
        <w:rPr>
          <w:rFonts w:ascii="Times New Roman" w:eastAsiaTheme="minorEastAsia" w:hAnsi="Times New Roman"/>
          <w:sz w:val="20"/>
          <w:szCs w:val="20"/>
          <w:lang w:eastAsia="zh-CN"/>
        </w:rPr>
        <w:t>RedCap</w:t>
      </w:r>
      <w:proofErr w:type="spellEnd"/>
      <w:r w:rsidR="00EE6640">
        <w:rPr>
          <w:rFonts w:ascii="Times New Roman" w:eastAsiaTheme="minorEastAsia" w:hAnsi="Times New Roman"/>
          <w:sz w:val="20"/>
          <w:szCs w:val="20"/>
          <w:lang w:eastAsia="zh-CN"/>
        </w:rPr>
        <w:t xml:space="preserve"> positioning </w:t>
      </w:r>
      <w:r w:rsidR="0055184B" w:rsidRPr="006C2364">
        <w:rPr>
          <w:rFonts w:ascii="Times New Roman" w:eastAsiaTheme="minorEastAsia" w:hAnsi="Times New Roman"/>
          <w:sz w:val="20"/>
          <w:szCs w:val="20"/>
          <w:lang w:eastAsia="zh-CN"/>
        </w:rPr>
        <w:t xml:space="preserve">Rx frequency hopping, </w:t>
      </w:r>
      <w:r w:rsidR="0091039F">
        <w:rPr>
          <w:rFonts w:ascii="Times New Roman" w:eastAsiaTheme="minorEastAsia" w:hAnsi="Times New Roman"/>
          <w:sz w:val="20"/>
          <w:szCs w:val="20"/>
          <w:lang w:eastAsia="zh-CN"/>
        </w:rPr>
        <w:t>there seems no such low latency requirement and scenario</w:t>
      </w:r>
      <w:r w:rsidR="00380EE7" w:rsidRPr="006C2364">
        <w:rPr>
          <w:rFonts w:ascii="Times New Roman" w:eastAsiaTheme="minorEastAsia" w:hAnsi="Times New Roman"/>
          <w:sz w:val="20"/>
          <w:szCs w:val="20"/>
          <w:lang w:eastAsia="zh-CN"/>
        </w:rPr>
        <w:t>.</w:t>
      </w:r>
      <w:r w:rsidR="0091039F">
        <w:rPr>
          <w:rFonts w:ascii="Times New Roman" w:eastAsiaTheme="minorEastAsia" w:hAnsi="Times New Roman"/>
          <w:sz w:val="20"/>
          <w:szCs w:val="20"/>
          <w:lang w:eastAsia="zh-CN"/>
        </w:rPr>
        <w:t xml:space="preserve"> </w:t>
      </w:r>
      <w:r w:rsidR="006436EB">
        <w:rPr>
          <w:rFonts w:ascii="Times New Roman" w:eastAsiaTheme="minorEastAsia" w:hAnsi="Times New Roman"/>
          <w:sz w:val="20"/>
          <w:szCs w:val="20"/>
          <w:lang w:eastAsia="zh-CN"/>
        </w:rPr>
        <w:t xml:space="preserve">The introduction </w:t>
      </w:r>
      <w:r w:rsidR="0091039F">
        <w:rPr>
          <w:rFonts w:ascii="Times New Roman" w:eastAsiaTheme="minorEastAsia" w:hAnsi="Times New Roman"/>
          <w:sz w:val="20"/>
          <w:szCs w:val="20"/>
          <w:lang w:eastAsia="zh-CN"/>
        </w:rPr>
        <w:t>of PPW-based method is unnecessary.</w:t>
      </w:r>
    </w:p>
    <w:p w14:paraId="75EBB14D" w14:textId="77777777" w:rsidR="00DC3DD2" w:rsidRDefault="00DC3DD2" w:rsidP="00111F55">
      <w:pPr>
        <w:pStyle w:val="a0"/>
        <w:numPr>
          <w:ilvl w:val="0"/>
          <w:numId w:val="12"/>
        </w:numPr>
        <w:spacing w:line="260" w:lineRule="exact"/>
        <w:rPr>
          <w:rFonts w:eastAsiaTheme="minorEastAsia"/>
          <w:b/>
          <w:i/>
          <w:szCs w:val="20"/>
          <w:lang w:eastAsia="zh-CN"/>
        </w:rPr>
      </w:pPr>
    </w:p>
    <w:p w14:paraId="246A7D9A" w14:textId="3E684761" w:rsidR="00962058" w:rsidRPr="005721A8" w:rsidRDefault="009924AE" w:rsidP="00E5091E">
      <w:pPr>
        <w:pStyle w:val="a0"/>
        <w:numPr>
          <w:ilvl w:val="0"/>
          <w:numId w:val="10"/>
        </w:numPr>
        <w:spacing w:line="260" w:lineRule="exact"/>
        <w:rPr>
          <w:rFonts w:eastAsiaTheme="minorEastAsia"/>
          <w:b/>
          <w:i/>
          <w:szCs w:val="20"/>
          <w:lang w:eastAsia="zh-CN"/>
        </w:rPr>
      </w:pPr>
      <w:r>
        <w:rPr>
          <w:rFonts w:eastAsiaTheme="minorEastAsia"/>
          <w:b/>
          <w:i/>
          <w:szCs w:val="20"/>
          <w:lang w:eastAsia="zh-CN"/>
        </w:rPr>
        <w:t>For</w:t>
      </w:r>
      <w:r w:rsidR="00233212">
        <w:rPr>
          <w:rFonts w:eastAsiaTheme="minorEastAsia"/>
          <w:b/>
          <w:i/>
          <w:szCs w:val="20"/>
          <w:lang w:eastAsia="zh-CN"/>
        </w:rPr>
        <w:t xml:space="preserve"> </w:t>
      </w:r>
      <w:r w:rsidR="001F2860">
        <w:rPr>
          <w:rFonts w:eastAsiaTheme="minorEastAsia"/>
          <w:b/>
          <w:i/>
          <w:szCs w:val="20"/>
          <w:lang w:eastAsia="zh-CN"/>
        </w:rPr>
        <w:t xml:space="preserve">PRS </w:t>
      </w:r>
      <w:r w:rsidR="00DC3DD2">
        <w:rPr>
          <w:rFonts w:eastAsiaTheme="minorEastAsia"/>
          <w:b/>
          <w:i/>
          <w:szCs w:val="20"/>
          <w:lang w:eastAsia="zh-CN"/>
        </w:rPr>
        <w:t>Rx frequency hopping,</w:t>
      </w:r>
      <w:r>
        <w:rPr>
          <w:rFonts w:eastAsiaTheme="minorEastAsia"/>
          <w:b/>
          <w:i/>
          <w:szCs w:val="20"/>
          <w:lang w:eastAsia="zh-CN"/>
        </w:rPr>
        <w:t xml:space="preserve"> </w:t>
      </w:r>
      <w:r w:rsidR="005B5287" w:rsidRPr="005B5287">
        <w:rPr>
          <w:rFonts w:eastAsiaTheme="minorEastAsia"/>
          <w:b/>
          <w:i/>
          <w:szCs w:val="20"/>
          <w:lang w:eastAsia="zh-CN"/>
        </w:rPr>
        <w:t>PPW-based method</w:t>
      </w:r>
      <w:r w:rsidR="007C5B59">
        <w:rPr>
          <w:rFonts w:eastAsiaTheme="minorEastAsia"/>
          <w:b/>
          <w:i/>
          <w:szCs w:val="20"/>
          <w:lang w:eastAsia="zh-CN"/>
        </w:rPr>
        <w:t xml:space="preserve"> is not supported</w:t>
      </w:r>
      <w:r w:rsidR="00DC3DD2">
        <w:rPr>
          <w:rFonts w:eastAsiaTheme="minorEastAsia"/>
          <w:b/>
          <w:i/>
          <w:szCs w:val="20"/>
          <w:lang w:eastAsia="zh-CN"/>
        </w:rPr>
        <w:t>.</w:t>
      </w:r>
    </w:p>
    <w:p w14:paraId="29E69DA0" w14:textId="4699E211" w:rsidR="005721A8" w:rsidRPr="000357FF" w:rsidRDefault="00A50826" w:rsidP="005721A8">
      <w:pPr>
        <w:pStyle w:val="3"/>
      </w:pPr>
      <w:r>
        <w:t>R</w:t>
      </w:r>
      <w:r w:rsidR="00F81DA6">
        <w:t>eport</w:t>
      </w:r>
      <w:r>
        <w:t xml:space="preserve"> of measurement</w:t>
      </w:r>
    </w:p>
    <w:tbl>
      <w:tblPr>
        <w:tblStyle w:val="af2"/>
        <w:tblW w:w="0" w:type="auto"/>
        <w:tblLook w:val="04A0" w:firstRow="1" w:lastRow="0" w:firstColumn="1" w:lastColumn="0" w:noHBand="0" w:noVBand="1"/>
      </w:tblPr>
      <w:tblGrid>
        <w:gridCol w:w="9060"/>
      </w:tblGrid>
      <w:tr w:rsidR="00F81DA6" w14:paraId="64DF3ECF" w14:textId="77777777" w:rsidTr="00F81DA6">
        <w:tc>
          <w:tcPr>
            <w:tcW w:w="9060" w:type="dxa"/>
          </w:tcPr>
          <w:p w14:paraId="637978E4" w14:textId="77777777" w:rsidR="00F81DA6" w:rsidRPr="00EC12AC" w:rsidRDefault="00F81DA6" w:rsidP="00F81DA6">
            <w:pPr>
              <w:rPr>
                <w:rFonts w:ascii="Times" w:eastAsia="Batang" w:hAnsi="Times"/>
                <w:lang w:val="en-GB" w:eastAsia="ja-JP"/>
              </w:rPr>
            </w:pPr>
            <w:r w:rsidRPr="00EC12AC">
              <w:rPr>
                <w:rFonts w:ascii="Times" w:eastAsia="Batang" w:hAnsi="Times"/>
                <w:highlight w:val="green"/>
                <w:lang w:val="en-GB" w:eastAsia="ja-JP"/>
              </w:rPr>
              <w:t>Agreement</w:t>
            </w:r>
          </w:p>
          <w:p w14:paraId="461FC009" w14:textId="77777777" w:rsidR="00F81DA6" w:rsidRPr="00EC12AC" w:rsidRDefault="00F81DA6" w:rsidP="00F81DA6">
            <w:pPr>
              <w:rPr>
                <w:rFonts w:ascii="Times" w:eastAsia="Batang" w:hAnsi="Times"/>
                <w:bCs/>
                <w:lang w:val="en-GB" w:eastAsia="ja-JP"/>
              </w:rPr>
            </w:pPr>
            <w:r w:rsidRPr="00EC12AC">
              <w:rPr>
                <w:rFonts w:ascii="Times" w:eastAsia="Batang" w:hAnsi="Times"/>
                <w:bCs/>
                <w:lang w:val="en-GB" w:eastAsia="ja-JP"/>
              </w:rPr>
              <w:t xml:space="preserve">For DL Rx hopping or UL Tx hopping, support the UE or </w:t>
            </w:r>
            <w:proofErr w:type="spellStart"/>
            <w:r w:rsidRPr="00EC12AC">
              <w:rPr>
                <w:rFonts w:ascii="Times" w:eastAsia="Batang" w:hAnsi="Times"/>
                <w:bCs/>
                <w:lang w:val="en-GB" w:eastAsia="ja-JP"/>
              </w:rPr>
              <w:t>gNB</w:t>
            </w:r>
            <w:proofErr w:type="spellEnd"/>
            <w:r w:rsidRPr="00EC12AC">
              <w:rPr>
                <w:rFonts w:ascii="Times" w:eastAsia="Batang" w:hAnsi="Times"/>
                <w:bCs/>
                <w:lang w:val="en-GB" w:eastAsia="ja-JP"/>
              </w:rPr>
              <w:t xml:space="preserve"> to report the following:</w:t>
            </w:r>
          </w:p>
          <w:p w14:paraId="4B16E0C0" w14:textId="77777777" w:rsidR="00F81DA6" w:rsidRPr="00EC12AC" w:rsidRDefault="00F81DA6" w:rsidP="004D321C">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EC12AC">
              <w:rPr>
                <w:rFonts w:eastAsia="宋体"/>
                <w:szCs w:val="20"/>
                <w:lang w:val="en-GB" w:eastAsia="ja-JP"/>
              </w:rPr>
              <w:t>A single measurement based on receiving multiple hops of the DL PRS or UL SRS for positioning</w:t>
            </w:r>
          </w:p>
          <w:p w14:paraId="47B90A87" w14:textId="77777777" w:rsidR="00F81DA6" w:rsidRPr="00EC12AC" w:rsidRDefault="00F81DA6" w:rsidP="004D321C">
            <w:pPr>
              <w:numPr>
                <w:ilvl w:val="0"/>
                <w:numId w:val="24"/>
              </w:numPr>
              <w:overflowPunct w:val="0"/>
              <w:autoSpaceDE w:val="0"/>
              <w:autoSpaceDN w:val="0"/>
              <w:adjustRightInd w:val="0"/>
              <w:spacing w:after="180"/>
              <w:contextualSpacing/>
              <w:textAlignment w:val="baseline"/>
              <w:rPr>
                <w:rFonts w:eastAsia="宋体"/>
                <w:color w:val="000000"/>
                <w:szCs w:val="20"/>
                <w:lang w:val="en-GB" w:eastAsia="ja-JP"/>
              </w:rPr>
            </w:pPr>
            <w:r w:rsidRPr="00EC12AC">
              <w:rPr>
                <w:rFonts w:eastAsia="宋体"/>
                <w:color w:val="000000"/>
                <w:szCs w:val="20"/>
                <w:lang w:val="en-GB" w:eastAsia="ja-JP"/>
              </w:rPr>
              <w:t>One [or more] measurements where each measurement is associated with one received hop</w:t>
            </w:r>
          </w:p>
          <w:p w14:paraId="20D5C2A6" w14:textId="77777777" w:rsidR="00F81DA6" w:rsidRPr="00EC12AC" w:rsidRDefault="00F81DA6" w:rsidP="004D321C">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EC12AC">
              <w:rPr>
                <w:rFonts w:eastAsia="宋体"/>
                <w:szCs w:val="20"/>
                <w:lang w:val="en-GB" w:eastAsia="ja-JP"/>
              </w:rPr>
              <w:t>FFS: indication of how many received hops / which received hops where used in the measurement report.</w:t>
            </w:r>
          </w:p>
          <w:p w14:paraId="43991978" w14:textId="77777777" w:rsidR="00F81DA6" w:rsidRPr="00EC12AC" w:rsidRDefault="00F81DA6" w:rsidP="004D321C">
            <w:pPr>
              <w:numPr>
                <w:ilvl w:val="0"/>
                <w:numId w:val="24"/>
              </w:numPr>
              <w:overflowPunct w:val="0"/>
              <w:autoSpaceDE w:val="0"/>
              <w:autoSpaceDN w:val="0"/>
              <w:adjustRightInd w:val="0"/>
              <w:spacing w:after="180"/>
              <w:contextualSpacing/>
              <w:textAlignment w:val="baseline"/>
              <w:rPr>
                <w:rFonts w:eastAsia="宋体"/>
                <w:color w:val="000000"/>
                <w:szCs w:val="20"/>
                <w:lang w:val="en-GB" w:eastAsia="ja-JP"/>
              </w:rPr>
            </w:pPr>
            <w:r w:rsidRPr="00EC12AC">
              <w:rPr>
                <w:rFonts w:eastAsia="宋体"/>
                <w:szCs w:val="20"/>
                <w:lang w:val="en-GB" w:eastAsia="ja-JP"/>
              </w:rPr>
              <w:t>Note: no new measurement definition is introduced in RAN1</w:t>
            </w:r>
          </w:p>
          <w:p w14:paraId="4CC2B67A" w14:textId="3892D0B5" w:rsidR="00F81DA6" w:rsidRPr="00F81DA6" w:rsidRDefault="00F81DA6" w:rsidP="004D321C">
            <w:pPr>
              <w:numPr>
                <w:ilvl w:val="0"/>
                <w:numId w:val="24"/>
              </w:numPr>
              <w:overflowPunct w:val="0"/>
              <w:autoSpaceDE w:val="0"/>
              <w:autoSpaceDN w:val="0"/>
              <w:adjustRightInd w:val="0"/>
              <w:spacing w:after="180"/>
              <w:contextualSpacing/>
              <w:textAlignment w:val="baseline"/>
              <w:rPr>
                <w:rFonts w:eastAsia="宋体"/>
                <w:color w:val="000000"/>
                <w:szCs w:val="20"/>
                <w:lang w:val="en-GB" w:eastAsia="ja-JP"/>
              </w:rPr>
            </w:pPr>
            <w:r w:rsidRPr="00EC12AC">
              <w:rPr>
                <w:rFonts w:eastAsia="宋体"/>
                <w:szCs w:val="20"/>
                <w:lang w:val="en-GB" w:eastAsia="ja-JP"/>
              </w:rPr>
              <w:t>FFS: conditions when the above measurements are reported, and whether the above measurements can be reported together</w:t>
            </w:r>
          </w:p>
        </w:tc>
      </w:tr>
    </w:tbl>
    <w:p w14:paraId="10EA6ACE" w14:textId="44EFA013" w:rsidR="007A6E0B" w:rsidRDefault="007A6E0B" w:rsidP="009B3D77">
      <w:pPr>
        <w:spacing w:before="60" w:after="120" w:line="240" w:lineRule="exact"/>
        <w:jc w:val="both"/>
        <w:rPr>
          <w:rFonts w:eastAsiaTheme="minorEastAsia"/>
          <w:lang w:eastAsia="zh-CN"/>
        </w:rPr>
      </w:pPr>
      <w:r>
        <w:rPr>
          <w:rFonts w:eastAsiaTheme="minorEastAsia"/>
          <w:lang w:eastAsia="zh-CN"/>
        </w:rPr>
        <w:t>Based on the agreement, there are 2 mechanisms for report of measurement.</w:t>
      </w:r>
    </w:p>
    <w:p w14:paraId="37DCE33A" w14:textId="26F8F87F" w:rsidR="007A6E0B" w:rsidRPr="001970F1" w:rsidRDefault="00A048F8" w:rsidP="004D321C">
      <w:pPr>
        <w:pStyle w:val="af3"/>
        <w:numPr>
          <w:ilvl w:val="0"/>
          <w:numId w:val="42"/>
        </w:numPr>
        <w:spacing w:after="120" w:line="240" w:lineRule="exact"/>
        <w:ind w:firstLineChars="0"/>
        <w:rPr>
          <w:rFonts w:ascii="Times New Roman" w:eastAsiaTheme="minorEastAsia" w:hAnsi="Times New Roman"/>
          <w:sz w:val="20"/>
          <w:lang w:eastAsia="zh-CN"/>
        </w:rPr>
      </w:pPr>
      <w:r w:rsidRPr="001970F1">
        <w:rPr>
          <w:rFonts w:ascii="Times New Roman" w:eastAsiaTheme="minorEastAsia" w:hAnsi="Times New Roman"/>
          <w:sz w:val="20"/>
          <w:lang w:eastAsia="zh-CN"/>
        </w:rPr>
        <w:t xml:space="preserve">Mechanism 1: </w:t>
      </w:r>
      <w:r w:rsidRPr="001970F1">
        <w:rPr>
          <w:rFonts w:ascii="Times New Roman" w:hAnsi="Times New Roman"/>
          <w:sz w:val="20"/>
          <w:szCs w:val="20"/>
          <w:lang w:val="en-GB" w:eastAsia="ja-JP"/>
        </w:rPr>
        <w:t>A single measurement based on receiving multiple hops of the DL PRS or UL SRS for positioning</w:t>
      </w:r>
    </w:p>
    <w:p w14:paraId="3861D5C9" w14:textId="29AA3269" w:rsidR="00A048F8" w:rsidRPr="001970F1" w:rsidRDefault="00A048F8" w:rsidP="004D321C">
      <w:pPr>
        <w:pStyle w:val="af3"/>
        <w:numPr>
          <w:ilvl w:val="0"/>
          <w:numId w:val="42"/>
        </w:numPr>
        <w:spacing w:after="120" w:line="240" w:lineRule="exact"/>
        <w:ind w:firstLineChars="0"/>
        <w:rPr>
          <w:rFonts w:ascii="Times New Roman" w:eastAsiaTheme="minorEastAsia" w:hAnsi="Times New Roman"/>
          <w:sz w:val="20"/>
          <w:lang w:eastAsia="zh-CN"/>
        </w:rPr>
      </w:pPr>
      <w:r w:rsidRPr="001970F1">
        <w:rPr>
          <w:rFonts w:ascii="Times New Roman" w:eastAsiaTheme="minorEastAsia" w:hAnsi="Times New Roman"/>
          <w:sz w:val="20"/>
          <w:lang w:eastAsia="zh-CN"/>
        </w:rPr>
        <w:t xml:space="preserve">Mechanism 2: </w:t>
      </w:r>
      <w:r w:rsidRPr="001970F1">
        <w:rPr>
          <w:rFonts w:ascii="Times New Roman" w:hAnsi="Times New Roman"/>
          <w:color w:val="000000"/>
          <w:sz w:val="20"/>
          <w:szCs w:val="20"/>
          <w:lang w:val="en-GB" w:eastAsia="ja-JP"/>
        </w:rPr>
        <w:t>One [or more] measurements where each measurement is associated with one received hop</w:t>
      </w:r>
    </w:p>
    <w:p w14:paraId="6FC8923E" w14:textId="4ABB7F25" w:rsidR="00F81DA6" w:rsidRDefault="002F6403" w:rsidP="009C2245">
      <w:pPr>
        <w:spacing w:after="120" w:line="240" w:lineRule="exact"/>
        <w:jc w:val="both"/>
        <w:rPr>
          <w:rFonts w:eastAsiaTheme="minorEastAsia"/>
          <w:lang w:eastAsia="zh-CN"/>
        </w:rPr>
      </w:pPr>
      <w:r>
        <w:rPr>
          <w:rFonts w:eastAsiaTheme="minorEastAsia"/>
          <w:lang w:eastAsia="zh-CN"/>
        </w:rPr>
        <w:t xml:space="preserve">In our view, </w:t>
      </w:r>
      <w:r w:rsidR="00443AF1">
        <w:rPr>
          <w:rFonts w:eastAsiaTheme="minorEastAsia"/>
          <w:lang w:eastAsia="zh-CN"/>
        </w:rPr>
        <w:t>M</w:t>
      </w:r>
      <w:r w:rsidR="001970F1">
        <w:rPr>
          <w:rFonts w:eastAsiaTheme="minorEastAsia"/>
          <w:lang w:eastAsia="zh-CN"/>
        </w:rPr>
        <w:t>echanism 1</w:t>
      </w:r>
      <w:r>
        <w:rPr>
          <w:rFonts w:eastAsiaTheme="minorEastAsia"/>
          <w:lang w:eastAsia="zh-CN"/>
        </w:rPr>
        <w:t xml:space="preserve"> is the basic measurement and report</w:t>
      </w:r>
      <w:r w:rsidR="0067590F">
        <w:rPr>
          <w:rFonts w:eastAsiaTheme="minorEastAsia"/>
          <w:lang w:eastAsia="zh-CN"/>
        </w:rPr>
        <w:t xml:space="preserve"> </w:t>
      </w:r>
      <w:r w:rsidR="00443DDB">
        <w:rPr>
          <w:rFonts w:eastAsiaTheme="minorEastAsia"/>
          <w:lang w:eastAsia="zh-CN"/>
        </w:rPr>
        <w:t>mechanism</w:t>
      </w:r>
      <w:r w:rsidR="0067590F">
        <w:rPr>
          <w:rFonts w:eastAsiaTheme="minorEastAsia"/>
          <w:lang w:eastAsia="zh-CN"/>
        </w:rPr>
        <w:t xml:space="preserve"> as long as the requirement can be met; and </w:t>
      </w:r>
      <w:r w:rsidR="00156570">
        <w:rPr>
          <w:rFonts w:eastAsiaTheme="minorEastAsia"/>
          <w:lang w:eastAsia="zh-CN"/>
        </w:rPr>
        <w:t>Mechanism 2</w:t>
      </w:r>
      <w:r w:rsidR="0067590F">
        <w:rPr>
          <w:rFonts w:eastAsiaTheme="minorEastAsia"/>
          <w:lang w:eastAsia="zh-CN"/>
        </w:rPr>
        <w:t xml:space="preserve"> can be a fallback measurement and report </w:t>
      </w:r>
      <w:r w:rsidR="00443DDB">
        <w:rPr>
          <w:rFonts w:eastAsiaTheme="minorEastAsia"/>
          <w:lang w:eastAsia="zh-CN"/>
        </w:rPr>
        <w:t>mechanism</w:t>
      </w:r>
      <w:r w:rsidR="0067590F">
        <w:rPr>
          <w:rFonts w:eastAsiaTheme="minorEastAsia"/>
          <w:lang w:eastAsia="zh-CN"/>
        </w:rPr>
        <w:t xml:space="preserve"> when UE/</w:t>
      </w:r>
      <w:proofErr w:type="spellStart"/>
      <w:r w:rsidR="0067590F">
        <w:rPr>
          <w:rFonts w:eastAsiaTheme="minorEastAsia"/>
          <w:lang w:eastAsia="zh-CN"/>
        </w:rPr>
        <w:t>gNB</w:t>
      </w:r>
      <w:proofErr w:type="spellEnd"/>
      <w:r w:rsidR="0067590F">
        <w:rPr>
          <w:rFonts w:eastAsiaTheme="minorEastAsia"/>
          <w:lang w:eastAsia="zh-CN"/>
        </w:rPr>
        <w:t xml:space="preserve"> is not able to accurately </w:t>
      </w:r>
      <w:r w:rsidR="005D4B6C">
        <w:rPr>
          <w:rFonts w:eastAsiaTheme="minorEastAsia"/>
          <w:lang w:eastAsia="zh-CN"/>
        </w:rPr>
        <w:t>provide</w:t>
      </w:r>
      <w:r w:rsidR="0067590F">
        <w:rPr>
          <w:rFonts w:eastAsiaTheme="minorEastAsia"/>
          <w:lang w:eastAsia="zh-CN"/>
        </w:rPr>
        <w:t xml:space="preserve"> the required measurement, e.g., PRS symbols</w:t>
      </w:r>
      <w:r w:rsidR="00D375F5">
        <w:rPr>
          <w:rFonts w:eastAsiaTheme="minorEastAsia"/>
          <w:lang w:eastAsia="zh-CN"/>
        </w:rPr>
        <w:t xml:space="preserve"> for </w:t>
      </w:r>
      <w:r w:rsidR="006436EB">
        <w:rPr>
          <w:rFonts w:eastAsiaTheme="minorEastAsia"/>
          <w:lang w:eastAsia="zh-CN"/>
        </w:rPr>
        <w:t xml:space="preserve">certain </w:t>
      </w:r>
      <w:r w:rsidR="00D375F5">
        <w:rPr>
          <w:rFonts w:eastAsiaTheme="minorEastAsia"/>
          <w:lang w:eastAsia="zh-CN"/>
        </w:rPr>
        <w:t>hops</w:t>
      </w:r>
      <w:r w:rsidR="0067590F">
        <w:rPr>
          <w:rFonts w:eastAsiaTheme="minorEastAsia"/>
          <w:lang w:eastAsia="zh-CN"/>
        </w:rPr>
        <w:t xml:space="preserve"> are punctured due to i</w:t>
      </w:r>
      <w:r w:rsidR="0067590F" w:rsidRPr="0067590F">
        <w:rPr>
          <w:rFonts w:eastAsiaTheme="minorEastAsia"/>
          <w:lang w:eastAsia="zh-CN"/>
        </w:rPr>
        <w:t>mperfect RF retuning</w:t>
      </w:r>
      <w:r w:rsidR="00D375F5">
        <w:rPr>
          <w:rFonts w:eastAsiaTheme="minorEastAsia"/>
          <w:lang w:eastAsia="zh-CN"/>
        </w:rPr>
        <w:t>, or some repetitions of PRS are muted.</w:t>
      </w:r>
      <w:r w:rsidR="00674DAE">
        <w:rPr>
          <w:rFonts w:eastAsiaTheme="minorEastAsia"/>
          <w:lang w:eastAsia="zh-CN"/>
        </w:rPr>
        <w:t xml:space="preserve"> Therefore, </w:t>
      </w:r>
      <w:r w:rsidR="00E867A8">
        <w:rPr>
          <w:rFonts w:eastAsiaTheme="minorEastAsia"/>
          <w:lang w:eastAsia="zh-CN"/>
        </w:rPr>
        <w:t xml:space="preserve">we don’t think </w:t>
      </w:r>
      <w:r w:rsidR="00443DDB">
        <w:rPr>
          <w:rFonts w:eastAsiaTheme="minorEastAsia"/>
          <w:lang w:eastAsia="zh-CN"/>
        </w:rPr>
        <w:t xml:space="preserve">both mechanisms can be used </w:t>
      </w:r>
      <w:r w:rsidR="00240060">
        <w:rPr>
          <w:rFonts w:eastAsiaTheme="minorEastAsia"/>
          <w:lang w:eastAsia="zh-CN"/>
        </w:rPr>
        <w:t>tog</w:t>
      </w:r>
      <w:r w:rsidR="005446AD">
        <w:rPr>
          <w:rFonts w:eastAsiaTheme="minorEastAsia"/>
          <w:lang w:eastAsia="zh-CN"/>
        </w:rPr>
        <w:t>ether.</w:t>
      </w:r>
    </w:p>
    <w:p w14:paraId="1C485C10" w14:textId="331A8A00" w:rsidR="003D6239" w:rsidRPr="00C410BA" w:rsidRDefault="005446AD" w:rsidP="00C410BA">
      <w:pPr>
        <w:spacing w:after="120" w:line="24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C1265E">
        <w:rPr>
          <w:rFonts w:eastAsiaTheme="minorEastAsia"/>
          <w:lang w:eastAsia="zh-CN"/>
        </w:rPr>
        <w:t>for the ‘</w:t>
      </w:r>
      <w:r w:rsidR="00C1265E" w:rsidRPr="00EC12AC">
        <w:rPr>
          <w:rFonts w:eastAsia="宋体"/>
          <w:szCs w:val="20"/>
          <w:lang w:val="en-GB" w:eastAsia="ja-JP"/>
        </w:rPr>
        <w:t>FFS: indication of how many received hops/which received hops where used in the measurement report</w:t>
      </w:r>
      <w:r w:rsidR="00C1265E">
        <w:rPr>
          <w:rFonts w:eastAsiaTheme="minorEastAsia"/>
          <w:lang w:eastAsia="zh-CN"/>
        </w:rPr>
        <w:t xml:space="preserve">’, </w:t>
      </w:r>
      <w:r w:rsidR="007A6E0B">
        <w:rPr>
          <w:rFonts w:eastAsiaTheme="minorEastAsia"/>
          <w:lang w:eastAsia="zh-CN"/>
        </w:rPr>
        <w:t xml:space="preserve">we </w:t>
      </w:r>
      <w:r w:rsidR="00E424AE">
        <w:rPr>
          <w:rFonts w:eastAsiaTheme="minorEastAsia" w:hint="eastAsia"/>
          <w:lang w:eastAsia="zh-CN"/>
        </w:rPr>
        <w:t>believe</w:t>
      </w:r>
      <w:r w:rsidR="007A6E0B">
        <w:rPr>
          <w:rFonts w:eastAsiaTheme="minorEastAsia"/>
          <w:lang w:eastAsia="zh-CN"/>
        </w:rPr>
        <w:t xml:space="preserve"> hop index can be reported </w:t>
      </w:r>
      <w:r w:rsidR="002A1B20">
        <w:rPr>
          <w:rFonts w:eastAsiaTheme="minorEastAsia"/>
          <w:lang w:eastAsia="zh-CN"/>
        </w:rPr>
        <w:t>to d</w:t>
      </w:r>
      <w:r w:rsidR="002A1B20" w:rsidRPr="002A1B20">
        <w:rPr>
          <w:rFonts w:eastAsiaTheme="minorEastAsia"/>
          <w:lang w:eastAsia="zh-CN"/>
        </w:rPr>
        <w:t xml:space="preserve">ifferentiate between </w:t>
      </w:r>
      <w:r w:rsidR="008670B2">
        <w:rPr>
          <w:rFonts w:eastAsiaTheme="minorEastAsia"/>
          <w:lang w:eastAsia="zh-CN"/>
        </w:rPr>
        <w:t>Mechanism 1</w:t>
      </w:r>
      <w:r w:rsidR="002A1B20" w:rsidRPr="002A1B20">
        <w:rPr>
          <w:rFonts w:eastAsiaTheme="minorEastAsia"/>
          <w:lang w:eastAsia="zh-CN"/>
        </w:rPr>
        <w:t xml:space="preserve"> and </w:t>
      </w:r>
      <w:r w:rsidR="008670B2">
        <w:rPr>
          <w:rFonts w:eastAsiaTheme="minorEastAsia"/>
          <w:lang w:eastAsia="zh-CN"/>
        </w:rPr>
        <w:t>Mechanism 2</w:t>
      </w:r>
      <w:r w:rsidR="00CB201D">
        <w:rPr>
          <w:rFonts w:eastAsiaTheme="minorEastAsia"/>
          <w:lang w:eastAsia="zh-CN"/>
        </w:rPr>
        <w:t xml:space="preserve">. For </w:t>
      </w:r>
      <w:r w:rsidR="009153E7">
        <w:rPr>
          <w:rFonts w:eastAsiaTheme="minorEastAsia"/>
          <w:lang w:eastAsia="zh-CN"/>
        </w:rPr>
        <w:t xml:space="preserve">legacy </w:t>
      </w:r>
      <w:r w:rsidR="00A17ADD">
        <w:rPr>
          <w:rFonts w:eastAsiaTheme="minorEastAsia"/>
          <w:lang w:eastAsia="zh-CN"/>
        </w:rPr>
        <w:t xml:space="preserve">Mechanism </w:t>
      </w:r>
      <w:r w:rsidR="00CB201D">
        <w:rPr>
          <w:rFonts w:eastAsiaTheme="minorEastAsia"/>
          <w:lang w:eastAsia="zh-CN"/>
        </w:rPr>
        <w:t>1,</w:t>
      </w:r>
      <w:r w:rsidR="00312C2C">
        <w:rPr>
          <w:rFonts w:eastAsiaTheme="minorEastAsia"/>
          <w:lang w:eastAsia="zh-CN"/>
        </w:rPr>
        <w:t xml:space="preserve"> </w:t>
      </w:r>
      <w:r w:rsidR="009153E7">
        <w:rPr>
          <w:rFonts w:eastAsiaTheme="minorEastAsia"/>
          <w:lang w:eastAsia="zh-CN"/>
        </w:rPr>
        <w:t>n</w:t>
      </w:r>
      <w:r w:rsidR="009153E7" w:rsidRPr="009153E7">
        <w:rPr>
          <w:rFonts w:eastAsiaTheme="minorEastAsia"/>
          <w:lang w:eastAsia="zh-CN"/>
        </w:rPr>
        <w:t xml:space="preserve">o need to report </w:t>
      </w:r>
      <w:r w:rsidR="006D1533">
        <w:rPr>
          <w:rFonts w:eastAsiaTheme="minorEastAsia"/>
          <w:lang w:eastAsia="zh-CN"/>
        </w:rPr>
        <w:t>h</w:t>
      </w:r>
      <w:r w:rsidR="009153E7" w:rsidRPr="009153E7">
        <w:rPr>
          <w:rFonts w:eastAsiaTheme="minorEastAsia"/>
          <w:lang w:eastAsia="zh-CN"/>
        </w:rPr>
        <w:t>op index</w:t>
      </w:r>
      <w:r w:rsidR="009153E7">
        <w:rPr>
          <w:rFonts w:eastAsiaTheme="minorEastAsia"/>
          <w:lang w:eastAsia="zh-CN"/>
        </w:rPr>
        <w:t xml:space="preserve">. For </w:t>
      </w:r>
      <w:r w:rsidR="00262BE6">
        <w:rPr>
          <w:rFonts w:eastAsiaTheme="minorEastAsia"/>
          <w:lang w:eastAsia="zh-CN"/>
        </w:rPr>
        <w:t>M</w:t>
      </w:r>
      <w:r w:rsidR="009153E7">
        <w:rPr>
          <w:rFonts w:eastAsiaTheme="minorEastAsia"/>
          <w:lang w:eastAsia="zh-CN"/>
        </w:rPr>
        <w:t xml:space="preserve">echanism 2, </w:t>
      </w:r>
      <w:r w:rsidR="00097724">
        <w:rPr>
          <w:rFonts w:eastAsiaTheme="minorEastAsia"/>
          <w:lang w:eastAsia="zh-CN"/>
        </w:rPr>
        <w:t xml:space="preserve">hop index can be reported along with the measurement for each hop. It should be noted that, </w:t>
      </w:r>
      <w:r w:rsidR="0047220D">
        <w:rPr>
          <w:rFonts w:eastAsiaTheme="minorEastAsia"/>
          <w:lang w:eastAsia="zh-CN"/>
        </w:rPr>
        <w:t>hop ind</w:t>
      </w:r>
      <w:r w:rsidR="00003679">
        <w:rPr>
          <w:rFonts w:eastAsiaTheme="minorEastAsia" w:hint="eastAsia"/>
          <w:lang w:eastAsia="zh-CN"/>
        </w:rPr>
        <w:t>ex</w:t>
      </w:r>
      <w:r w:rsidR="0047220D">
        <w:rPr>
          <w:rFonts w:eastAsiaTheme="minorEastAsia"/>
          <w:lang w:eastAsia="zh-CN"/>
        </w:rPr>
        <w:t xml:space="preserve"> for each hop </w:t>
      </w:r>
      <w:r w:rsidR="002C6D22">
        <w:rPr>
          <w:rFonts w:eastAsiaTheme="minorEastAsia"/>
          <w:lang w:eastAsia="zh-CN"/>
        </w:rPr>
        <w:t xml:space="preserve">is </w:t>
      </w:r>
      <w:r w:rsidR="0047220D">
        <w:rPr>
          <w:rFonts w:eastAsiaTheme="minorEastAsia"/>
          <w:lang w:eastAsia="zh-CN"/>
        </w:rPr>
        <w:t xml:space="preserve">up to UE implementation other than network configuration and </w:t>
      </w:r>
      <w:r w:rsidR="00097724">
        <w:rPr>
          <w:rFonts w:eastAsiaTheme="minorEastAsia"/>
          <w:lang w:eastAsia="zh-CN"/>
        </w:rPr>
        <w:t>d</w:t>
      </w:r>
      <w:r w:rsidR="00097724" w:rsidRPr="00097724">
        <w:rPr>
          <w:rFonts w:eastAsiaTheme="minorEastAsia"/>
          <w:lang w:eastAsia="zh-CN"/>
        </w:rPr>
        <w:t xml:space="preserve">ifferent </w:t>
      </w:r>
      <w:r w:rsidR="000300D0">
        <w:rPr>
          <w:rFonts w:eastAsiaTheme="minorEastAsia"/>
          <w:lang w:eastAsia="zh-CN"/>
        </w:rPr>
        <w:t>h</w:t>
      </w:r>
      <w:r w:rsidR="00097724" w:rsidRPr="00097724">
        <w:rPr>
          <w:rFonts w:eastAsiaTheme="minorEastAsia"/>
          <w:lang w:eastAsia="zh-CN"/>
        </w:rPr>
        <w:t xml:space="preserve">op </w:t>
      </w:r>
      <w:r w:rsidR="007646EA" w:rsidRPr="007646EA">
        <w:rPr>
          <w:rFonts w:eastAsiaTheme="minorEastAsia"/>
          <w:lang w:eastAsia="zh-CN"/>
        </w:rPr>
        <w:t>indices</w:t>
      </w:r>
      <w:r w:rsidR="00097724" w:rsidRPr="00097724">
        <w:rPr>
          <w:rFonts w:eastAsiaTheme="minorEastAsia"/>
          <w:lang w:eastAsia="zh-CN"/>
        </w:rPr>
        <w:t xml:space="preserve"> are not associated with actual hop locations, but are only used to distinguish each other.</w:t>
      </w:r>
    </w:p>
    <w:p w14:paraId="46BCF2FD" w14:textId="77777777" w:rsidR="00D40FC6" w:rsidRDefault="00D40FC6" w:rsidP="007D057D">
      <w:pPr>
        <w:pStyle w:val="a0"/>
        <w:numPr>
          <w:ilvl w:val="0"/>
          <w:numId w:val="12"/>
        </w:numPr>
        <w:spacing w:line="260" w:lineRule="exact"/>
        <w:rPr>
          <w:rFonts w:eastAsiaTheme="minorEastAsia"/>
          <w:b/>
          <w:i/>
          <w:szCs w:val="20"/>
          <w:lang w:eastAsia="zh-CN"/>
        </w:rPr>
      </w:pPr>
    </w:p>
    <w:p w14:paraId="59C2BFA8" w14:textId="44581A86" w:rsidR="00D40FC6" w:rsidRDefault="00D40FC6" w:rsidP="00D40FC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r w:rsidR="00C410BA">
        <w:rPr>
          <w:rFonts w:eastAsiaTheme="minorEastAsia"/>
          <w:b/>
          <w:i/>
          <w:szCs w:val="20"/>
          <w:lang w:eastAsia="zh-CN"/>
        </w:rPr>
        <w:t>frequency hopping report</w:t>
      </w:r>
      <w:r>
        <w:rPr>
          <w:rFonts w:eastAsiaTheme="minorEastAsia"/>
          <w:b/>
          <w:i/>
          <w:szCs w:val="20"/>
          <w:lang w:eastAsia="zh-CN"/>
        </w:rPr>
        <w:t>,</w:t>
      </w:r>
      <w:r w:rsidR="00C410BA">
        <w:rPr>
          <w:rFonts w:eastAsiaTheme="minorEastAsia"/>
          <w:b/>
          <w:i/>
          <w:szCs w:val="20"/>
          <w:lang w:eastAsia="zh-CN"/>
        </w:rPr>
        <w:t xml:space="preserve"> support the following</w:t>
      </w:r>
    </w:p>
    <w:p w14:paraId="02FE71C2" w14:textId="0F264029" w:rsidR="00C410BA" w:rsidRPr="00703A66" w:rsidRDefault="00C80C0C" w:rsidP="004D321C">
      <w:pPr>
        <w:pStyle w:val="a0"/>
        <w:numPr>
          <w:ilvl w:val="0"/>
          <w:numId w:val="43"/>
        </w:numPr>
        <w:spacing w:line="260" w:lineRule="exact"/>
        <w:rPr>
          <w:rFonts w:eastAsiaTheme="minorEastAsia"/>
          <w:b/>
          <w:i/>
          <w:szCs w:val="20"/>
          <w:lang w:eastAsia="zh-CN"/>
        </w:rPr>
      </w:pPr>
      <w:r w:rsidRPr="00703A66">
        <w:rPr>
          <w:rFonts w:eastAsiaTheme="minorEastAsia"/>
          <w:b/>
          <w:i/>
          <w:szCs w:val="20"/>
          <w:lang w:eastAsia="zh-CN"/>
        </w:rPr>
        <w:t>For ‘</w:t>
      </w:r>
      <w:r w:rsidR="00F43D54">
        <w:rPr>
          <w:rFonts w:eastAsia="宋体"/>
          <w:b/>
          <w:i/>
          <w:szCs w:val="20"/>
          <w:lang w:val="en-GB" w:eastAsia="ja-JP"/>
        </w:rPr>
        <w:t>a</w:t>
      </w:r>
      <w:r w:rsidR="00FA2286" w:rsidRPr="00703A66">
        <w:rPr>
          <w:rFonts w:eastAsia="宋体"/>
          <w:b/>
          <w:i/>
          <w:szCs w:val="20"/>
          <w:lang w:val="en-GB" w:eastAsia="ja-JP"/>
        </w:rPr>
        <w:t xml:space="preserve"> single measurement based on receiving multiple hops</w:t>
      </w:r>
      <w:r w:rsidRPr="00703A66">
        <w:rPr>
          <w:rFonts w:eastAsia="宋体"/>
          <w:b/>
          <w:i/>
          <w:szCs w:val="20"/>
          <w:lang w:val="en-GB" w:eastAsia="ja-JP"/>
        </w:rPr>
        <w:t>’ and ‘</w:t>
      </w:r>
      <w:r w:rsidR="00D87A6D">
        <w:rPr>
          <w:rFonts w:eastAsia="宋体"/>
          <w:b/>
          <w:i/>
          <w:color w:val="000000"/>
          <w:szCs w:val="20"/>
          <w:lang w:val="en-GB" w:eastAsia="ja-JP"/>
        </w:rPr>
        <w:t>o</w:t>
      </w:r>
      <w:r w:rsidRPr="00703A66">
        <w:rPr>
          <w:rFonts w:eastAsia="宋体"/>
          <w:b/>
          <w:i/>
          <w:color w:val="000000"/>
          <w:szCs w:val="20"/>
          <w:lang w:val="en-GB" w:eastAsia="ja-JP"/>
        </w:rPr>
        <w:t>ne [or more] measurements where each measurement is associated with one received hop</w:t>
      </w:r>
      <w:r w:rsidRPr="00703A66">
        <w:rPr>
          <w:rFonts w:eastAsia="宋体"/>
          <w:b/>
          <w:i/>
          <w:szCs w:val="20"/>
          <w:lang w:val="en-GB" w:eastAsia="ja-JP"/>
        </w:rPr>
        <w:t>’, they cannot be reported together.</w:t>
      </w:r>
    </w:p>
    <w:p w14:paraId="14AE82F5" w14:textId="032071E4" w:rsidR="00FA2286" w:rsidRPr="00703A66" w:rsidRDefault="00697581" w:rsidP="004D321C">
      <w:pPr>
        <w:pStyle w:val="a0"/>
        <w:numPr>
          <w:ilvl w:val="0"/>
          <w:numId w:val="43"/>
        </w:numPr>
        <w:spacing w:line="260" w:lineRule="exact"/>
        <w:rPr>
          <w:rFonts w:eastAsiaTheme="minorEastAsia"/>
          <w:b/>
          <w:i/>
          <w:szCs w:val="20"/>
          <w:lang w:eastAsia="zh-CN"/>
        </w:rPr>
      </w:pPr>
      <w:r w:rsidRPr="00703A66">
        <w:rPr>
          <w:rFonts w:eastAsiaTheme="minorEastAsia" w:hint="eastAsia"/>
          <w:b/>
          <w:i/>
          <w:szCs w:val="20"/>
          <w:lang w:eastAsia="zh-CN"/>
        </w:rPr>
        <w:t>F</w:t>
      </w:r>
      <w:r w:rsidRPr="00703A66">
        <w:rPr>
          <w:rFonts w:eastAsiaTheme="minorEastAsia"/>
          <w:b/>
          <w:i/>
          <w:szCs w:val="20"/>
          <w:lang w:eastAsia="zh-CN"/>
        </w:rPr>
        <w:t xml:space="preserve">or </w:t>
      </w:r>
      <w:r w:rsidRPr="00703A66">
        <w:rPr>
          <w:rFonts w:eastAsia="宋体"/>
          <w:b/>
          <w:i/>
          <w:szCs w:val="20"/>
          <w:lang w:val="en-GB" w:eastAsia="ja-JP"/>
        </w:rPr>
        <w:t>‘</w:t>
      </w:r>
      <w:r w:rsidR="00F43D54">
        <w:rPr>
          <w:rFonts w:eastAsia="宋体"/>
          <w:b/>
          <w:i/>
          <w:color w:val="000000"/>
          <w:szCs w:val="20"/>
          <w:lang w:val="en-GB" w:eastAsia="ja-JP"/>
        </w:rPr>
        <w:t>o</w:t>
      </w:r>
      <w:r w:rsidRPr="00703A66">
        <w:rPr>
          <w:rFonts w:eastAsia="宋体"/>
          <w:b/>
          <w:i/>
          <w:color w:val="000000"/>
          <w:szCs w:val="20"/>
          <w:lang w:val="en-GB" w:eastAsia="ja-JP"/>
        </w:rPr>
        <w:t>ne [or more] measurements where each measurement is associated with one received hop</w:t>
      </w:r>
      <w:r w:rsidRPr="00703A66">
        <w:rPr>
          <w:rFonts w:eastAsia="宋体"/>
          <w:b/>
          <w:i/>
          <w:szCs w:val="20"/>
          <w:lang w:val="en-GB" w:eastAsia="ja-JP"/>
        </w:rPr>
        <w:t xml:space="preserve">’, </w:t>
      </w:r>
      <w:r w:rsidR="00586D8A" w:rsidRPr="00703A66">
        <w:rPr>
          <w:rFonts w:eastAsia="宋体"/>
          <w:b/>
          <w:i/>
          <w:szCs w:val="20"/>
          <w:lang w:val="en-GB" w:eastAsia="ja-JP"/>
        </w:rPr>
        <w:t xml:space="preserve">support indication of hop index along with </w:t>
      </w:r>
      <w:r w:rsidR="00692CD9" w:rsidRPr="00703A66">
        <w:rPr>
          <w:rFonts w:eastAsia="宋体"/>
          <w:b/>
          <w:i/>
          <w:szCs w:val="20"/>
          <w:lang w:val="en-GB" w:eastAsia="ja-JP"/>
        </w:rPr>
        <w:t>each measurement.</w:t>
      </w:r>
    </w:p>
    <w:p w14:paraId="7C9BFBC8" w14:textId="76ED46F6" w:rsidR="00F94A55" w:rsidRPr="002E39E6" w:rsidRDefault="00F94A55" w:rsidP="004D321C">
      <w:pPr>
        <w:pStyle w:val="a0"/>
        <w:numPr>
          <w:ilvl w:val="0"/>
          <w:numId w:val="43"/>
        </w:numPr>
        <w:spacing w:line="260" w:lineRule="exact"/>
        <w:rPr>
          <w:rFonts w:eastAsiaTheme="minorEastAsia"/>
          <w:b/>
          <w:i/>
          <w:szCs w:val="20"/>
          <w:lang w:eastAsia="zh-CN"/>
        </w:rPr>
      </w:pPr>
      <w:r w:rsidRPr="00703A66">
        <w:rPr>
          <w:rFonts w:eastAsiaTheme="minorEastAsia"/>
          <w:b/>
          <w:i/>
          <w:szCs w:val="20"/>
          <w:lang w:eastAsia="zh-CN"/>
        </w:rPr>
        <w:t>Note: d</w:t>
      </w:r>
      <w:r w:rsidRPr="00703A66">
        <w:rPr>
          <w:rFonts w:eastAsiaTheme="minorEastAsia"/>
          <w:b/>
          <w:i/>
          <w:lang w:eastAsia="zh-CN"/>
        </w:rPr>
        <w:t>ifferent hop indices are not associated with actual hop locations, but are only used to distinguish each other</w:t>
      </w:r>
    </w:p>
    <w:p w14:paraId="0EA7643B" w14:textId="2E21FE85" w:rsidR="00D40FC6" w:rsidRPr="0037770F" w:rsidRDefault="002E39E6" w:rsidP="00E5091E">
      <w:pPr>
        <w:pStyle w:val="a0"/>
        <w:numPr>
          <w:ilvl w:val="0"/>
          <w:numId w:val="43"/>
        </w:numPr>
        <w:spacing w:line="260" w:lineRule="exact"/>
        <w:rPr>
          <w:rFonts w:eastAsiaTheme="minorEastAsia"/>
          <w:b/>
          <w:i/>
          <w:szCs w:val="20"/>
          <w:lang w:eastAsia="zh-CN"/>
        </w:rPr>
      </w:pPr>
      <w:r w:rsidRPr="00703A66">
        <w:rPr>
          <w:rFonts w:eastAsiaTheme="minorEastAsia"/>
          <w:b/>
          <w:i/>
          <w:szCs w:val="20"/>
          <w:lang w:eastAsia="zh-CN"/>
        </w:rPr>
        <w:t xml:space="preserve">Note: </w:t>
      </w:r>
      <w:r>
        <w:rPr>
          <w:rFonts w:eastAsiaTheme="minorEastAsia"/>
          <w:b/>
          <w:i/>
          <w:szCs w:val="20"/>
          <w:lang w:eastAsia="zh-CN"/>
        </w:rPr>
        <w:t>the associated</w:t>
      </w:r>
      <w:r w:rsidRPr="00703A66">
        <w:rPr>
          <w:rFonts w:eastAsiaTheme="minorEastAsia"/>
          <w:b/>
          <w:i/>
          <w:lang w:eastAsia="zh-CN"/>
        </w:rPr>
        <w:t xml:space="preserve"> hop indices are</w:t>
      </w:r>
      <w:r>
        <w:rPr>
          <w:rFonts w:eastAsiaTheme="minorEastAsia"/>
          <w:b/>
          <w:i/>
          <w:lang w:eastAsia="zh-CN"/>
        </w:rPr>
        <w:t xml:space="preserve"> up to UE implementation other than network configuration</w:t>
      </w:r>
      <w:r w:rsidRPr="00703A66">
        <w:rPr>
          <w:rFonts w:eastAsiaTheme="minorEastAsia"/>
          <w:b/>
          <w:i/>
          <w:lang w:eastAsia="zh-CN"/>
        </w:rPr>
        <w:t xml:space="preserve"> </w:t>
      </w:r>
    </w:p>
    <w:p w14:paraId="53AE9F7A" w14:textId="45296C26" w:rsidR="003661BC" w:rsidRPr="003661BC" w:rsidRDefault="0084710C" w:rsidP="00051B34">
      <w:pPr>
        <w:pStyle w:val="20"/>
      </w:pPr>
      <w:r>
        <w:lastRenderedPageBreak/>
        <w:t>SRS for positioning frequency hopping</w:t>
      </w:r>
    </w:p>
    <w:p w14:paraId="7B3D3196" w14:textId="06A2DDEB" w:rsidR="00AA044E" w:rsidRPr="00EB5B4E" w:rsidRDefault="00AA044E" w:rsidP="0084710C">
      <w:pPr>
        <w:pStyle w:val="3"/>
      </w:pPr>
      <w:r>
        <w:t>SRS for positioning frequency hopping design</w:t>
      </w:r>
    </w:p>
    <w:p w14:paraId="4EB09C0B" w14:textId="45DCDC83" w:rsidR="00D32D21" w:rsidRDefault="00D32D21" w:rsidP="0084710C">
      <w:pPr>
        <w:rPr>
          <w:rFonts w:eastAsiaTheme="minorEastAsia"/>
          <w:lang w:eastAsia="zh-CN"/>
        </w:rPr>
      </w:pPr>
      <w:r>
        <w:rPr>
          <w:rFonts w:eastAsiaTheme="minorEastAsia" w:hint="eastAsia"/>
          <w:lang w:eastAsia="zh-CN"/>
        </w:rPr>
        <w:t>R</w:t>
      </w:r>
      <w:r>
        <w:rPr>
          <w:rFonts w:eastAsiaTheme="minorEastAsia"/>
          <w:lang w:eastAsia="zh-CN"/>
        </w:rPr>
        <w:t>egarding SRS for positioning frequency hopping, the following agreement was achieved.</w:t>
      </w:r>
    </w:p>
    <w:tbl>
      <w:tblPr>
        <w:tblStyle w:val="af2"/>
        <w:tblW w:w="0" w:type="auto"/>
        <w:tblLook w:val="04A0" w:firstRow="1" w:lastRow="0" w:firstColumn="1" w:lastColumn="0" w:noHBand="0" w:noVBand="1"/>
      </w:tblPr>
      <w:tblGrid>
        <w:gridCol w:w="9060"/>
      </w:tblGrid>
      <w:tr w:rsidR="00D32D21" w14:paraId="1D686A24" w14:textId="77777777" w:rsidTr="00D32D21">
        <w:tc>
          <w:tcPr>
            <w:tcW w:w="9060" w:type="dxa"/>
          </w:tcPr>
          <w:p w14:paraId="0D75FEE7" w14:textId="77777777" w:rsidR="00815442" w:rsidRDefault="00815442" w:rsidP="00815442">
            <w:pPr>
              <w:rPr>
                <w:b/>
                <w:bCs/>
                <w:lang w:eastAsia="ja-JP"/>
              </w:rPr>
            </w:pPr>
            <w:r>
              <w:rPr>
                <w:b/>
                <w:bCs/>
                <w:highlight w:val="green"/>
                <w:lang w:eastAsia="ja-JP"/>
              </w:rPr>
              <w:t>Agreement</w:t>
            </w:r>
          </w:p>
          <w:p w14:paraId="3BDEBE35" w14:textId="4C53E522" w:rsidR="00D32D21" w:rsidRPr="00815442" w:rsidRDefault="00815442" w:rsidP="00D110BC">
            <w:pPr>
              <w:rPr>
                <w:bCs/>
              </w:rPr>
            </w:pPr>
            <w:r>
              <w:rPr>
                <w:bCs/>
                <w:lang w:eastAsia="ja-JP"/>
              </w:rPr>
              <w:t xml:space="preserve">For </w:t>
            </w:r>
            <w:proofErr w:type="spellStart"/>
            <w:r>
              <w:rPr>
                <w:bCs/>
                <w:lang w:eastAsia="ja-JP"/>
              </w:rPr>
              <w:t>RedCap</w:t>
            </w:r>
            <w:proofErr w:type="spellEnd"/>
            <w:r>
              <w:rPr>
                <w:bCs/>
                <w:lang w:eastAsia="ja-JP"/>
              </w:rPr>
              <w:t xml:space="preserve"> UEs, SRS for positioning Tx frequency hopping is configured </w:t>
            </w:r>
            <w:r>
              <w:rPr>
                <w:bCs/>
              </w:rPr>
              <w:t>within one SRS for positioning resource.</w:t>
            </w:r>
          </w:p>
          <w:p w14:paraId="6B33C733" w14:textId="77777777" w:rsidR="00D110BC" w:rsidRDefault="00D110BC" w:rsidP="00D110BC">
            <w:pPr>
              <w:rPr>
                <w:rStyle w:val="afe"/>
                <w:rFonts w:eastAsia="MS Mincho"/>
                <w:color w:val="000000"/>
              </w:rPr>
            </w:pPr>
            <w:r>
              <w:rPr>
                <w:rStyle w:val="afe"/>
                <w:rFonts w:eastAsia="MS Mincho"/>
                <w:color w:val="000000"/>
                <w:highlight w:val="green"/>
              </w:rPr>
              <w:t>Agreement</w:t>
            </w:r>
          </w:p>
          <w:p w14:paraId="3C6DE876" w14:textId="79F50D93" w:rsidR="00D110BC" w:rsidRPr="00674C9C" w:rsidRDefault="00D110BC" w:rsidP="00D110BC">
            <w:pPr>
              <w:rPr>
                <w:rFonts w:eastAsia="MS Mincho"/>
                <w:bCs/>
                <w:lang w:eastAsia="ja-JP"/>
              </w:rPr>
            </w:pPr>
            <w:r>
              <w:rPr>
                <w:rFonts w:eastAsia="MS Mincho"/>
                <w:lang w:eastAsia="ja-JP"/>
              </w:rPr>
              <w:t xml:space="preserve">For UL SRS Tx hopping, the frequency hopping pattern </w:t>
            </w:r>
            <w:r w:rsidRPr="00E4055F">
              <w:rPr>
                <w:rFonts w:eastAsia="MS Mincho"/>
                <w:lang w:eastAsia="ja-JP"/>
              </w:rPr>
              <w:t>is configured with overlapping or non</w:t>
            </w:r>
            <w:r w:rsidR="00594653">
              <w:rPr>
                <w:rFonts w:eastAsia="MS Mincho"/>
                <w:lang w:eastAsia="ja-JP"/>
              </w:rPr>
              <w:t>-</w:t>
            </w:r>
            <w:r w:rsidRPr="00E4055F">
              <w:rPr>
                <w:rFonts w:eastAsia="MS Mincho"/>
                <w:lang w:eastAsia="ja-JP"/>
              </w:rPr>
              <w:t>o</w:t>
            </w:r>
            <w:r w:rsidRPr="00674C9C">
              <w:rPr>
                <w:rFonts w:eastAsia="MS Mincho"/>
                <w:lang w:eastAsia="ja-JP"/>
              </w:rPr>
              <w:t>verlapping hops.</w:t>
            </w:r>
          </w:p>
          <w:p w14:paraId="5F7BD74C" w14:textId="77777777" w:rsidR="00D110BC" w:rsidRPr="00674C9C" w:rsidRDefault="00D110BC" w:rsidP="00E2461D">
            <w:pPr>
              <w:numPr>
                <w:ilvl w:val="0"/>
                <w:numId w:val="16"/>
              </w:numPr>
              <w:rPr>
                <w:bCs/>
                <w:lang w:eastAsia="ja-JP"/>
              </w:rPr>
            </w:pPr>
            <w:r w:rsidRPr="00674C9C">
              <w:rPr>
                <w:bCs/>
                <w:lang w:eastAsia="ja-JP"/>
              </w:rPr>
              <w:t xml:space="preserve">FFS: exact patterns to be supported </w:t>
            </w:r>
          </w:p>
          <w:p w14:paraId="2CFF760C" w14:textId="549A1441" w:rsidR="00D110BC" w:rsidRDefault="00D110BC" w:rsidP="00E2461D">
            <w:pPr>
              <w:numPr>
                <w:ilvl w:val="0"/>
                <w:numId w:val="16"/>
              </w:numPr>
              <w:rPr>
                <w:bCs/>
                <w:lang w:eastAsia="ja-JP"/>
              </w:rPr>
            </w:pPr>
            <w:r w:rsidRPr="00674C9C">
              <w:rPr>
                <w:bCs/>
                <w:lang w:eastAsia="ja-JP"/>
              </w:rPr>
              <w:t>FFS: whether the overlapping hops may or may not be adjacent in the time domain</w:t>
            </w:r>
          </w:p>
          <w:p w14:paraId="6B0AEE64" w14:textId="175896F8" w:rsidR="00815442" w:rsidRPr="00674C9C" w:rsidRDefault="00674C9C" w:rsidP="00674C9C">
            <w:pPr>
              <w:numPr>
                <w:ilvl w:val="0"/>
                <w:numId w:val="16"/>
              </w:numPr>
              <w:rPr>
                <w:bCs/>
                <w:lang w:eastAsia="ja-JP"/>
              </w:rPr>
            </w:pPr>
            <w:r w:rsidRPr="00674C9C">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bCs/>
                <w:lang w:eastAsia="ja-JP"/>
              </w:rPr>
              <w:t>.</w:t>
            </w:r>
          </w:p>
        </w:tc>
      </w:tr>
    </w:tbl>
    <w:p w14:paraId="25C5BBEA" w14:textId="3E7AF26E" w:rsidR="00AD273E" w:rsidRDefault="00323C7D" w:rsidP="00F60658">
      <w:pPr>
        <w:spacing w:after="120" w:line="260" w:lineRule="exact"/>
        <w:jc w:val="both"/>
        <w:rPr>
          <w:rFonts w:eastAsiaTheme="minorEastAsia"/>
          <w:lang w:eastAsia="zh-CN"/>
        </w:rPr>
      </w:pPr>
      <w:r>
        <w:rPr>
          <w:rFonts w:eastAsiaTheme="minorEastAsia"/>
          <w:lang w:eastAsia="zh-CN"/>
        </w:rPr>
        <w:t xml:space="preserve">Regarding </w:t>
      </w:r>
      <w:r w:rsidR="00EC1D1D">
        <w:rPr>
          <w:rFonts w:eastAsiaTheme="minorEastAsia" w:hint="eastAsia"/>
          <w:lang w:eastAsia="zh-CN"/>
        </w:rPr>
        <w:t>h</w:t>
      </w:r>
      <w:r w:rsidR="00EC1D1D">
        <w:rPr>
          <w:rFonts w:eastAsiaTheme="minorEastAsia"/>
          <w:lang w:eastAsia="zh-CN"/>
        </w:rPr>
        <w:t xml:space="preserve">opping configured within </w:t>
      </w:r>
      <w:proofErr w:type="gramStart"/>
      <w:r w:rsidR="00EC1D1D">
        <w:rPr>
          <w:rFonts w:eastAsiaTheme="minorEastAsia"/>
          <w:lang w:eastAsia="zh-CN"/>
        </w:rPr>
        <w:t>a</w:t>
      </w:r>
      <w:proofErr w:type="gramEnd"/>
      <w:r w:rsidR="00EC1D1D">
        <w:rPr>
          <w:rFonts w:eastAsiaTheme="minorEastAsia"/>
          <w:lang w:eastAsia="zh-CN"/>
        </w:rPr>
        <w:t xml:space="preserve"> SRS </w:t>
      </w:r>
      <w:r w:rsidR="00EC1D1D">
        <w:rPr>
          <w:rFonts w:eastAsiaTheme="minorEastAsia" w:hint="eastAsia"/>
          <w:lang w:eastAsia="zh-CN"/>
        </w:rPr>
        <w:t>r</w:t>
      </w:r>
      <w:r w:rsidR="00EC1D1D">
        <w:rPr>
          <w:rFonts w:eastAsiaTheme="minorEastAsia"/>
          <w:lang w:eastAsia="zh-CN"/>
        </w:rPr>
        <w:t>esource</w:t>
      </w:r>
      <w:r w:rsidR="001C26C5">
        <w:rPr>
          <w:rFonts w:eastAsiaTheme="minorEastAsia"/>
          <w:lang w:eastAsia="zh-CN"/>
        </w:rPr>
        <w:t xml:space="preserve">, </w:t>
      </w:r>
      <w:r w:rsidR="00BE3D4E">
        <w:rPr>
          <w:rFonts w:eastAsiaTheme="minorEastAsia" w:hint="eastAsia"/>
          <w:lang w:eastAsia="zh-CN"/>
        </w:rPr>
        <w:t>f</w:t>
      </w:r>
      <w:r w:rsidR="00BE3D4E" w:rsidRPr="00BE3D4E">
        <w:rPr>
          <w:rFonts w:eastAsiaTheme="minorEastAsia"/>
          <w:lang w:eastAsia="zh-CN"/>
        </w:rPr>
        <w:t xml:space="preserve">rom the perspective of minimizing </w:t>
      </w:r>
      <w:r w:rsidR="00D179C8">
        <w:rPr>
          <w:rFonts w:eastAsiaTheme="minorEastAsia"/>
          <w:lang w:eastAsia="zh-CN"/>
        </w:rPr>
        <w:t>specification</w:t>
      </w:r>
      <w:r w:rsidR="00BE3D4E" w:rsidRPr="00BE3D4E">
        <w:rPr>
          <w:rFonts w:eastAsiaTheme="minorEastAsia"/>
          <w:lang w:eastAsia="zh-CN"/>
        </w:rPr>
        <w:t xml:space="preserve"> impact</w:t>
      </w:r>
      <w:r w:rsidR="002F2C9D">
        <w:rPr>
          <w:rFonts w:eastAsiaTheme="minorEastAsia"/>
          <w:lang w:eastAsia="zh-CN"/>
        </w:rPr>
        <w:t xml:space="preserve">, </w:t>
      </w:r>
      <w:r w:rsidR="009959CB">
        <w:rPr>
          <w:rFonts w:eastAsiaTheme="minorEastAsia"/>
          <w:lang w:eastAsia="zh-CN"/>
        </w:rPr>
        <w:t xml:space="preserve">e.g., </w:t>
      </w:r>
      <w:r w:rsidR="00AF37CF">
        <w:rPr>
          <w:rFonts w:eastAsiaTheme="minorEastAsia"/>
          <w:lang w:eastAsia="zh-CN"/>
        </w:rPr>
        <w:t>minimizing</w:t>
      </w:r>
      <w:r w:rsidR="00AF37CF" w:rsidRPr="009959CB">
        <w:rPr>
          <w:rFonts w:eastAsiaTheme="minorEastAsia"/>
          <w:lang w:eastAsia="zh-CN"/>
        </w:rPr>
        <w:t xml:space="preserve"> </w:t>
      </w:r>
      <w:r w:rsidR="009959CB" w:rsidRPr="009959CB">
        <w:rPr>
          <w:rFonts w:eastAsiaTheme="minorEastAsia"/>
          <w:lang w:eastAsia="zh-CN"/>
        </w:rPr>
        <w:t>the introduction of new parameters</w:t>
      </w:r>
      <w:r w:rsidR="00D20536">
        <w:rPr>
          <w:rFonts w:eastAsiaTheme="minorEastAsia"/>
          <w:lang w:eastAsia="zh-CN"/>
        </w:rPr>
        <w:t xml:space="preserve"> </w:t>
      </w:r>
      <w:r w:rsidR="00886AAA">
        <w:rPr>
          <w:rFonts w:eastAsiaTheme="minorEastAsia"/>
          <w:lang w:eastAsia="zh-CN"/>
        </w:rPr>
        <w:t>for hopping</w:t>
      </w:r>
      <w:r w:rsidR="009959CB">
        <w:rPr>
          <w:rFonts w:eastAsiaTheme="minorEastAsia"/>
          <w:lang w:eastAsia="zh-CN"/>
        </w:rPr>
        <w:t xml:space="preserve">, </w:t>
      </w:r>
      <w:r w:rsidR="002F2C9D">
        <w:rPr>
          <w:rFonts w:eastAsiaTheme="minorEastAsia"/>
          <w:lang w:eastAsia="zh-CN"/>
        </w:rPr>
        <w:t xml:space="preserve">we think </w:t>
      </w:r>
      <w:r w:rsidR="00D03F47">
        <w:rPr>
          <w:rFonts w:eastAsiaTheme="minorEastAsia"/>
          <w:lang w:eastAsia="zh-CN"/>
        </w:rPr>
        <w:t xml:space="preserve">the framework of </w:t>
      </w:r>
      <w:r w:rsidR="00886A63">
        <w:rPr>
          <w:rFonts w:eastAsiaTheme="minorEastAsia"/>
          <w:lang w:eastAsia="zh-CN"/>
        </w:rPr>
        <w:t xml:space="preserve">MIMO SRS frequency hopping </w:t>
      </w:r>
      <w:r w:rsidR="002F2C9D">
        <w:rPr>
          <w:rFonts w:eastAsiaTheme="minorEastAsia"/>
          <w:lang w:eastAsia="zh-CN"/>
        </w:rPr>
        <w:t>should</w:t>
      </w:r>
      <w:r w:rsidR="00886A63">
        <w:rPr>
          <w:rFonts w:eastAsiaTheme="minorEastAsia"/>
          <w:lang w:eastAsia="zh-CN"/>
        </w:rPr>
        <w:t xml:space="preserve"> be </w:t>
      </w:r>
      <w:r w:rsidR="00D03F47">
        <w:rPr>
          <w:rFonts w:eastAsiaTheme="minorEastAsia"/>
          <w:lang w:eastAsia="zh-CN"/>
        </w:rPr>
        <w:t>reused</w:t>
      </w:r>
      <w:r w:rsidR="00886A63">
        <w:rPr>
          <w:rFonts w:eastAsiaTheme="minorEastAsia"/>
          <w:lang w:eastAsia="zh-CN"/>
        </w:rPr>
        <w:t xml:space="preserve"> as a start</w:t>
      </w:r>
      <w:r w:rsidR="007B3288">
        <w:rPr>
          <w:rFonts w:eastAsiaTheme="minorEastAsia"/>
          <w:lang w:eastAsia="zh-CN"/>
        </w:rPr>
        <w:t>ing</w:t>
      </w:r>
      <w:r w:rsidR="00886A63">
        <w:rPr>
          <w:rFonts w:eastAsiaTheme="minorEastAsia"/>
          <w:lang w:eastAsia="zh-CN"/>
        </w:rPr>
        <w:t xml:space="preserve"> point.</w:t>
      </w:r>
    </w:p>
    <w:p w14:paraId="5B7D0BB2" w14:textId="77777777" w:rsidR="00E06E64" w:rsidRDefault="00E06E64" w:rsidP="007D057D">
      <w:pPr>
        <w:pStyle w:val="a0"/>
        <w:numPr>
          <w:ilvl w:val="0"/>
          <w:numId w:val="12"/>
        </w:numPr>
        <w:spacing w:line="260" w:lineRule="exact"/>
        <w:rPr>
          <w:rFonts w:eastAsiaTheme="minorEastAsia"/>
          <w:b/>
          <w:i/>
          <w:szCs w:val="20"/>
          <w:lang w:eastAsia="zh-CN"/>
        </w:rPr>
      </w:pPr>
    </w:p>
    <w:p w14:paraId="60442E0C" w14:textId="0DB33769" w:rsidR="00E06E64" w:rsidRPr="00A85FA3" w:rsidRDefault="00E06E64" w:rsidP="00F60658">
      <w:pPr>
        <w:pStyle w:val="a0"/>
        <w:numPr>
          <w:ilvl w:val="0"/>
          <w:numId w:val="10"/>
        </w:numPr>
        <w:spacing w:line="260" w:lineRule="exact"/>
        <w:rPr>
          <w:rFonts w:eastAsiaTheme="minorEastAsia"/>
          <w:b/>
          <w:i/>
          <w:szCs w:val="20"/>
          <w:lang w:eastAsia="zh-CN"/>
        </w:rPr>
      </w:pPr>
      <w:r>
        <w:rPr>
          <w:rFonts w:eastAsiaTheme="minorEastAsia"/>
          <w:b/>
          <w:i/>
          <w:szCs w:val="20"/>
          <w:lang w:eastAsia="zh-CN"/>
        </w:rPr>
        <w:t>For SRS for positioning frequency hopping</w:t>
      </w:r>
      <w:r w:rsidR="00075968">
        <w:rPr>
          <w:rFonts w:eastAsiaTheme="minorEastAsia"/>
          <w:b/>
          <w:i/>
          <w:szCs w:val="20"/>
          <w:lang w:eastAsia="zh-CN"/>
        </w:rPr>
        <w:t xml:space="preserve"> within one SRS resource</w:t>
      </w:r>
      <w:r>
        <w:rPr>
          <w:rFonts w:eastAsiaTheme="minorEastAsia"/>
          <w:b/>
          <w:i/>
          <w:szCs w:val="20"/>
          <w:lang w:eastAsia="zh-CN"/>
        </w:rPr>
        <w:t>, support to reuse the framework</w:t>
      </w:r>
      <w:r w:rsidRPr="00E06E64">
        <w:rPr>
          <w:rFonts w:eastAsiaTheme="minorEastAsia"/>
          <w:b/>
          <w:i/>
          <w:szCs w:val="20"/>
          <w:lang w:eastAsia="zh-CN"/>
        </w:rPr>
        <w:t xml:space="preserve"> </w:t>
      </w:r>
      <w:r w:rsidRPr="00E06E64">
        <w:rPr>
          <w:rFonts w:eastAsiaTheme="minorEastAsia"/>
          <w:b/>
          <w:i/>
          <w:lang w:eastAsia="zh-CN"/>
        </w:rPr>
        <w:t>of MIMO SRS frequency hopping</w:t>
      </w:r>
      <w:r>
        <w:rPr>
          <w:rFonts w:eastAsiaTheme="minorEastAsia"/>
          <w:b/>
          <w:i/>
          <w:szCs w:val="20"/>
          <w:lang w:eastAsia="zh-CN"/>
        </w:rPr>
        <w:t xml:space="preserve"> as a </w:t>
      </w:r>
      <w:r w:rsidR="00AF37CF">
        <w:rPr>
          <w:rFonts w:eastAsiaTheme="minorEastAsia"/>
          <w:b/>
          <w:i/>
          <w:szCs w:val="20"/>
          <w:lang w:eastAsia="zh-CN"/>
        </w:rPr>
        <w:t xml:space="preserve">starting </w:t>
      </w:r>
      <w:r>
        <w:rPr>
          <w:rFonts w:eastAsiaTheme="minorEastAsia"/>
          <w:b/>
          <w:i/>
          <w:szCs w:val="20"/>
          <w:lang w:eastAsia="zh-CN"/>
        </w:rPr>
        <w:t>point.</w:t>
      </w:r>
    </w:p>
    <w:p w14:paraId="0EB5E635" w14:textId="311FF09B" w:rsidR="00E17B55" w:rsidRPr="00E13265" w:rsidRDefault="00E17B55" w:rsidP="00F60658">
      <w:pPr>
        <w:spacing w:after="120" w:line="260" w:lineRule="exact"/>
        <w:jc w:val="both"/>
        <w:rPr>
          <w:rFonts w:eastAsiaTheme="minorEastAsia"/>
          <w:b/>
          <w:u w:val="single"/>
          <w:lang w:eastAsia="zh-CN"/>
        </w:rPr>
      </w:pPr>
      <w:r w:rsidRPr="00E13265">
        <w:rPr>
          <w:rFonts w:eastAsiaTheme="minorEastAsia" w:hint="eastAsia"/>
          <w:b/>
          <w:u w:val="single"/>
          <w:lang w:eastAsia="zh-CN"/>
        </w:rPr>
        <w:t>E</w:t>
      </w:r>
      <w:r w:rsidRPr="00E13265">
        <w:rPr>
          <w:rFonts w:eastAsiaTheme="minorEastAsia"/>
          <w:b/>
          <w:u w:val="single"/>
          <w:lang w:eastAsia="zh-CN"/>
        </w:rPr>
        <w:t>xisting MIMO SRS frequency hopping</w:t>
      </w:r>
    </w:p>
    <w:p w14:paraId="59B14D17" w14:textId="1FF8001B" w:rsidR="00535039" w:rsidRDefault="00DE2ABC" w:rsidP="00EA1460">
      <w:pPr>
        <w:spacing w:after="120" w:line="260" w:lineRule="exact"/>
        <w:jc w:val="both"/>
        <w:rPr>
          <w:rFonts w:eastAsiaTheme="minorEastAsia"/>
          <w:lang w:eastAsia="zh-CN"/>
        </w:rPr>
      </w:pPr>
      <w:r w:rsidRPr="003A6C3E">
        <w:rPr>
          <w:rFonts w:eastAsiaTheme="minorEastAsia"/>
          <w:lang w:eastAsia="zh-CN"/>
        </w:rPr>
        <w:t xml:space="preserve">For </w:t>
      </w:r>
      <w:r w:rsidR="00AB4C1D" w:rsidRPr="003A6C3E">
        <w:rPr>
          <w:rFonts w:eastAsiaTheme="minorEastAsia"/>
          <w:lang w:eastAsia="zh-CN"/>
        </w:rPr>
        <w:t xml:space="preserve">NR </w:t>
      </w:r>
      <w:r w:rsidRPr="003A6C3E">
        <w:rPr>
          <w:rFonts w:eastAsiaTheme="minorEastAsia"/>
          <w:lang w:eastAsia="zh-CN"/>
        </w:rPr>
        <w:t>MIMO SRS, frequency hopping was supported</w:t>
      </w:r>
      <w:r w:rsidR="00AB4C1D" w:rsidRPr="003A6C3E">
        <w:rPr>
          <w:rFonts w:eastAsiaTheme="minorEastAsia"/>
          <w:lang w:eastAsia="zh-CN"/>
        </w:rPr>
        <w:t xml:space="preserve"> </w:t>
      </w:r>
      <w:r w:rsidR="00AB2222">
        <w:rPr>
          <w:rFonts w:eastAsiaTheme="minorEastAsia" w:hint="eastAsia"/>
          <w:lang w:eastAsia="zh-CN"/>
        </w:rPr>
        <w:t>in</w:t>
      </w:r>
      <w:r w:rsidR="00AB4C1D" w:rsidRPr="003A6C3E">
        <w:rPr>
          <w:rFonts w:eastAsiaTheme="minorEastAsia"/>
          <w:lang w:eastAsia="zh-CN"/>
        </w:rPr>
        <w:t xml:space="preserve"> Rel-15</w:t>
      </w:r>
      <w:r w:rsidRPr="003A6C3E">
        <w:rPr>
          <w:rFonts w:eastAsiaTheme="minorEastAsia"/>
          <w:lang w:eastAsia="zh-CN"/>
        </w:rPr>
        <w:t>.</w:t>
      </w:r>
      <w:r w:rsidR="0049113F" w:rsidRPr="003A6C3E">
        <w:rPr>
          <w:rFonts w:eastAsiaTheme="minorEastAsia"/>
          <w:lang w:eastAsia="zh-CN"/>
        </w:rPr>
        <w:t xml:space="preserve"> </w:t>
      </w:r>
      <w:r w:rsidR="00B6478F">
        <w:rPr>
          <w:rFonts w:eastAsiaTheme="minorEastAsia"/>
          <w:lang w:eastAsia="zh-CN"/>
        </w:rPr>
        <w:t>A</w:t>
      </w:r>
      <w:r w:rsidR="00F92675">
        <w:rPr>
          <w:rFonts w:eastAsiaTheme="minorEastAsia"/>
          <w:lang w:eastAsia="zh-CN"/>
        </w:rPr>
        <w:t>n</w:t>
      </w:r>
      <w:r w:rsidR="00B6478F">
        <w:rPr>
          <w:rFonts w:eastAsiaTheme="minorEastAsia"/>
          <w:lang w:eastAsia="zh-CN"/>
        </w:rPr>
        <w:t xml:space="preserve"> SRS resource can be configured with intra-slot and/or inter-slot hopping within a bandwidth part</w:t>
      </w:r>
      <w:r w:rsidR="00177488">
        <w:rPr>
          <w:rFonts w:eastAsiaTheme="minorEastAsia"/>
          <w:lang w:eastAsia="zh-CN"/>
        </w:rPr>
        <w:t xml:space="preserve"> with each </w:t>
      </w:r>
      <w:r w:rsidR="00DC5AB5">
        <w:rPr>
          <w:rFonts w:eastAsiaTheme="minorEastAsia"/>
          <w:lang w:eastAsia="zh-CN"/>
        </w:rPr>
        <w:t>hop</w:t>
      </w:r>
      <w:r w:rsidR="00177488">
        <w:rPr>
          <w:rFonts w:eastAsiaTheme="minorEastAsia"/>
          <w:lang w:eastAsia="zh-CN"/>
        </w:rPr>
        <w:t xml:space="preserve"> of the SRS resource mapped to different sets of subcarriers</w:t>
      </w:r>
      <w:r w:rsidR="00DC5AB5">
        <w:rPr>
          <w:rFonts w:eastAsiaTheme="minorEastAsia"/>
          <w:lang w:eastAsia="zh-CN"/>
        </w:rPr>
        <w:t xml:space="preserve"> </w:t>
      </w:r>
      <w:r w:rsidR="00177488">
        <w:rPr>
          <w:rFonts w:eastAsiaTheme="minorEastAsia"/>
          <w:lang w:eastAsia="zh-CN"/>
        </w:rPr>
        <w:t xml:space="preserve">across </w:t>
      </w:r>
      <w:r w:rsidR="00120BFB">
        <w:rPr>
          <w:rFonts w:eastAsiaTheme="minorEastAsia"/>
          <w:lang w:eastAsia="zh-CN"/>
        </w:rPr>
        <w:t>different</w:t>
      </w:r>
      <w:r w:rsidR="00177488">
        <w:rPr>
          <w:rFonts w:eastAsiaTheme="minorEastAsia"/>
          <w:lang w:eastAsia="zh-CN"/>
        </w:rPr>
        <w:t xml:space="preserve"> sets of </w:t>
      </w:r>
      <w:proofErr w:type="gramStart"/>
      <w:r w:rsidR="00177488">
        <w:rPr>
          <w:rFonts w:eastAsiaTheme="minorEastAsia"/>
          <w:lang w:eastAsia="zh-CN"/>
        </w:rPr>
        <w:t>R</w:t>
      </w:r>
      <w:proofErr w:type="gramEnd"/>
      <w:r w:rsidR="00177488">
        <w:rPr>
          <w:rFonts w:eastAsiaTheme="minorEastAsia"/>
          <w:lang w:eastAsia="zh-CN"/>
        </w:rPr>
        <w:t xml:space="preserve"> adjacent OFDM symbol(s) of the resource</w:t>
      </w:r>
      <w:r w:rsidR="001C430E">
        <w:rPr>
          <w:rFonts w:eastAsiaTheme="minorEastAsia"/>
          <w:lang w:eastAsia="zh-CN"/>
        </w:rPr>
        <w:t xml:space="preserve"> within a slot or across multiples slots</w:t>
      </w:r>
      <w:r w:rsidR="00087A9E">
        <w:rPr>
          <w:rFonts w:eastAsiaTheme="minorEastAsia"/>
          <w:lang w:eastAsia="zh-CN"/>
        </w:rPr>
        <w:t xml:space="preserve">, </w:t>
      </w:r>
      <w:r w:rsidR="00905F73">
        <w:rPr>
          <w:rFonts w:eastAsiaTheme="minorEastAsia"/>
          <w:lang w:eastAsia="zh-CN"/>
        </w:rPr>
        <w:t xml:space="preserve">wherein, </w:t>
      </w:r>
      <w:r w:rsidR="00087A9E">
        <w:rPr>
          <w:rFonts w:eastAsiaTheme="minorEastAsia"/>
          <w:lang w:eastAsia="zh-CN"/>
        </w:rPr>
        <w:t xml:space="preserve">R is </w:t>
      </w:r>
      <w:r w:rsidR="00087A9E">
        <w:rPr>
          <w:rFonts w:eastAsia="MS Mincho" w:cs="Arial"/>
          <w:lang w:val="pt-BR" w:eastAsia="ja-JP"/>
        </w:rPr>
        <w:t>the repetition factor</w:t>
      </w:r>
      <w:r w:rsidR="00087A9E" w:rsidRPr="00EE5BD2">
        <w:rPr>
          <w:rFonts w:eastAsia="MS Mincho" w:cs="Arial"/>
          <w:lang w:val="pt-BR" w:eastAsia="ja-JP"/>
        </w:rPr>
        <w:t xml:space="preserve"> </w:t>
      </w:r>
      <w:r w:rsidR="00087A9E">
        <w:rPr>
          <w:rFonts w:eastAsia="MS Mincho" w:cs="Arial"/>
          <w:lang w:val="pt-BR" w:eastAsia="ja-JP"/>
        </w:rPr>
        <w:t xml:space="preserve">given by the field </w:t>
      </w:r>
      <w:r w:rsidR="00087A9E" w:rsidRPr="0037336C">
        <w:rPr>
          <w:rFonts w:eastAsia="MS Mincho" w:cs="Arial"/>
          <w:i/>
          <w:lang w:val="pt-BR" w:eastAsia="ja-JP"/>
        </w:rPr>
        <w:t>repetitionFactor</w:t>
      </w:r>
      <w:r w:rsidR="00177488">
        <w:rPr>
          <w:rFonts w:eastAsiaTheme="minorEastAsia"/>
          <w:lang w:eastAsia="zh-CN"/>
        </w:rPr>
        <w:t>.</w:t>
      </w:r>
      <w:r w:rsidR="006B6C9E" w:rsidRPr="003A6C3E">
        <w:rPr>
          <w:rFonts w:eastAsiaTheme="minorEastAsia"/>
          <w:lang w:eastAsia="zh-CN"/>
        </w:rPr>
        <w:t xml:space="preserve"> </w:t>
      </w:r>
    </w:p>
    <w:p w14:paraId="5B5F1E29" w14:textId="587CFBFF" w:rsidR="009F5CC3" w:rsidRDefault="00535039" w:rsidP="00EA1460">
      <w:pPr>
        <w:spacing w:after="120" w:line="260" w:lineRule="exact"/>
        <w:jc w:val="both"/>
        <w:rPr>
          <w:rFonts w:eastAsiaTheme="minorEastAsia"/>
          <w:lang w:eastAsia="zh-CN"/>
        </w:rPr>
      </w:pPr>
      <w:r>
        <w:rPr>
          <w:rFonts w:eastAsiaTheme="minorEastAsia"/>
          <w:lang w:eastAsia="zh-CN"/>
        </w:rPr>
        <w:t>MIMO SRS f</w:t>
      </w:r>
      <w:r w:rsidR="00055E94">
        <w:rPr>
          <w:rFonts w:eastAsiaTheme="minorEastAsia" w:hint="eastAsia"/>
          <w:lang w:eastAsia="zh-CN"/>
        </w:rPr>
        <w:t>r</w:t>
      </w:r>
      <w:r w:rsidR="00055E94">
        <w:rPr>
          <w:rFonts w:eastAsiaTheme="minorEastAsia"/>
          <w:lang w:eastAsia="zh-CN"/>
        </w:rPr>
        <w:t>equency h</w:t>
      </w:r>
      <w:r w:rsidR="00055E94" w:rsidRPr="00055E94">
        <w:rPr>
          <w:rFonts w:eastAsiaTheme="minorEastAsia"/>
          <w:lang w:eastAsia="zh-CN"/>
        </w:rPr>
        <w:t xml:space="preserve">opping </w:t>
      </w:r>
      <w:r w:rsidR="00055E94">
        <w:rPr>
          <w:rFonts w:eastAsiaTheme="minorEastAsia"/>
          <w:lang w:eastAsia="zh-CN"/>
        </w:rPr>
        <w:t>is</w:t>
      </w:r>
      <w:r w:rsidR="00055E94" w:rsidRPr="00055E94">
        <w:rPr>
          <w:rFonts w:eastAsiaTheme="minorEastAsia"/>
          <w:lang w:eastAsia="zh-CN"/>
        </w:rPr>
        <w:t xml:space="preserve"> determined by parameters in the </w:t>
      </w:r>
      <w:r w:rsidR="00EB61AD">
        <w:rPr>
          <w:rFonts w:eastAsiaTheme="minorEastAsia"/>
          <w:lang w:eastAsia="zh-CN"/>
        </w:rPr>
        <w:t>frequency</w:t>
      </w:r>
      <w:r w:rsidR="00055E94" w:rsidRPr="00055E94">
        <w:rPr>
          <w:rFonts w:eastAsiaTheme="minorEastAsia"/>
          <w:lang w:eastAsia="zh-CN"/>
        </w:rPr>
        <w:t xml:space="preserve"> domain and </w:t>
      </w:r>
      <w:r w:rsidR="00EB61AD">
        <w:rPr>
          <w:rFonts w:eastAsiaTheme="minorEastAsia"/>
          <w:lang w:eastAsia="zh-CN"/>
        </w:rPr>
        <w:t>time</w:t>
      </w:r>
      <w:r w:rsidR="00055E94" w:rsidRPr="00055E94">
        <w:rPr>
          <w:rFonts w:eastAsiaTheme="minorEastAsia"/>
          <w:lang w:eastAsia="zh-CN"/>
        </w:rPr>
        <w:t xml:space="preserve"> domain</w:t>
      </w:r>
      <w:r w:rsidR="000562FD">
        <w:rPr>
          <w:rFonts w:eastAsiaTheme="minorEastAsia"/>
          <w:lang w:eastAsia="zh-CN"/>
        </w:rPr>
        <w:t>.</w:t>
      </w:r>
      <w:r w:rsidR="00680CA5">
        <w:rPr>
          <w:rFonts w:eastAsiaTheme="minorEastAsia"/>
          <w:lang w:eastAsia="zh-CN"/>
        </w:rPr>
        <w:t xml:space="preserve"> </w:t>
      </w:r>
    </w:p>
    <w:p w14:paraId="216F6D50" w14:textId="22EE0CFB" w:rsidR="009F5CC3" w:rsidRPr="001419F4" w:rsidRDefault="009F5CC3" w:rsidP="004D321C">
      <w:pPr>
        <w:pStyle w:val="af3"/>
        <w:numPr>
          <w:ilvl w:val="0"/>
          <w:numId w:val="29"/>
        </w:numPr>
        <w:spacing w:before="120" w:after="120" w:line="260" w:lineRule="exact"/>
        <w:ind w:firstLineChars="0"/>
        <w:rPr>
          <w:rFonts w:ascii="Times New Roman" w:eastAsiaTheme="minorEastAsia" w:hAnsi="Times New Roman"/>
          <w:sz w:val="20"/>
          <w:lang w:eastAsia="zh-CN"/>
        </w:rPr>
      </w:pPr>
      <w:r w:rsidRPr="001419F4">
        <w:rPr>
          <w:rFonts w:ascii="Times New Roman" w:eastAsiaTheme="minorEastAsia" w:hAnsi="Times New Roman"/>
          <w:sz w:val="20"/>
          <w:lang w:eastAsia="zh-CN"/>
        </w:rPr>
        <w:t>In the frequency domain, frequency hopping across different sets of subcarriers</w:t>
      </w:r>
      <w:r>
        <w:rPr>
          <w:rFonts w:ascii="Times New Roman" w:eastAsiaTheme="minorEastAsia" w:hAnsi="Times New Roman"/>
          <w:sz w:val="20"/>
          <w:lang w:eastAsia="zh-CN"/>
        </w:rPr>
        <w:t xml:space="preserve"> (different SRS </w:t>
      </w:r>
      <w:proofErr w:type="spellStart"/>
      <w:r>
        <w:rPr>
          <w:rFonts w:ascii="Times New Roman" w:eastAsiaTheme="minorEastAsia" w:hAnsi="Times New Roman"/>
          <w:sz w:val="20"/>
          <w:lang w:eastAsia="zh-CN"/>
        </w:rPr>
        <w:t>subbands</w:t>
      </w:r>
      <w:proofErr w:type="spellEnd"/>
      <w:r>
        <w:rPr>
          <w:rFonts w:ascii="Times New Roman" w:eastAsiaTheme="minorEastAsia" w:hAnsi="Times New Roman"/>
          <w:sz w:val="20"/>
          <w:lang w:eastAsia="zh-CN"/>
        </w:rPr>
        <w:t>)</w:t>
      </w:r>
      <w:r w:rsidRPr="001419F4">
        <w:rPr>
          <w:rFonts w:ascii="Times New Roman" w:eastAsiaTheme="minorEastAsia" w:hAnsi="Times New Roman"/>
          <w:sz w:val="20"/>
          <w:lang w:eastAsia="zh-CN"/>
        </w:rPr>
        <w:t xml:space="preserve"> is according to the SRS hopping parameters </w:t>
      </w:r>
      <w:r w:rsidRPr="001419F4">
        <w:rPr>
          <w:rFonts w:ascii="Times New Roman" w:hAnsi="Times New Roman"/>
          <w:color w:val="000000"/>
          <w:position w:val="-10"/>
          <w:sz w:val="20"/>
        </w:rPr>
        <w:object w:dxaOrig="460" w:dyaOrig="300" w14:anchorId="4394F9E4">
          <v:shape id="_x0000_i1026" type="#_x0000_t75" style="width:21.75pt;height:14.25pt" o:ole="">
            <v:imagedata r:id="rId11" o:title=""/>
          </v:shape>
          <o:OLEObject Type="Embed" ProgID="Equation.3" ShapeID="_x0000_i1026" DrawAspect="Content" ObjectID="_1745669101" r:id="rId12"/>
        </w:object>
      </w:r>
      <w:r w:rsidRPr="001419F4">
        <w:rPr>
          <w:rFonts w:ascii="Times New Roman" w:hAnsi="Times New Roman"/>
          <w:color w:val="000000"/>
          <w:sz w:val="20"/>
        </w:rPr>
        <w:t xml:space="preserve">, </w:t>
      </w:r>
      <w:r w:rsidRPr="001419F4">
        <w:rPr>
          <w:rFonts w:ascii="Times New Roman" w:hAnsi="Times New Roman"/>
          <w:color w:val="000000"/>
          <w:position w:val="-10"/>
          <w:sz w:val="20"/>
        </w:rPr>
        <w:object w:dxaOrig="460" w:dyaOrig="300" w14:anchorId="45437D30">
          <v:shape id="_x0000_i1027" type="#_x0000_t75" style="width:21.75pt;height:14.25pt" o:ole="">
            <v:imagedata r:id="rId13" o:title=""/>
          </v:shape>
          <o:OLEObject Type="Embed" ProgID="Equation.3" ShapeID="_x0000_i1027" DrawAspect="Content" ObjectID="_1745669102" r:id="rId14"/>
        </w:object>
      </w:r>
      <w:r w:rsidRPr="001419F4">
        <w:rPr>
          <w:rFonts w:ascii="Times New Roman" w:hAnsi="Times New Roman"/>
          <w:color w:val="000000"/>
          <w:sz w:val="20"/>
        </w:rPr>
        <w:t xml:space="preserve">and </w:t>
      </w:r>
      <m:oMath>
        <m:sSub>
          <m:sSubPr>
            <m:ctrlPr>
              <w:rPr>
                <w:rFonts w:ascii="Cambria Math" w:hAnsi="Cambria Math"/>
                <w:i/>
                <w:color w:val="000000"/>
                <w:sz w:val="20"/>
              </w:rPr>
            </m:ctrlPr>
          </m:sSubPr>
          <m:e>
            <m:r>
              <w:rPr>
                <w:rFonts w:ascii="Cambria Math" w:hAnsi="Cambria Math"/>
                <w:color w:val="000000"/>
                <w:sz w:val="20"/>
              </w:rPr>
              <m:t>b</m:t>
            </m:r>
          </m:e>
          <m:sub>
            <m:r>
              <w:rPr>
                <w:rFonts w:ascii="Cambria Math" w:hAnsi="Cambria Math"/>
                <w:color w:val="000000"/>
                <w:sz w:val="20"/>
              </w:rPr>
              <m:t>hop</m:t>
            </m:r>
          </m:sub>
        </m:sSub>
      </m:oMath>
      <w:r w:rsidRPr="001419F4">
        <w:rPr>
          <w:rFonts w:ascii="Times New Roman" w:eastAsiaTheme="minorEastAsia" w:hAnsi="Times New Roman"/>
          <w:color w:val="000000"/>
          <w:sz w:val="20"/>
          <w:lang w:eastAsia="zh-CN"/>
        </w:rPr>
        <w:t xml:space="preserve">. </w:t>
      </w:r>
      <w:r w:rsidRPr="001419F4">
        <w:rPr>
          <w:rFonts w:ascii="Times New Roman" w:eastAsia="等线" w:hAnsi="Times New Roman"/>
          <w:iCs/>
          <w:kern w:val="0"/>
          <w:sz w:val="20"/>
          <w:szCs w:val="20"/>
        </w:rPr>
        <w:t xml:space="preserve">If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Times New Roman" w:eastAsia="等线" w:hAnsi="Times New Roman"/>
                <w:kern w:val="0"/>
                <w:sz w:val="20"/>
                <w:szCs w:val="20"/>
                <w:lang w:val="en-GB" w:eastAsia="ja-JP"/>
              </w:rPr>
              <m:t>hop</m:t>
            </m:r>
          </m:sub>
        </m:sSub>
        <m:r>
          <w:rPr>
            <w:rFonts w:ascii="Cambria Math" w:eastAsia="等线" w:hAnsi="Cambria Math"/>
            <w:kern w:val="0"/>
            <w:sz w:val="20"/>
            <w:szCs w:val="20"/>
            <w:lang w:val="en-GB" w:eastAsia="ja-JP"/>
          </w:rPr>
          <m:t>&lt;</m:t>
        </m:r>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Times New Roman" w:eastAsia="等线" w:hAnsi="Times New Roman"/>
                <w:kern w:val="0"/>
                <w:sz w:val="20"/>
                <w:szCs w:val="20"/>
                <w:lang w:val="en-GB" w:eastAsia="ja-JP"/>
              </w:rPr>
              <m:t>SRS</m:t>
            </m:r>
          </m:sub>
        </m:sSub>
      </m:oMath>
      <w:r w:rsidRPr="001419F4">
        <w:rPr>
          <w:rFonts w:ascii="Times New Roman" w:eastAsia="MS Mincho" w:hAnsi="Times New Roman"/>
          <w:kern w:val="0"/>
          <w:sz w:val="20"/>
          <w:szCs w:val="20"/>
          <w:lang w:val="pt-BR" w:eastAsia="ja-JP"/>
        </w:rPr>
        <w:t>, frequency hopping is enabled, the UE can obtain the position of</w:t>
      </w:r>
      <w:r>
        <w:rPr>
          <w:rFonts w:ascii="Times New Roman" w:eastAsia="MS Mincho" w:hAnsi="Times New Roman"/>
          <w:kern w:val="0"/>
          <w:sz w:val="20"/>
          <w:szCs w:val="20"/>
          <w:lang w:val="pt-BR" w:eastAsia="ja-JP"/>
        </w:rPr>
        <w:t xml:space="preserve"> SRS subband</w:t>
      </w:r>
      <w:r w:rsidRPr="001419F4">
        <w:rPr>
          <w:rFonts w:ascii="Times New Roman" w:eastAsia="MS Mincho" w:hAnsi="Times New Roman"/>
          <w:kern w:val="0"/>
          <w:sz w:val="20"/>
          <w:szCs w:val="20"/>
          <w:lang w:val="pt-BR" w:eastAsia="ja-JP"/>
        </w:rPr>
        <w:t xml:space="preserve"> corresponding to each hop according to the following formulas and Table in TS38.211.</w:t>
      </w:r>
      <w:r w:rsidR="0017782D">
        <w:rPr>
          <w:rFonts w:ascii="Times New Roman" w:eastAsia="MS Mincho" w:hAnsi="Times New Roman"/>
          <w:kern w:val="0"/>
          <w:sz w:val="20"/>
          <w:szCs w:val="20"/>
          <w:lang w:val="pt-BR" w:eastAsia="ja-JP"/>
        </w:rPr>
        <w:t xml:space="preserve"> </w:t>
      </w:r>
    </w:p>
    <w:tbl>
      <w:tblPr>
        <w:tblStyle w:val="af2"/>
        <w:tblW w:w="0" w:type="auto"/>
        <w:tblInd w:w="-5" w:type="dxa"/>
        <w:tblLook w:val="04A0" w:firstRow="1" w:lastRow="0" w:firstColumn="1" w:lastColumn="0" w:noHBand="0" w:noVBand="1"/>
      </w:tblPr>
      <w:tblGrid>
        <w:gridCol w:w="9065"/>
      </w:tblGrid>
      <w:tr w:rsidR="009F5CC3" w14:paraId="10FA12EF" w14:textId="77777777" w:rsidTr="009C70F0">
        <w:tc>
          <w:tcPr>
            <w:tcW w:w="9065" w:type="dxa"/>
          </w:tcPr>
          <w:p w14:paraId="4AC162B7" w14:textId="77777777" w:rsidR="009F5CC3" w:rsidRPr="0087460B" w:rsidRDefault="009F5CC3" w:rsidP="009C70F0">
            <w:pPr>
              <w:spacing w:after="180"/>
              <w:rPr>
                <w:rFonts w:eastAsia="等线"/>
                <w:szCs w:val="20"/>
                <w:lang w:val="en-GB"/>
              </w:rPr>
            </w:pPr>
            <w:bookmarkStart w:id="5" w:name="_Hlk134453155"/>
            <w:r w:rsidRPr="0087460B">
              <w:rPr>
                <w:rFonts w:eastAsia="等线"/>
                <w:szCs w:val="20"/>
                <w:lang w:val="en-AU"/>
              </w:rPr>
              <w:t>T</w:t>
            </w:r>
            <w:r w:rsidRPr="0087460B">
              <w:rPr>
                <w:rFonts w:eastAsia="等线"/>
                <w:szCs w:val="20"/>
                <w:lang w:val="en-GB"/>
              </w:rPr>
              <w:t xml:space="preserve">he frequency-domain starting position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w:rPr>
                      <w:rFonts w:ascii="Cambria Math" w:eastAsia="等线" w:hAnsi="Cambria Math"/>
                      <w:szCs w:val="20"/>
                      <w:lang w:val="en-GB"/>
                    </w:rPr>
                    <m:t>0</m:t>
                  </m:r>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oMath>
            <w:r w:rsidRPr="0087460B">
              <w:rPr>
                <w:rFonts w:eastAsia="等线"/>
                <w:szCs w:val="20"/>
                <w:lang w:val="en-GB"/>
              </w:rPr>
              <w:t xml:space="preserve"> is defined by</w:t>
            </w:r>
          </w:p>
          <w:p w14:paraId="77F4D959" w14:textId="77777777" w:rsidR="009F5CC3" w:rsidRPr="0087460B" w:rsidRDefault="009A57FD" w:rsidP="009C70F0">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hAnsi="Cambria Math"/>
                        <w:noProof/>
                        <w:szCs w:val="20"/>
                        <w:lang w:val="en-GB"/>
                      </w:rPr>
                      <m:t>k</m:t>
                    </m:r>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等线" w:hAnsi="Cambria Math"/>
                        <w:i/>
                        <w:noProof/>
                        <w:szCs w:val="20"/>
                        <w:lang w:val="en-GB"/>
                      </w:rPr>
                    </m:ctrlPr>
                  </m:sSubSupPr>
                  <m:e>
                    <m:acc>
                      <m:accPr>
                        <m:chr m:val="̅"/>
                        <m:ctrlPr>
                          <w:rPr>
                            <w:rFonts w:ascii="Cambria Math" w:eastAsia="等线" w:hAnsi="Cambria Math"/>
                            <w:i/>
                            <w:noProof/>
                            <w:szCs w:val="20"/>
                            <w:lang w:val="en-GB"/>
                          </w:rPr>
                        </m:ctrlPr>
                      </m:accPr>
                      <m:e>
                        <m:r>
                          <w:rPr>
                            <w:rFonts w:ascii="Cambria Math" w:eastAsia="等线" w:hAnsi="Cambria Math"/>
                            <w:noProof/>
                            <w:szCs w:val="20"/>
                            <w:lang w:val="en-GB"/>
                          </w:rPr>
                          <m:t>k</m:t>
                        </m:r>
                      </m:e>
                    </m:acc>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MS Mincho" w:hAnsi="Cambria Math"/>
                        <w:i/>
                        <w:szCs w:val="20"/>
                        <w:highlight w:val="yellow"/>
                        <w:lang w:val="sv-SE"/>
                      </w:rPr>
                    </m:ctrlPr>
                  </m:sSubSupPr>
                  <m:e>
                    <m:r>
                      <w:rPr>
                        <w:rFonts w:ascii="Cambria Math" w:eastAsia="MS Mincho" w:hAnsi="Cambria Math"/>
                        <w:noProof/>
                        <w:szCs w:val="20"/>
                        <w:highlight w:val="yellow"/>
                        <w:lang w:val="sv-SE"/>
                      </w:rPr>
                      <m:t>n</m:t>
                    </m:r>
                  </m:e>
                  <m:sub>
                    <m:r>
                      <m:rPr>
                        <m:nor/>
                      </m:rPr>
                      <w:rPr>
                        <w:rFonts w:ascii="Cambria Math" w:eastAsia="MS Mincho" w:hAnsi="Cambria Math"/>
                        <w:noProof/>
                        <w:szCs w:val="20"/>
                        <w:highlight w:val="yellow"/>
                        <w:lang w:val="en-GB"/>
                      </w:rPr>
                      <m:t>offset</m:t>
                    </m:r>
                  </m:sub>
                  <m:sup>
                    <m:r>
                      <m:rPr>
                        <m:nor/>
                      </m:rPr>
                      <w:rPr>
                        <w:rFonts w:ascii="Cambria Math" w:eastAsia="MS Mincho" w:hAnsi="Cambria Math"/>
                        <w:noProof/>
                        <w:szCs w:val="20"/>
                        <w:highlight w:val="yellow"/>
                        <w:lang w:val="en-GB"/>
                      </w:rPr>
                      <m:t>FH</m:t>
                    </m: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noProof/>
                        <w:szCs w:val="20"/>
                        <w:lang w:val="en-GB"/>
                      </w:rPr>
                      <m:t>n</m:t>
                    </m:r>
                  </m:e>
                  <m:sub>
                    <m:r>
                      <m:rPr>
                        <m:nor/>
                      </m:rPr>
                      <w:rPr>
                        <w:rFonts w:ascii="Cambria Math" w:eastAsia="MS Mincho" w:hAnsi="Cambria Math"/>
                        <w:noProof/>
                        <w:szCs w:val="20"/>
                        <w:lang w:val="en-GB"/>
                      </w:rPr>
                      <m:t>offset</m:t>
                    </m:r>
                  </m:sub>
                  <m:sup>
                    <m:r>
                      <m:rPr>
                        <m:nor/>
                      </m:rPr>
                      <w:rPr>
                        <w:rFonts w:ascii="Cambria Math" w:eastAsia="MS Mincho" w:hAnsi="Cambria Math"/>
                        <w:noProof/>
                        <w:szCs w:val="20"/>
                        <w:lang w:val="en-GB"/>
                      </w:rPr>
                      <m:t>RPFS</m:t>
                    </m:r>
                  </m:sup>
                </m:sSubSup>
              </m:oMath>
            </m:oMathPara>
          </w:p>
          <w:p w14:paraId="0743277E" w14:textId="77777777" w:rsidR="009F5CC3" w:rsidRPr="0087460B" w:rsidRDefault="009F5CC3" w:rsidP="009C70F0">
            <w:pPr>
              <w:spacing w:after="180"/>
              <w:rPr>
                <w:rFonts w:eastAsia="MS Mincho"/>
                <w:szCs w:val="20"/>
                <w:lang w:val="en-GB" w:eastAsia="ja-JP"/>
              </w:rPr>
            </w:pPr>
            <w:r w:rsidRPr="0087460B">
              <w:rPr>
                <w:rFonts w:eastAsia="等线"/>
                <w:color w:val="000000"/>
                <w:szCs w:val="20"/>
                <w:lang w:val="en-GB"/>
              </w:rPr>
              <w:t xml:space="preserve">where </w:t>
            </w:r>
          </w:p>
          <w:p w14:paraId="364EBF80" w14:textId="77777777" w:rsidR="009F5CC3" w:rsidRPr="009F774F" w:rsidRDefault="009A57FD" w:rsidP="009C70F0">
            <w:pPr>
              <w:spacing w:after="180"/>
              <w:rPr>
                <w:rFonts w:eastAsia="MS Mincho"/>
                <w:szCs w:val="20"/>
                <w:lang w:val="en-GB"/>
              </w:rPr>
            </w:pPr>
            <m:oMathPara>
              <m:oMathParaPr>
                <m:jc m:val="center"/>
              </m:oMathParaP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n</m:t>
                    </m:r>
                  </m:e>
                  <m:sub>
                    <m:r>
                      <m:rPr>
                        <m:nor/>
                      </m:rPr>
                      <w:rPr>
                        <w:rFonts w:ascii="Cambria Math" w:eastAsia="等线" w:hAnsi="Cambria Math"/>
                        <w:szCs w:val="20"/>
                      </w:rPr>
                      <m:t>shift</m:t>
                    </m:r>
                  </m:sub>
                </m:sSub>
                <m:sSubSup>
                  <m:sSubSupPr>
                    <m:ctrlPr>
                      <w:rPr>
                        <w:rFonts w:ascii="Cambria Math" w:eastAsia="Calibri" w:hAnsi="Cambria Math"/>
                        <w:i/>
                        <w:szCs w:val="20"/>
                        <w:lang w:val="sv-SE"/>
                      </w:rPr>
                    </m:ctrlPr>
                  </m:sSubSupPr>
                  <m:e>
                    <m:r>
                      <w:rPr>
                        <w:rFonts w:ascii="Cambria Math" w:eastAsia="等线" w:hAnsi="Cambria Math"/>
                        <w:szCs w:val="20"/>
                        <w:lang w:val="en-GB"/>
                      </w:rPr>
                      <m:t>N</m:t>
                    </m:r>
                  </m:e>
                  <m:sub>
                    <m:r>
                      <m:rPr>
                        <m:nor/>
                      </m:rPr>
                      <w:rPr>
                        <w:rFonts w:ascii="Cambria Math" w:eastAsia="等线" w:hAnsi="Cambria Math"/>
                        <w:szCs w:val="20"/>
                      </w:rPr>
                      <m:t>sc</m:t>
                    </m:r>
                  </m:sub>
                  <m:sup>
                    <m:r>
                      <m:rPr>
                        <m:nor/>
                      </m:rPr>
                      <w:rPr>
                        <w:rFonts w:ascii="Cambria Math" w:eastAsia="等线" w:hAnsi="Cambria Math"/>
                        <w:szCs w:val="20"/>
                      </w:rPr>
                      <m:t>RB</m:t>
                    </m:r>
                  </m:sup>
                </m:sSubSup>
                <m:r>
                  <w:rPr>
                    <w:rFonts w:ascii="Cambria Math" w:eastAsia="等线"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eastAsia="等线" w:hAnsi="Cambria Math"/>
                            <w:szCs w:val="20"/>
                            <w:lang w:val="en-GB"/>
                          </w:rPr>
                          <m:t>k</m:t>
                        </m:r>
                      </m:e>
                      <m:sub>
                        <m:r>
                          <m:rPr>
                            <m:nor/>
                          </m:rPr>
                          <w:rPr>
                            <w:rFonts w:ascii="Cambria Math" w:eastAsia="等线" w:hAnsi="Cambria Math"/>
                            <w:szCs w:val="20"/>
                          </w:rPr>
                          <m:t>TC</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e>
                </m:d>
                <m:r>
                  <m:rPr>
                    <m:nor/>
                  </m:rPr>
                  <w:rPr>
                    <w:rFonts w:ascii="Cambria Math" w:eastAsia="等线" w:hAnsi="Cambria Math"/>
                    <w:szCs w:val="20"/>
                  </w:rPr>
                  <m:t xml:space="preserve"> mod </m:t>
                </m:r>
                <m:sSub>
                  <m:sSubPr>
                    <m:ctrlPr>
                      <w:rPr>
                        <w:rFonts w:ascii="Cambria Math" w:eastAsia="等线" w:hAnsi="Cambria Math"/>
                        <w:i/>
                        <w:szCs w:val="20"/>
                      </w:rPr>
                    </m:ctrlPr>
                  </m:sSubPr>
                  <m:e>
                    <m:r>
                      <w:rPr>
                        <w:rFonts w:ascii="Cambria Math" w:eastAsia="等线" w:hAnsi="Cambria Math"/>
                        <w:szCs w:val="20"/>
                      </w:rPr>
                      <m:t>K</m:t>
                    </m:r>
                  </m:e>
                  <m:sub>
                    <m:r>
                      <m:rPr>
                        <m:nor/>
                      </m:rPr>
                      <w:rPr>
                        <w:rFonts w:ascii="Cambria Math" w:eastAsia="等线" w:hAnsi="Cambria Math"/>
                        <w:szCs w:val="20"/>
                      </w:rPr>
                      <m:t>TC</m:t>
                    </m:r>
                  </m:sub>
                </m:sSub>
                <m:r>
                  <m:rPr>
                    <m:sty m:val="p"/>
                  </m:rPr>
                  <w:rPr>
                    <w:rFonts w:ascii="Cambria Math" w:eastAsia="等线" w:hAnsi="Cambria Math"/>
                    <w:szCs w:val="20"/>
                  </w:rPr>
                  <w:br/>
                </m:r>
              </m:oMath>
              <m:oMath>
                <m:sSubSup>
                  <m:sSubSupPr>
                    <m:ctrlPr>
                      <w:rPr>
                        <w:rFonts w:ascii="Cambria Math" w:eastAsia="MS Mincho" w:hAnsi="Cambria Math"/>
                        <w:i/>
                        <w:szCs w:val="20"/>
                        <w:highlight w:val="yellow"/>
                        <w:lang w:val="sv-SE"/>
                      </w:rPr>
                    </m:ctrlPr>
                  </m:sSubSupPr>
                  <m:e>
                    <m:r>
                      <w:rPr>
                        <w:rFonts w:ascii="Cambria Math" w:eastAsia="MS Mincho" w:hAnsi="Cambria Math"/>
                        <w:szCs w:val="20"/>
                        <w:highlight w:val="yellow"/>
                        <w:lang w:val="sv-SE"/>
                      </w:rPr>
                      <m:t>n</m:t>
                    </m:r>
                  </m:e>
                  <m:sub>
                    <m:r>
                      <m:rPr>
                        <m:nor/>
                      </m:rPr>
                      <w:rPr>
                        <w:rFonts w:ascii="Cambria Math" w:eastAsia="MS Mincho" w:hAnsi="Cambria Math"/>
                        <w:szCs w:val="20"/>
                        <w:highlight w:val="yellow"/>
                        <w:lang w:val="en-GB"/>
                      </w:rPr>
                      <m:t>offset</m:t>
                    </m:r>
                  </m:sub>
                  <m:sup>
                    <m:r>
                      <m:rPr>
                        <m:nor/>
                      </m:rPr>
                      <w:rPr>
                        <w:rFonts w:ascii="Cambria Math" w:eastAsia="MS Mincho" w:hAnsi="Cambria Math"/>
                        <w:szCs w:val="20"/>
                        <w:highlight w:val="yellow"/>
                        <w:lang w:val="en-GB"/>
                      </w:rPr>
                      <m:t>FH</m:t>
                    </m:r>
                  </m:sup>
                </m:sSubSup>
                <m:r>
                  <w:rPr>
                    <w:rFonts w:ascii="Cambria Math" w:eastAsia="MS Mincho" w:hAnsi="Cambria Math"/>
                    <w:szCs w:val="20"/>
                    <w:highlight w:val="yellow"/>
                    <w:lang w:val="en-GB"/>
                  </w:rPr>
                  <m:t>=</m:t>
                </m:r>
                <m:nary>
                  <m:naryPr>
                    <m:chr m:val="∑"/>
                    <m:limLoc m:val="undOvr"/>
                    <m:ctrlPr>
                      <w:rPr>
                        <w:rFonts w:ascii="Cambria Math" w:eastAsia="等线" w:hAnsi="Cambria Math"/>
                        <w:i/>
                        <w:szCs w:val="20"/>
                        <w:highlight w:val="yellow"/>
                        <w:lang w:val="en-GB"/>
                      </w:rPr>
                    </m:ctrlPr>
                  </m:naryPr>
                  <m:sub>
                    <m:r>
                      <w:rPr>
                        <w:rFonts w:ascii="Cambria Math" w:eastAsia="等线" w:hAnsi="Cambria Math"/>
                        <w:szCs w:val="20"/>
                        <w:highlight w:val="yellow"/>
                        <w:lang w:val="en-GB"/>
                      </w:rPr>
                      <m:t>b=0</m:t>
                    </m:r>
                  </m:sub>
                  <m:sup>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B</m:t>
                        </m:r>
                      </m:e>
                      <m:sub>
                        <m:r>
                          <m:rPr>
                            <m:nor/>
                          </m:rPr>
                          <w:rPr>
                            <w:rFonts w:ascii="Cambria Math" w:eastAsia="等线" w:hAnsi="Cambria Math"/>
                            <w:szCs w:val="20"/>
                            <w:highlight w:val="yellow"/>
                            <w:lang w:val="en-GB"/>
                          </w:rPr>
                          <m:t>SRS</m:t>
                        </m:r>
                      </m:sub>
                    </m:sSub>
                  </m:sup>
                  <m:e>
                    <m:sSub>
                      <m:sSubPr>
                        <m:ctrlPr>
                          <w:rPr>
                            <w:rFonts w:ascii="Cambria Math" w:eastAsia="Calibri" w:hAnsi="Cambria Math"/>
                            <w:i/>
                            <w:szCs w:val="20"/>
                            <w:highlight w:val="yellow"/>
                            <w:lang w:val="sv-SE"/>
                          </w:rPr>
                        </m:ctrlPr>
                      </m:sSub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SRS</m:t>
                        </m:r>
                        <m:r>
                          <w:rPr>
                            <w:rFonts w:ascii="Cambria Math" w:eastAsia="等线" w:hAnsi="Cambria Math"/>
                            <w:szCs w:val="20"/>
                            <w:highlight w:val="yellow"/>
                            <w:lang w:val="en-GB"/>
                          </w:rPr>
                          <m:t>,b</m:t>
                        </m:r>
                      </m:sub>
                    </m:sSub>
                    <m:sSubSup>
                      <m:sSubSupPr>
                        <m:ctrlPr>
                          <w:rPr>
                            <w:rFonts w:ascii="Cambria Math" w:eastAsia="Calibri" w:hAnsi="Cambria Math"/>
                            <w:i/>
                            <w:szCs w:val="20"/>
                            <w:highlight w:val="yellow"/>
                            <w:lang w:val="sv-SE"/>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en-GB"/>
                          </w:rPr>
                          <m:t>sc</m:t>
                        </m:r>
                      </m:sub>
                      <m:sup>
                        <m:r>
                          <m:rPr>
                            <m:nor/>
                          </m:rPr>
                          <w:rPr>
                            <w:rFonts w:ascii="Cambria Math" w:eastAsia="等线" w:hAnsi="Cambria Math"/>
                            <w:szCs w:val="20"/>
                            <w:highlight w:val="yellow"/>
                            <w:lang w:val="en-GB"/>
                          </w:rPr>
                          <m:t>RB</m:t>
                        </m:r>
                      </m:sup>
                    </m:sSubSup>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w:rPr>
                            <w:rFonts w:ascii="Cambria Math" w:eastAsia="等线" w:hAnsi="Cambria Math"/>
                            <w:szCs w:val="20"/>
                            <w:highlight w:val="yellow"/>
                            <w:lang w:val="en-GB"/>
                          </w:rPr>
                          <m:t>b</m:t>
                        </m:r>
                      </m:sub>
                    </m:sSub>
                  </m:e>
                </m:nary>
                <m:r>
                  <m:rPr>
                    <m:sty m:val="p"/>
                  </m:rPr>
                  <w:rPr>
                    <w:rFonts w:ascii="Cambria Math" w:eastAsia="MS Mincho" w:hAnsi="Cambria Math"/>
                    <w:szCs w:val="20"/>
                    <w:lang w:val="en-GB"/>
                  </w:rPr>
                  <w:br/>
                </m:r>
              </m:oMath>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653939E6" w14:textId="5F6F23FD" w:rsidR="005E33D8" w:rsidRPr="00325A2F" w:rsidRDefault="005E33D8" w:rsidP="009C70F0">
            <w:pPr>
              <w:spacing w:after="180"/>
              <w:rPr>
                <w:rFonts w:eastAsia="等线"/>
                <w:iCs/>
                <w:szCs w:val="20"/>
              </w:rPr>
            </w:pPr>
            <w:r w:rsidRPr="00747A1A">
              <w:rPr>
                <w:rFonts w:eastAsia="MS Mincho"/>
                <w:szCs w:val="20"/>
                <w:lang w:val="en-GB" w:eastAsia="ja-JP"/>
              </w:rPr>
              <w:t xml:space="preserve">The frequency domain shift value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shift</m:t>
                  </m:r>
                </m:sub>
              </m:sSub>
            </m:oMath>
            <w:r w:rsidRPr="00747A1A">
              <w:rPr>
                <w:rFonts w:eastAsia="等线"/>
                <w:szCs w:val="20"/>
                <w:lang w:val="en-GB"/>
              </w:rPr>
              <w:t xml:space="preserve"> </w:t>
            </w:r>
            <w:r w:rsidRPr="00747A1A">
              <w:rPr>
                <w:rFonts w:eastAsia="MS Mincho"/>
                <w:szCs w:val="20"/>
                <w:lang w:val="en-GB" w:eastAsia="ja-JP"/>
              </w:rPr>
              <w:t xml:space="preserve">adjusts the SRS allocation with respect to the reference point grid and is contained in the higher-layer parameter </w:t>
            </w:r>
            <w:proofErr w:type="spellStart"/>
            <w:r w:rsidRPr="00747A1A">
              <w:rPr>
                <w:rFonts w:eastAsia="MS Mincho"/>
                <w:i/>
                <w:szCs w:val="20"/>
                <w:lang w:val="en-GB" w:eastAsia="ja-JP"/>
              </w:rPr>
              <w:t>freqDomainShift</w:t>
            </w:r>
            <w:proofErr w:type="spellEnd"/>
            <w:r w:rsidRPr="00747A1A">
              <w:rPr>
                <w:rFonts w:eastAsia="MS Mincho"/>
                <w:szCs w:val="20"/>
                <w:lang w:val="en-GB" w:eastAsia="ja-JP"/>
              </w:rPr>
              <w:t xml:space="preserve"> in the </w:t>
            </w:r>
            <w:r w:rsidRPr="00747A1A">
              <w:rPr>
                <w:rFonts w:eastAsia="MS Mincho"/>
                <w:i/>
                <w:szCs w:val="20"/>
                <w:lang w:val="en-GB" w:eastAsia="ja-JP"/>
              </w:rPr>
              <w:t>SRS-Resource</w:t>
            </w:r>
            <w:r w:rsidRPr="00747A1A">
              <w:rPr>
                <w:rFonts w:eastAsia="MS Mincho"/>
                <w:szCs w:val="20"/>
                <w:lang w:val="en-GB" w:eastAsia="ja-JP"/>
              </w:rPr>
              <w:t xml:space="preserve"> IE or the </w:t>
            </w:r>
            <w:r w:rsidRPr="00747A1A">
              <w:rPr>
                <w:rFonts w:eastAsia="MS Mincho"/>
                <w:i/>
                <w:iCs/>
                <w:szCs w:val="20"/>
                <w:lang w:val="en-GB" w:eastAsia="ja-JP"/>
              </w:rPr>
              <w:t>SRS-</w:t>
            </w:r>
            <w:proofErr w:type="spellStart"/>
            <w:r w:rsidRPr="00747A1A">
              <w:rPr>
                <w:rFonts w:eastAsia="MS Mincho"/>
                <w:i/>
                <w:iCs/>
                <w:szCs w:val="20"/>
                <w:lang w:val="en-GB" w:eastAsia="ja-JP"/>
              </w:rPr>
              <w:t>PosResource</w:t>
            </w:r>
            <w:proofErr w:type="spellEnd"/>
            <w:r w:rsidRPr="00747A1A">
              <w:rPr>
                <w:rFonts w:eastAsia="MS Mincho"/>
                <w:szCs w:val="20"/>
                <w:lang w:val="en-GB" w:eastAsia="ja-JP"/>
              </w:rPr>
              <w:t xml:space="preserve"> IE.</w:t>
            </w:r>
          </w:p>
          <w:p w14:paraId="06156A38" w14:textId="502637D8" w:rsidR="009F5CC3" w:rsidRPr="0087460B" w:rsidRDefault="009F5CC3" w:rsidP="009C70F0">
            <w:pPr>
              <w:spacing w:after="180"/>
              <w:rPr>
                <w:rFonts w:eastAsia="等线"/>
                <w:szCs w:val="20"/>
                <w:lang w:val="en-GB"/>
              </w:rPr>
            </w:pPr>
            <w:r w:rsidRPr="00325A2F">
              <w:rPr>
                <w:rFonts w:eastAsia="等线"/>
                <w:iCs/>
                <w:szCs w:val="20"/>
              </w:rPr>
              <w:t xml:space="preserve">If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&lt;</m:t>
              </m:r>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SRS</m:t>
                  </m:r>
                </m:sub>
              </m:sSub>
            </m:oMath>
            <w:r w:rsidRPr="00325A2F">
              <w:rPr>
                <w:rFonts w:eastAsia="MS Mincho" w:cs="Arial"/>
                <w:szCs w:val="20"/>
                <w:lang w:val="pt-BR" w:eastAsia="ja-JP"/>
              </w:rPr>
              <w:t>, frequency hopping is enabled</w:t>
            </w:r>
            <w:bookmarkEnd w:id="5"/>
            <w:r w:rsidRPr="00325A2F">
              <w:rPr>
                <w:rFonts w:eastAsia="MS Mincho" w:cs="Arial"/>
                <w:szCs w:val="20"/>
                <w:lang w:val="pt-BR" w:eastAsia="ja-JP"/>
              </w:rPr>
              <w:t xml:space="preserve"> and </w:t>
            </w:r>
            <w:bookmarkStart w:id="6" w:name="_Hlk134457430"/>
            <w:r w:rsidRPr="0087460B">
              <w:rPr>
                <w:rFonts w:eastAsia="等线"/>
                <w:szCs w:val="20"/>
                <w:lang w:val="en-GB"/>
              </w:rPr>
              <w:t xml:space="preserve">the frequency position indices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w:rPr>
                      <w:rFonts w:ascii="Cambria Math" w:eastAsia="等线" w:hAnsi="Cambria Math"/>
                      <w:szCs w:val="20"/>
                      <w:lang w:val="fi-FI"/>
                    </w:rPr>
                    <m:t>b</m:t>
                  </m:r>
                </m:sub>
              </m:sSub>
            </m:oMath>
            <w:bookmarkEnd w:id="6"/>
            <w:r w:rsidRPr="0087460B">
              <w:rPr>
                <w:rFonts w:eastAsia="等线"/>
                <w:szCs w:val="20"/>
                <w:lang w:val="en-GB"/>
              </w:rPr>
              <w:t xml:space="preserve"> are defined by</w:t>
            </w:r>
          </w:p>
          <w:p w14:paraId="7E989C37" w14:textId="77777777" w:rsidR="009F5CC3" w:rsidRPr="0087460B" w:rsidRDefault="009A57FD" w:rsidP="009C70F0">
            <w:pPr>
              <w:keepLines/>
              <w:tabs>
                <w:tab w:val="center" w:pos="4536"/>
                <w:tab w:val="right" w:pos="9072"/>
              </w:tabs>
              <w:spacing w:after="180"/>
              <w:jc w:val="center"/>
              <w:rPr>
                <w:rFonts w:eastAsia="等线"/>
                <w:noProof/>
                <w:szCs w:val="20"/>
                <w:lang w:val="en-GB"/>
              </w:rPr>
            </w:pPr>
            <m:oMathPara>
              <m:oMath>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n</m:t>
                    </m:r>
                  </m:e>
                  <m:sub>
                    <m:r>
                      <w:rPr>
                        <w:rFonts w:ascii="Cambria Math" w:eastAsia="等线" w:hAnsi="Cambria Math"/>
                        <w:noProof/>
                        <w:szCs w:val="20"/>
                        <w:highlight w:val="yellow"/>
                        <w:lang w:val="en-GB"/>
                      </w:rPr>
                      <m:t>b</m:t>
                    </m:r>
                  </m:sub>
                </m:sSub>
                <m:r>
                  <w:rPr>
                    <w:rFonts w:ascii="Cambria Math" w:eastAsia="等线" w:hAnsi="Cambria Math"/>
                    <w:noProof/>
                    <w:szCs w:val="20"/>
                    <w:highlight w:val="yellow"/>
                  </w:rPr>
                  <m:t>=</m:t>
                </m:r>
                <m:d>
                  <m:dPr>
                    <m:begChr m:val="{"/>
                    <m:endChr m:val=""/>
                    <m:ctrlPr>
                      <w:rPr>
                        <w:rFonts w:ascii="Cambria Math" w:eastAsia="Calibri" w:hAnsi="Cambria Math"/>
                        <w:i/>
                        <w:sz w:val="22"/>
                        <w:szCs w:val="22"/>
                        <w:highlight w:val="yellow"/>
                        <w:lang w:val="sv-SE"/>
                      </w:rPr>
                    </m:ctrlPr>
                  </m:dPr>
                  <m:e>
                    <m:m>
                      <m:mPr>
                        <m:cGp m:val="8"/>
                        <m:mcs>
                          <m:mc>
                            <m:mcPr>
                              <m:count m:val="2"/>
                              <m:mcJc m:val="left"/>
                            </m:mcPr>
                          </m:mc>
                        </m:mcs>
                        <m:ctrlPr>
                          <w:rPr>
                            <w:rFonts w:ascii="Cambria Math" w:eastAsia="Calibri" w:hAnsi="Cambria Math"/>
                            <w:i/>
                            <w:sz w:val="22"/>
                            <w:szCs w:val="22"/>
                            <w:highlight w:val="yellow"/>
                            <w:lang w:val="sv-SE"/>
                          </w:rPr>
                        </m:ctrlPr>
                      </m:mPr>
                      <m:mr>
                        <m:e>
                          <m:d>
                            <m:dPr>
                              <m:begChr m:val="⌊"/>
                              <m:endChr m:val="⌋"/>
                              <m:ctrlPr>
                                <w:rPr>
                                  <w:rFonts w:ascii="Cambria Math" w:eastAsia="Calibri" w:hAnsi="Cambria Math"/>
                                  <w:i/>
                                  <w:sz w:val="22"/>
                                  <w:szCs w:val="22"/>
                                  <w:highlight w:val="yellow"/>
                                  <w:lang w:val="sv-SE"/>
                                </w:rPr>
                              </m:ctrlPr>
                            </m:dPr>
                            <m:e>
                              <m:f>
                                <m:fPr>
                                  <m:type m:val="lin"/>
                                  <m:ctrlPr>
                                    <w:rPr>
                                      <w:rFonts w:ascii="Cambria Math" w:eastAsia="Calibri" w:hAnsi="Cambria Math"/>
                                      <w:i/>
                                      <w:sz w:val="22"/>
                                      <w:szCs w:val="22"/>
                                      <w:highlight w:val="yellow"/>
                                      <w:lang w:val="sv-SE"/>
                                    </w:rPr>
                                  </m:ctrlPr>
                                </m:fPr>
                                <m:num>
                                  <m:r>
                                    <w:rPr>
                                      <w:rFonts w:ascii="Cambria Math" w:eastAsia="等线" w:hAnsi="Cambria Math"/>
                                      <w:noProof/>
                                      <w:szCs w:val="20"/>
                                      <w:highlight w:val="yellow"/>
                                    </w:rPr>
                                    <m:t>4</m:t>
                                  </m:r>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n</m:t>
                                      </m:r>
                                    </m:e>
                                    <m:sub>
                                      <m:r>
                                        <m:rPr>
                                          <m:nor/>
                                        </m:rPr>
                                        <w:rPr>
                                          <w:rFonts w:ascii="Cambria Math" w:eastAsia="等线" w:hAnsi="Cambria Math"/>
                                          <w:noProof/>
                                          <w:szCs w:val="20"/>
                                          <w:highlight w:val="yellow"/>
                                        </w:rPr>
                                        <m:t>RRC</m:t>
                                      </m:r>
                                    </m:sub>
                                  </m:sSub>
                                </m:num>
                                <m:den>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m</m:t>
                                      </m:r>
                                    </m:e>
                                    <m:sub>
                                      <m:r>
                                        <m:rPr>
                                          <m:nor/>
                                        </m:rPr>
                                        <w:rPr>
                                          <w:rFonts w:ascii="Cambria Math" w:eastAsia="等线" w:hAnsi="Cambria Math"/>
                                          <w:noProof/>
                                          <w:szCs w:val="20"/>
                                          <w:highlight w:val="yellow"/>
                                        </w:rPr>
                                        <m:t>SRS</m:t>
                                      </m:r>
                                      <m:r>
                                        <w:rPr>
                                          <w:rFonts w:ascii="Cambria Math" w:eastAsia="等线" w:hAnsi="Cambria Math"/>
                                          <w:noProof/>
                                          <w:szCs w:val="20"/>
                                          <w:highlight w:val="yellow"/>
                                        </w:rPr>
                                        <m:t>,</m:t>
                                      </m:r>
                                      <m:r>
                                        <w:rPr>
                                          <w:rFonts w:ascii="Cambria Math" w:eastAsia="等线" w:hAnsi="Cambria Math"/>
                                          <w:noProof/>
                                          <w:szCs w:val="20"/>
                                          <w:highlight w:val="yellow"/>
                                          <w:lang w:val="en-GB"/>
                                        </w:rPr>
                                        <m:t>b</m:t>
                                      </m:r>
                                    </m:sub>
                                  </m:sSub>
                                </m:den>
                              </m:f>
                            </m:e>
                          </m:d>
                          <m:r>
                            <m:rPr>
                              <m:nor/>
                            </m:rPr>
                            <w:rPr>
                              <w:rFonts w:ascii="Cambria Math" w:eastAsia="等线" w:hAnsi="Cambria Math"/>
                              <w:noProof/>
                              <w:szCs w:val="20"/>
                              <w:highlight w:val="yellow"/>
                            </w:rPr>
                            <m:t xml:space="preserve"> mod </m:t>
                          </m:r>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N</m:t>
                              </m:r>
                            </m:e>
                            <m:sub>
                              <m:r>
                                <m:rPr>
                                  <m:nor/>
                                </m:rPr>
                                <w:rPr>
                                  <w:rFonts w:ascii="Cambria Math" w:eastAsia="等线" w:hAnsi="Cambria Math"/>
                                  <w:noProof/>
                                  <w:szCs w:val="20"/>
                                  <w:highlight w:val="yellow"/>
                                </w:rPr>
                                <m:t>b</m:t>
                              </m:r>
                            </m:sub>
                          </m:sSub>
                        </m:e>
                        <m:e>
                          <m:r>
                            <w:rPr>
                              <w:rFonts w:ascii="Cambria Math" w:eastAsia="等线" w:hAnsi="Cambria Math"/>
                              <w:noProof/>
                              <w:szCs w:val="20"/>
                              <w:highlight w:val="yellow"/>
                              <w:lang w:val="en-GB"/>
                            </w:rPr>
                            <m:t>b</m:t>
                          </m:r>
                          <m:r>
                            <w:rPr>
                              <w:rFonts w:ascii="Cambria Math" w:eastAsia="等线" w:hAnsi="Cambria Math"/>
                              <w:noProof/>
                              <w:szCs w:val="20"/>
                              <w:highlight w:val="yellow"/>
                            </w:rPr>
                            <m:t>≤</m:t>
                          </m:r>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b</m:t>
                              </m:r>
                            </m:e>
                            <m:sub>
                              <m:r>
                                <m:rPr>
                                  <m:nor/>
                                </m:rPr>
                                <w:rPr>
                                  <w:rFonts w:ascii="Cambria Math" w:eastAsia="等线" w:hAnsi="Cambria Math"/>
                                  <w:noProof/>
                                  <w:szCs w:val="20"/>
                                  <w:highlight w:val="yellow"/>
                                </w:rPr>
                                <m:t>hop</m:t>
                              </m:r>
                            </m:sub>
                          </m:sSub>
                        </m:e>
                      </m:mr>
                      <m:mr>
                        <m:e>
                          <m:d>
                            <m:dPr>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F</m:t>
                                  </m:r>
                                </m:e>
                                <m:sub>
                                  <m:r>
                                    <w:rPr>
                                      <w:rFonts w:ascii="Cambria Math" w:eastAsia="等线" w:hAnsi="Cambria Math"/>
                                      <w:noProof/>
                                      <w:szCs w:val="20"/>
                                      <w:highlight w:val="yellow"/>
                                      <w:lang w:val="en-GB"/>
                                    </w:rPr>
                                    <m:t>b</m:t>
                                  </m:r>
                                </m:sub>
                              </m:sSub>
                              <m:d>
                                <m:dPr>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n</m:t>
                                      </m:r>
                                    </m:e>
                                    <m:sub>
                                      <m:r>
                                        <m:rPr>
                                          <m:nor/>
                                        </m:rPr>
                                        <w:rPr>
                                          <w:rFonts w:ascii="Cambria Math" w:eastAsia="等线" w:hAnsi="Cambria Math"/>
                                          <w:noProof/>
                                          <w:szCs w:val="20"/>
                                          <w:highlight w:val="yellow"/>
                                        </w:rPr>
                                        <m:t>SRS</m:t>
                                      </m:r>
                                    </m:sub>
                                  </m:sSub>
                                </m:e>
                              </m:d>
                              <m:r>
                                <w:rPr>
                                  <w:rFonts w:ascii="Cambria Math" w:eastAsia="等线" w:hAnsi="Cambria Math"/>
                                  <w:noProof/>
                                  <w:szCs w:val="20"/>
                                  <w:highlight w:val="yellow"/>
                                </w:rPr>
                                <m:t>+</m:t>
                              </m:r>
                              <m:d>
                                <m:dPr>
                                  <m:begChr m:val="⌊"/>
                                  <m:endChr m:val="⌋"/>
                                  <m:ctrlPr>
                                    <w:rPr>
                                      <w:rFonts w:ascii="Cambria Math" w:eastAsia="Calibri" w:hAnsi="Cambria Math"/>
                                      <w:i/>
                                      <w:sz w:val="22"/>
                                      <w:szCs w:val="22"/>
                                      <w:highlight w:val="yellow"/>
                                      <w:lang w:val="sv-SE"/>
                                    </w:rPr>
                                  </m:ctrlPr>
                                </m:dPr>
                                <m:e>
                                  <m:f>
                                    <m:fPr>
                                      <m:type m:val="lin"/>
                                      <m:ctrlPr>
                                        <w:rPr>
                                          <w:rFonts w:ascii="Cambria Math" w:eastAsia="Calibri" w:hAnsi="Cambria Math"/>
                                          <w:i/>
                                          <w:sz w:val="22"/>
                                          <w:szCs w:val="22"/>
                                          <w:highlight w:val="yellow"/>
                                          <w:lang w:val="sv-SE"/>
                                        </w:rPr>
                                      </m:ctrlPr>
                                    </m:fPr>
                                    <m:num>
                                      <m:r>
                                        <w:rPr>
                                          <w:rFonts w:ascii="Cambria Math" w:eastAsia="等线" w:hAnsi="Cambria Math"/>
                                          <w:noProof/>
                                          <w:szCs w:val="20"/>
                                          <w:highlight w:val="yellow"/>
                                        </w:rPr>
                                        <m:t>4</m:t>
                                      </m:r>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n</m:t>
                                          </m:r>
                                        </m:e>
                                        <m:sub>
                                          <m:r>
                                            <m:rPr>
                                              <m:nor/>
                                            </m:rPr>
                                            <w:rPr>
                                              <w:rFonts w:ascii="Cambria Math" w:eastAsia="等线" w:hAnsi="Cambria Math"/>
                                              <w:noProof/>
                                              <w:szCs w:val="20"/>
                                              <w:highlight w:val="yellow"/>
                                            </w:rPr>
                                            <m:t>RRC</m:t>
                                          </m:r>
                                        </m:sub>
                                      </m:sSub>
                                    </m:num>
                                    <m:den>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m</m:t>
                                          </m:r>
                                        </m:e>
                                        <m:sub>
                                          <m:r>
                                            <m:rPr>
                                              <m:nor/>
                                            </m:rPr>
                                            <w:rPr>
                                              <w:rFonts w:ascii="Cambria Math" w:eastAsia="等线" w:hAnsi="Cambria Math"/>
                                              <w:noProof/>
                                              <w:szCs w:val="20"/>
                                              <w:highlight w:val="yellow"/>
                                            </w:rPr>
                                            <m:t>SRS</m:t>
                                          </m:r>
                                          <m:r>
                                            <w:rPr>
                                              <w:rFonts w:ascii="Cambria Math" w:eastAsia="等线" w:hAnsi="Cambria Math"/>
                                              <w:noProof/>
                                              <w:szCs w:val="20"/>
                                              <w:highlight w:val="yellow"/>
                                            </w:rPr>
                                            <m:t>,</m:t>
                                          </m:r>
                                          <m:r>
                                            <w:rPr>
                                              <w:rFonts w:ascii="Cambria Math" w:eastAsia="等线" w:hAnsi="Cambria Math"/>
                                              <w:noProof/>
                                              <w:szCs w:val="20"/>
                                              <w:highlight w:val="yellow"/>
                                              <w:lang w:val="en-GB"/>
                                            </w:rPr>
                                            <m:t>b</m:t>
                                          </m:r>
                                        </m:sub>
                                      </m:sSub>
                                    </m:den>
                                  </m:f>
                                </m:e>
                              </m:d>
                            </m:e>
                          </m:d>
                          <m:r>
                            <m:rPr>
                              <m:nor/>
                            </m:rPr>
                            <w:rPr>
                              <w:rFonts w:ascii="Cambria Math" w:eastAsia="等线" w:hAnsi="Cambria Math"/>
                              <w:noProof/>
                              <w:szCs w:val="20"/>
                              <w:highlight w:val="yellow"/>
                            </w:rPr>
                            <m:t xml:space="preserve"> mod </m:t>
                          </m:r>
                          <m:sSub>
                            <m:sSubPr>
                              <m:ctrlPr>
                                <w:rPr>
                                  <w:rFonts w:ascii="Cambria Math" w:eastAsia="Calibri" w:hAnsi="Cambria Math"/>
                                  <w:i/>
                                  <w:sz w:val="22"/>
                                  <w:szCs w:val="22"/>
                                  <w:highlight w:val="yellow"/>
                                  <w:lang w:val="sv-SE"/>
                                </w:rPr>
                              </m:ctrlPr>
                            </m:sSubPr>
                            <m:e>
                              <m:r>
                                <w:rPr>
                                  <w:rFonts w:ascii="Cambria Math" w:eastAsia="等线" w:hAnsi="Cambria Math"/>
                                  <w:noProof/>
                                  <w:szCs w:val="20"/>
                                  <w:highlight w:val="yellow"/>
                                  <w:lang w:val="en-GB"/>
                                </w:rPr>
                                <m:t>N</m:t>
                              </m:r>
                            </m:e>
                            <m:sub>
                              <m:r>
                                <m:rPr>
                                  <m:nor/>
                                </m:rPr>
                                <w:rPr>
                                  <w:rFonts w:ascii="Cambria Math" w:eastAsia="等线" w:hAnsi="Cambria Math"/>
                                  <w:noProof/>
                                  <w:szCs w:val="20"/>
                                  <w:highlight w:val="yellow"/>
                                </w:rPr>
                                <m:t>b</m:t>
                              </m:r>
                            </m:sub>
                          </m:sSub>
                        </m:e>
                        <m:e>
                          <m:r>
                            <m:rPr>
                              <m:nor/>
                            </m:rPr>
                            <w:rPr>
                              <w:rFonts w:ascii="Cambria Math" w:eastAsia="等线" w:hAnsi="Cambria Math"/>
                              <w:noProof/>
                              <w:szCs w:val="20"/>
                              <w:highlight w:val="yellow"/>
                            </w:rPr>
                            <m:t>otherwise</m:t>
                          </m:r>
                        </m:e>
                      </m:mr>
                    </m:m>
                  </m:e>
                </m:d>
              </m:oMath>
            </m:oMathPara>
          </w:p>
          <w:p w14:paraId="3FADDAD3" w14:textId="77777777" w:rsidR="009F5CC3" w:rsidRPr="0087460B" w:rsidRDefault="009F5CC3" w:rsidP="009C70F0">
            <w:pPr>
              <w:spacing w:after="180"/>
              <w:rPr>
                <w:rFonts w:eastAsia="MS Mincho" w:cs="Arial"/>
                <w:szCs w:val="20"/>
                <w:lang w:val="pt-BR" w:eastAsia="ja-JP"/>
              </w:rPr>
            </w:pPr>
            <w:r w:rsidRPr="0087460B">
              <w:rPr>
                <w:rFonts w:eastAsia="等线"/>
                <w:szCs w:val="20"/>
                <w:lang w:val="en-GB"/>
              </w:rPr>
              <w:lastRenderedPageBreak/>
              <w:t xml:space="preserve">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b</m:t>
                  </m:r>
                </m:sub>
              </m:sSub>
            </m:oMath>
            <w:r w:rsidRPr="0087460B">
              <w:rPr>
                <w:rFonts w:eastAsia="等线"/>
                <w:szCs w:val="20"/>
                <w:lang w:val="en-GB"/>
              </w:rPr>
              <w:t xml:space="preserve"> is given by Table 6.4.1.4.3-1,</w:t>
            </w:r>
          </w:p>
          <w:p w14:paraId="0BB09969" w14:textId="77777777" w:rsidR="009F5CC3" w:rsidRDefault="009F5CC3" w:rsidP="009C70F0">
            <w:pPr>
              <w:pStyle w:val="af3"/>
              <w:spacing w:after="120"/>
              <w:ind w:firstLineChars="0" w:firstLine="0"/>
              <w:jc w:val="center"/>
              <w:rPr>
                <w:rFonts w:ascii="Times New Roman" w:eastAsiaTheme="minorEastAsia" w:hAnsi="Times New Roman"/>
                <w:lang w:eastAsia="zh-CN"/>
              </w:rPr>
            </w:pPr>
            <w:r w:rsidRPr="0087460B">
              <w:rPr>
                <w:rFonts w:ascii="Times New Roman" w:eastAsia="等线" w:hAnsi="Times New Roman"/>
                <w:noProof/>
                <w:kern w:val="0"/>
                <w:position w:val="-54"/>
                <w:sz w:val="20"/>
                <w:szCs w:val="20"/>
                <w:lang w:val="fi-FI"/>
              </w:rPr>
              <w:object w:dxaOrig="6740" w:dyaOrig="1180" w14:anchorId="492680B7">
                <v:shape id="_x0000_i1028" type="#_x0000_t75" style="width:302.95pt;height:50.25pt" o:ole="">
                  <v:imagedata r:id="rId15" o:title=""/>
                </v:shape>
                <o:OLEObject Type="Embed" ProgID="Equation.3" ShapeID="_x0000_i1028" DrawAspect="Content" ObjectID="_1745669103" r:id="rId16"/>
              </w:object>
            </w:r>
          </w:p>
        </w:tc>
      </w:tr>
    </w:tbl>
    <w:p w14:paraId="5C93DB59" w14:textId="189BBD32" w:rsidR="00B3693B" w:rsidRPr="00B3693B" w:rsidRDefault="00B3693B" w:rsidP="00B3693B">
      <w:pPr>
        <w:keepNext/>
        <w:keepLines/>
        <w:spacing w:before="60" w:after="180"/>
        <w:jc w:val="center"/>
        <w:rPr>
          <w:rFonts w:ascii="Arial" w:eastAsia="MS Mincho" w:hAnsi="Arial"/>
          <w:b/>
          <w:szCs w:val="20"/>
          <w:lang w:val="en-GB" w:eastAsia="ja-JP"/>
        </w:rPr>
      </w:pPr>
      <w:r w:rsidRPr="00747A1A">
        <w:rPr>
          <w:rFonts w:ascii="Arial" w:eastAsia="等线" w:hAnsi="Arial"/>
          <w:b/>
          <w:szCs w:val="20"/>
          <w:lang w:val="en-GB"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006"/>
        <w:gridCol w:w="1007"/>
        <w:gridCol w:w="1007"/>
        <w:gridCol w:w="1007"/>
        <w:gridCol w:w="1007"/>
        <w:gridCol w:w="1007"/>
        <w:gridCol w:w="1007"/>
        <w:gridCol w:w="1007"/>
      </w:tblGrid>
      <w:tr w:rsidR="009F5CC3" w:rsidRPr="00726AF9" w14:paraId="2D11A3C3" w14:textId="77777777" w:rsidTr="009C70F0">
        <w:trPr>
          <w:tblHeader/>
          <w:jc w:val="center"/>
        </w:trPr>
        <w:tc>
          <w:tcPr>
            <w:tcW w:w="1005" w:type="dxa"/>
            <w:tcBorders>
              <w:bottom w:val="nil"/>
            </w:tcBorders>
            <w:shd w:val="clear" w:color="auto" w:fill="auto"/>
          </w:tcPr>
          <w:p w14:paraId="13B591D5" w14:textId="77777777" w:rsidR="009F5CC3" w:rsidRPr="00726AF9" w:rsidRDefault="009F5CC3" w:rsidP="009C70F0">
            <w:pPr>
              <w:pStyle w:val="TAH"/>
              <w:rPr>
                <w:rFonts w:eastAsia="Batang"/>
              </w:rPr>
            </w:pPr>
            <w:r w:rsidRPr="00726AF9">
              <w:rPr>
                <w:rFonts w:eastAsia="Batang"/>
              </w:rPr>
              <w:object w:dxaOrig="460" w:dyaOrig="300" w14:anchorId="6524C3FF">
                <v:shape id="_x0000_i1029" type="#_x0000_t75" style="width:19.7pt;height:14.25pt" o:ole="">
                  <v:imagedata r:id="rId17" o:title=""/>
                </v:shape>
                <o:OLEObject Type="Embed" ProgID="Equation.3" ShapeID="_x0000_i1029" DrawAspect="Content" ObjectID="_1745669104" r:id="rId18"/>
              </w:object>
            </w:r>
          </w:p>
        </w:tc>
        <w:tc>
          <w:tcPr>
            <w:tcW w:w="2013" w:type="dxa"/>
            <w:gridSpan w:val="2"/>
            <w:tcBorders>
              <w:bottom w:val="nil"/>
            </w:tcBorders>
            <w:shd w:val="clear" w:color="auto" w:fill="auto"/>
          </w:tcPr>
          <w:p w14:paraId="37A8616F" w14:textId="77777777" w:rsidR="009F5CC3" w:rsidRPr="00726AF9" w:rsidRDefault="009F5CC3" w:rsidP="009C70F0">
            <w:pPr>
              <w:pStyle w:val="TAH"/>
              <w:rPr>
                <w:rFonts w:eastAsia="Batang"/>
              </w:rPr>
            </w:pPr>
            <w:r w:rsidRPr="00726AF9">
              <w:rPr>
                <w:rFonts w:eastAsia="Batang"/>
              </w:rPr>
              <w:object w:dxaOrig="780" w:dyaOrig="300" w14:anchorId="4E7FED78">
                <v:shape id="_x0000_i1030" type="#_x0000_t75" style="width:34.65pt;height:14.25pt" o:ole="">
                  <v:imagedata r:id="rId19" o:title=""/>
                </v:shape>
                <o:OLEObject Type="Embed" ProgID="Equation.3" ShapeID="_x0000_i1030" DrawAspect="Content" ObjectID="_1745669105" r:id="rId20"/>
              </w:object>
            </w:r>
          </w:p>
        </w:tc>
        <w:tc>
          <w:tcPr>
            <w:tcW w:w="2014" w:type="dxa"/>
            <w:gridSpan w:val="2"/>
            <w:tcBorders>
              <w:bottom w:val="nil"/>
            </w:tcBorders>
            <w:shd w:val="clear" w:color="auto" w:fill="auto"/>
          </w:tcPr>
          <w:p w14:paraId="51AEBCFC" w14:textId="77777777" w:rsidR="009F5CC3" w:rsidRPr="00726AF9" w:rsidRDefault="009F5CC3" w:rsidP="009C70F0">
            <w:pPr>
              <w:pStyle w:val="TAH"/>
              <w:rPr>
                <w:rFonts w:eastAsia="Batang"/>
              </w:rPr>
            </w:pPr>
            <w:r w:rsidRPr="00726AF9">
              <w:rPr>
                <w:rFonts w:eastAsia="Batang"/>
              </w:rPr>
              <w:object w:dxaOrig="740" w:dyaOrig="300" w14:anchorId="1CC5FAA6">
                <v:shape id="_x0000_i1031" type="#_x0000_t75" style="width:33.3pt;height:14.25pt" o:ole="">
                  <v:imagedata r:id="rId21" o:title=""/>
                </v:shape>
                <o:OLEObject Type="Embed" ProgID="Equation.3" ShapeID="_x0000_i1031" DrawAspect="Content" ObjectID="_1745669106" r:id="rId22"/>
              </w:object>
            </w:r>
          </w:p>
        </w:tc>
        <w:tc>
          <w:tcPr>
            <w:tcW w:w="2014" w:type="dxa"/>
            <w:gridSpan w:val="2"/>
            <w:tcBorders>
              <w:bottom w:val="nil"/>
            </w:tcBorders>
            <w:shd w:val="clear" w:color="auto" w:fill="auto"/>
          </w:tcPr>
          <w:p w14:paraId="3794EB56" w14:textId="77777777" w:rsidR="009F5CC3" w:rsidRPr="00726AF9" w:rsidRDefault="009F5CC3" w:rsidP="009C70F0">
            <w:pPr>
              <w:pStyle w:val="TAH"/>
              <w:rPr>
                <w:rFonts w:eastAsia="Batang"/>
              </w:rPr>
            </w:pPr>
            <w:r w:rsidRPr="00726AF9">
              <w:rPr>
                <w:rFonts w:eastAsia="Batang"/>
              </w:rPr>
              <w:object w:dxaOrig="780" w:dyaOrig="300" w14:anchorId="722D74EA">
                <v:shape id="_x0000_i1032" type="#_x0000_t75" style="width:34.65pt;height:14.25pt" o:ole="">
                  <v:imagedata r:id="rId23" o:title=""/>
                </v:shape>
                <o:OLEObject Type="Embed" ProgID="Equation.3" ShapeID="_x0000_i1032" DrawAspect="Content" ObjectID="_1745669107" r:id="rId24"/>
              </w:object>
            </w:r>
          </w:p>
        </w:tc>
        <w:tc>
          <w:tcPr>
            <w:tcW w:w="2014" w:type="dxa"/>
            <w:gridSpan w:val="2"/>
            <w:tcBorders>
              <w:bottom w:val="nil"/>
            </w:tcBorders>
            <w:shd w:val="clear" w:color="auto" w:fill="auto"/>
          </w:tcPr>
          <w:p w14:paraId="67150946" w14:textId="77777777" w:rsidR="009F5CC3" w:rsidRPr="00726AF9" w:rsidRDefault="009F5CC3" w:rsidP="009C70F0">
            <w:pPr>
              <w:pStyle w:val="TAH"/>
              <w:rPr>
                <w:rFonts w:eastAsia="Batang"/>
              </w:rPr>
            </w:pPr>
            <w:r w:rsidRPr="00726AF9">
              <w:rPr>
                <w:rFonts w:eastAsia="Batang"/>
              </w:rPr>
              <w:object w:dxaOrig="760" w:dyaOrig="300" w14:anchorId="54EB2134">
                <v:shape id="_x0000_i1033" type="#_x0000_t75" style="width:34.65pt;height:14.25pt" o:ole="">
                  <v:imagedata r:id="rId25" o:title=""/>
                </v:shape>
                <o:OLEObject Type="Embed" ProgID="Equation.3" ShapeID="_x0000_i1033" DrawAspect="Content" ObjectID="_1745669108" r:id="rId26"/>
              </w:object>
            </w:r>
          </w:p>
        </w:tc>
      </w:tr>
      <w:tr w:rsidR="009F5CC3" w:rsidRPr="00726AF9" w14:paraId="7C3B869E" w14:textId="77777777" w:rsidTr="009C70F0">
        <w:trPr>
          <w:tblHeader/>
          <w:jc w:val="center"/>
        </w:trPr>
        <w:tc>
          <w:tcPr>
            <w:tcW w:w="1005" w:type="dxa"/>
            <w:tcBorders>
              <w:top w:val="nil"/>
            </w:tcBorders>
            <w:shd w:val="clear" w:color="auto" w:fill="auto"/>
          </w:tcPr>
          <w:p w14:paraId="18C447CF" w14:textId="77777777" w:rsidR="009F5CC3" w:rsidRPr="00726AF9" w:rsidRDefault="009F5CC3" w:rsidP="009C70F0">
            <w:pPr>
              <w:pStyle w:val="TAH"/>
              <w:rPr>
                <w:rFonts w:eastAsia="Batang"/>
              </w:rPr>
            </w:pPr>
          </w:p>
        </w:tc>
        <w:tc>
          <w:tcPr>
            <w:tcW w:w="1006" w:type="dxa"/>
            <w:tcBorders>
              <w:top w:val="nil"/>
            </w:tcBorders>
            <w:shd w:val="clear" w:color="auto" w:fill="auto"/>
          </w:tcPr>
          <w:p w14:paraId="3D038D1E" w14:textId="77777777" w:rsidR="009F5CC3" w:rsidRPr="00726AF9" w:rsidRDefault="009F5CC3" w:rsidP="009C70F0">
            <w:pPr>
              <w:pStyle w:val="TAH"/>
              <w:rPr>
                <w:rFonts w:eastAsia="Batang"/>
              </w:rPr>
            </w:pPr>
            <w:r w:rsidRPr="00726AF9">
              <w:rPr>
                <w:rFonts w:eastAsia="Batang"/>
              </w:rPr>
              <w:object w:dxaOrig="580" w:dyaOrig="320" w14:anchorId="5B65ACD1">
                <v:shape id="_x0000_i1034" type="#_x0000_t75" style="width:29.2pt;height:15.6pt" o:ole="">
                  <v:imagedata r:id="rId27" o:title=""/>
                </v:shape>
                <o:OLEObject Type="Embed" ProgID="Equation.3" ShapeID="_x0000_i1034" DrawAspect="Content" ObjectID="_1745669109" r:id="rId28"/>
              </w:object>
            </w:r>
          </w:p>
        </w:tc>
        <w:tc>
          <w:tcPr>
            <w:tcW w:w="1007" w:type="dxa"/>
            <w:tcBorders>
              <w:top w:val="nil"/>
            </w:tcBorders>
            <w:shd w:val="clear" w:color="auto" w:fill="auto"/>
          </w:tcPr>
          <w:p w14:paraId="4C498539" w14:textId="77777777" w:rsidR="009F5CC3" w:rsidRPr="00726AF9" w:rsidRDefault="009F5CC3" w:rsidP="009C70F0">
            <w:pPr>
              <w:pStyle w:val="TAH"/>
              <w:rPr>
                <w:rFonts w:eastAsia="Batang"/>
              </w:rPr>
            </w:pPr>
            <w:r w:rsidRPr="00726AF9">
              <w:rPr>
                <w:rFonts w:eastAsia="Batang"/>
              </w:rPr>
              <w:object w:dxaOrig="300" w:dyaOrig="300" w14:anchorId="66A3C177">
                <v:shape id="_x0000_i1035" type="#_x0000_t75" style="width:14.95pt;height:14.95pt" o:ole="">
                  <v:imagedata r:id="rId29" o:title=""/>
                </v:shape>
                <o:OLEObject Type="Embed" ProgID="Equation.3" ShapeID="_x0000_i1035" DrawAspect="Content" ObjectID="_1745669110" r:id="rId30"/>
              </w:object>
            </w:r>
          </w:p>
        </w:tc>
        <w:tc>
          <w:tcPr>
            <w:tcW w:w="1007" w:type="dxa"/>
            <w:tcBorders>
              <w:top w:val="nil"/>
            </w:tcBorders>
            <w:shd w:val="clear" w:color="auto" w:fill="auto"/>
          </w:tcPr>
          <w:p w14:paraId="3B88C6EE" w14:textId="77777777" w:rsidR="009F5CC3" w:rsidRPr="00726AF9" w:rsidRDefault="009F5CC3" w:rsidP="009C70F0">
            <w:pPr>
              <w:pStyle w:val="TAH"/>
              <w:rPr>
                <w:rFonts w:eastAsia="Batang"/>
              </w:rPr>
            </w:pPr>
            <w:r w:rsidRPr="00726AF9">
              <w:rPr>
                <w:rFonts w:eastAsia="Batang"/>
              </w:rPr>
              <w:object w:dxaOrig="560" w:dyaOrig="320" w14:anchorId="3341CF84">
                <v:shape id="_x0000_i1036" type="#_x0000_t75" style="width:29.2pt;height:15.6pt" o:ole="">
                  <v:imagedata r:id="rId31" o:title=""/>
                </v:shape>
                <o:OLEObject Type="Embed" ProgID="Equation.3" ShapeID="_x0000_i1036" DrawAspect="Content" ObjectID="_1745669111" r:id="rId32"/>
              </w:object>
            </w:r>
          </w:p>
        </w:tc>
        <w:tc>
          <w:tcPr>
            <w:tcW w:w="1007" w:type="dxa"/>
            <w:tcBorders>
              <w:top w:val="nil"/>
            </w:tcBorders>
            <w:shd w:val="clear" w:color="auto" w:fill="auto"/>
          </w:tcPr>
          <w:p w14:paraId="09446F88" w14:textId="77777777" w:rsidR="009F5CC3" w:rsidRPr="00726AF9" w:rsidRDefault="009F5CC3" w:rsidP="009C70F0">
            <w:pPr>
              <w:pStyle w:val="TAH"/>
              <w:rPr>
                <w:rFonts w:eastAsia="Batang"/>
              </w:rPr>
            </w:pPr>
            <w:r w:rsidRPr="00726AF9">
              <w:rPr>
                <w:rFonts w:eastAsia="Batang"/>
              </w:rPr>
              <w:object w:dxaOrig="279" w:dyaOrig="300" w14:anchorId="7EC2DA42">
                <v:shape id="_x0000_i1037" type="#_x0000_t75" style="width:14.25pt;height:14.95pt" o:ole="">
                  <v:imagedata r:id="rId33" o:title=""/>
                </v:shape>
                <o:OLEObject Type="Embed" ProgID="Equation.3" ShapeID="_x0000_i1037" DrawAspect="Content" ObjectID="_1745669112" r:id="rId34"/>
              </w:object>
            </w:r>
          </w:p>
        </w:tc>
        <w:tc>
          <w:tcPr>
            <w:tcW w:w="1007" w:type="dxa"/>
            <w:tcBorders>
              <w:top w:val="nil"/>
            </w:tcBorders>
            <w:shd w:val="clear" w:color="auto" w:fill="auto"/>
          </w:tcPr>
          <w:p w14:paraId="21776A6F" w14:textId="77777777" w:rsidR="009F5CC3" w:rsidRPr="00726AF9" w:rsidRDefault="009F5CC3" w:rsidP="009C70F0">
            <w:pPr>
              <w:pStyle w:val="TAH"/>
              <w:rPr>
                <w:rFonts w:eastAsia="Batang"/>
              </w:rPr>
            </w:pPr>
            <w:r w:rsidRPr="00726AF9">
              <w:rPr>
                <w:rFonts w:eastAsia="Batang"/>
              </w:rPr>
              <w:object w:dxaOrig="580" w:dyaOrig="320" w14:anchorId="143C17FB">
                <v:shape id="_x0000_i1038" type="#_x0000_t75" style="width:29.2pt;height:15.6pt" o:ole="">
                  <v:imagedata r:id="rId35" o:title=""/>
                </v:shape>
                <o:OLEObject Type="Embed" ProgID="Equation.3" ShapeID="_x0000_i1038" DrawAspect="Content" ObjectID="_1745669113" r:id="rId36"/>
              </w:object>
            </w:r>
          </w:p>
        </w:tc>
        <w:tc>
          <w:tcPr>
            <w:tcW w:w="1007" w:type="dxa"/>
            <w:tcBorders>
              <w:top w:val="nil"/>
            </w:tcBorders>
            <w:shd w:val="clear" w:color="auto" w:fill="auto"/>
          </w:tcPr>
          <w:p w14:paraId="7D3AD65F" w14:textId="77777777" w:rsidR="009F5CC3" w:rsidRPr="00726AF9" w:rsidRDefault="009F5CC3" w:rsidP="009C70F0">
            <w:pPr>
              <w:pStyle w:val="TAH"/>
              <w:rPr>
                <w:rFonts w:eastAsia="Batang"/>
              </w:rPr>
            </w:pPr>
            <w:r w:rsidRPr="00726AF9">
              <w:rPr>
                <w:rFonts w:eastAsia="Batang"/>
              </w:rPr>
              <w:object w:dxaOrig="300" w:dyaOrig="300" w14:anchorId="6070B15A">
                <v:shape id="_x0000_i1039" type="#_x0000_t75" style="width:14.95pt;height:14.95pt" o:ole="">
                  <v:imagedata r:id="rId37" o:title=""/>
                </v:shape>
                <o:OLEObject Type="Embed" ProgID="Equation.3" ShapeID="_x0000_i1039" DrawAspect="Content" ObjectID="_1745669114" r:id="rId38"/>
              </w:object>
            </w:r>
          </w:p>
        </w:tc>
        <w:tc>
          <w:tcPr>
            <w:tcW w:w="1007" w:type="dxa"/>
            <w:tcBorders>
              <w:top w:val="nil"/>
            </w:tcBorders>
            <w:shd w:val="clear" w:color="auto" w:fill="auto"/>
          </w:tcPr>
          <w:p w14:paraId="553F079A" w14:textId="77777777" w:rsidR="009F5CC3" w:rsidRPr="00726AF9" w:rsidRDefault="009F5CC3" w:rsidP="009C70F0">
            <w:pPr>
              <w:pStyle w:val="TAH"/>
              <w:rPr>
                <w:rFonts w:eastAsia="Batang"/>
              </w:rPr>
            </w:pPr>
            <w:r w:rsidRPr="00726AF9">
              <w:rPr>
                <w:rFonts w:eastAsia="Batang"/>
              </w:rPr>
              <w:object w:dxaOrig="580" w:dyaOrig="320" w14:anchorId="5E50BA3C">
                <v:shape id="_x0000_i1040" type="#_x0000_t75" style="width:29.2pt;height:15.6pt" o:ole="">
                  <v:imagedata r:id="rId39" o:title=""/>
                </v:shape>
                <o:OLEObject Type="Embed" ProgID="Equation.3" ShapeID="_x0000_i1040" DrawAspect="Content" ObjectID="_1745669115" r:id="rId40"/>
              </w:object>
            </w:r>
          </w:p>
        </w:tc>
        <w:tc>
          <w:tcPr>
            <w:tcW w:w="1007" w:type="dxa"/>
            <w:tcBorders>
              <w:top w:val="nil"/>
            </w:tcBorders>
            <w:shd w:val="clear" w:color="auto" w:fill="auto"/>
          </w:tcPr>
          <w:p w14:paraId="6E1379FB" w14:textId="77777777" w:rsidR="009F5CC3" w:rsidRPr="00726AF9" w:rsidRDefault="009F5CC3" w:rsidP="009C70F0">
            <w:pPr>
              <w:pStyle w:val="TAH"/>
              <w:rPr>
                <w:rFonts w:eastAsia="Batang"/>
              </w:rPr>
            </w:pPr>
            <w:r w:rsidRPr="00726AF9">
              <w:rPr>
                <w:rFonts w:eastAsia="Batang"/>
              </w:rPr>
              <w:object w:dxaOrig="300" w:dyaOrig="300" w14:anchorId="5A058941">
                <v:shape id="_x0000_i1041" type="#_x0000_t75" style="width:14.95pt;height:14.95pt" o:ole="">
                  <v:imagedata r:id="rId41" o:title=""/>
                </v:shape>
                <o:OLEObject Type="Embed" ProgID="Equation.3" ShapeID="_x0000_i1041" DrawAspect="Content" ObjectID="_1745669116" r:id="rId42"/>
              </w:object>
            </w:r>
          </w:p>
        </w:tc>
      </w:tr>
      <w:tr w:rsidR="009F5CC3" w:rsidRPr="00726AF9" w14:paraId="2ACB7A22" w14:textId="77777777" w:rsidTr="009C70F0">
        <w:trPr>
          <w:tblHeader/>
          <w:jc w:val="center"/>
        </w:trPr>
        <w:tc>
          <w:tcPr>
            <w:tcW w:w="1005" w:type="dxa"/>
            <w:shd w:val="clear" w:color="auto" w:fill="auto"/>
            <w:vAlign w:val="bottom"/>
          </w:tcPr>
          <w:p w14:paraId="12A86618" w14:textId="77777777" w:rsidR="009F5CC3" w:rsidRPr="00726AF9" w:rsidRDefault="009F5CC3" w:rsidP="009C70F0">
            <w:pPr>
              <w:pStyle w:val="TAC"/>
              <w:spacing w:after="180"/>
              <w:rPr>
                <w:rFonts w:eastAsia="Batang"/>
              </w:rPr>
            </w:pPr>
            <w:r w:rsidRPr="00726AF9">
              <w:rPr>
                <w:rFonts w:eastAsia="Batang"/>
              </w:rPr>
              <w:t>0</w:t>
            </w:r>
          </w:p>
        </w:tc>
        <w:tc>
          <w:tcPr>
            <w:tcW w:w="1006" w:type="dxa"/>
            <w:shd w:val="clear" w:color="auto" w:fill="auto"/>
            <w:vAlign w:val="bottom"/>
          </w:tcPr>
          <w:p w14:paraId="61616296"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700FF359" w14:textId="77777777" w:rsidR="009F5CC3" w:rsidRPr="00726AF9" w:rsidRDefault="009F5CC3" w:rsidP="009C70F0">
            <w:pPr>
              <w:pStyle w:val="TAC"/>
              <w:spacing w:after="180"/>
              <w:rPr>
                <w:rFonts w:eastAsia="Batang"/>
              </w:rPr>
            </w:pPr>
            <w:r w:rsidRPr="00726AF9">
              <w:rPr>
                <w:rFonts w:eastAsia="Batang"/>
              </w:rPr>
              <w:t>1</w:t>
            </w:r>
          </w:p>
        </w:tc>
        <w:tc>
          <w:tcPr>
            <w:tcW w:w="1007" w:type="dxa"/>
            <w:shd w:val="clear" w:color="auto" w:fill="auto"/>
            <w:vAlign w:val="bottom"/>
          </w:tcPr>
          <w:p w14:paraId="2EF79BE3"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6C24255C" w14:textId="77777777" w:rsidR="009F5CC3" w:rsidRPr="00726AF9" w:rsidRDefault="009F5CC3" w:rsidP="009C70F0">
            <w:pPr>
              <w:pStyle w:val="TAC"/>
              <w:spacing w:after="180"/>
              <w:rPr>
                <w:rFonts w:eastAsia="Batang"/>
              </w:rPr>
            </w:pPr>
            <w:r w:rsidRPr="00726AF9">
              <w:rPr>
                <w:rFonts w:eastAsia="Batang"/>
              </w:rPr>
              <w:t>1</w:t>
            </w:r>
          </w:p>
        </w:tc>
        <w:tc>
          <w:tcPr>
            <w:tcW w:w="1007" w:type="dxa"/>
            <w:shd w:val="clear" w:color="auto" w:fill="auto"/>
            <w:vAlign w:val="bottom"/>
          </w:tcPr>
          <w:p w14:paraId="41BA28B7"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1DB8DCB5" w14:textId="77777777" w:rsidR="009F5CC3" w:rsidRPr="00726AF9" w:rsidRDefault="009F5CC3" w:rsidP="009C70F0">
            <w:pPr>
              <w:pStyle w:val="TAC"/>
              <w:spacing w:after="180"/>
              <w:rPr>
                <w:rFonts w:eastAsia="Batang"/>
              </w:rPr>
            </w:pPr>
            <w:r w:rsidRPr="00726AF9">
              <w:rPr>
                <w:rFonts w:eastAsia="Batang"/>
              </w:rPr>
              <w:t>1</w:t>
            </w:r>
          </w:p>
        </w:tc>
        <w:tc>
          <w:tcPr>
            <w:tcW w:w="1007" w:type="dxa"/>
            <w:shd w:val="clear" w:color="auto" w:fill="auto"/>
            <w:vAlign w:val="bottom"/>
          </w:tcPr>
          <w:p w14:paraId="57F7D8A1"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5A3E8043" w14:textId="77777777" w:rsidR="009F5CC3" w:rsidRPr="00726AF9" w:rsidRDefault="009F5CC3" w:rsidP="009C70F0">
            <w:pPr>
              <w:pStyle w:val="TAC"/>
              <w:spacing w:after="180"/>
              <w:rPr>
                <w:rFonts w:eastAsia="Batang"/>
              </w:rPr>
            </w:pPr>
            <w:r w:rsidRPr="00726AF9">
              <w:rPr>
                <w:rFonts w:eastAsia="Batang"/>
              </w:rPr>
              <w:t>1</w:t>
            </w:r>
          </w:p>
        </w:tc>
      </w:tr>
      <w:tr w:rsidR="009F5CC3" w:rsidRPr="00726AF9" w14:paraId="339D11DD" w14:textId="77777777" w:rsidTr="009C70F0">
        <w:trPr>
          <w:tblHeader/>
          <w:jc w:val="center"/>
        </w:trPr>
        <w:tc>
          <w:tcPr>
            <w:tcW w:w="1005" w:type="dxa"/>
            <w:shd w:val="clear" w:color="auto" w:fill="auto"/>
            <w:vAlign w:val="bottom"/>
          </w:tcPr>
          <w:p w14:paraId="5B19447D" w14:textId="77777777" w:rsidR="009F5CC3" w:rsidRPr="00726AF9" w:rsidRDefault="009F5CC3" w:rsidP="009C70F0">
            <w:pPr>
              <w:pStyle w:val="TAC"/>
              <w:spacing w:after="180"/>
              <w:rPr>
                <w:rFonts w:eastAsia="Batang"/>
              </w:rPr>
            </w:pPr>
            <w:r w:rsidRPr="00726AF9">
              <w:rPr>
                <w:rFonts w:eastAsia="Batang"/>
              </w:rPr>
              <w:t>1</w:t>
            </w:r>
          </w:p>
        </w:tc>
        <w:tc>
          <w:tcPr>
            <w:tcW w:w="1006" w:type="dxa"/>
            <w:shd w:val="clear" w:color="auto" w:fill="auto"/>
            <w:vAlign w:val="bottom"/>
          </w:tcPr>
          <w:p w14:paraId="73655CF4" w14:textId="77777777" w:rsidR="009F5CC3" w:rsidRPr="00726AF9" w:rsidRDefault="009F5CC3" w:rsidP="009C70F0">
            <w:pPr>
              <w:pStyle w:val="TAC"/>
              <w:spacing w:after="180"/>
              <w:rPr>
                <w:rFonts w:eastAsia="Batang"/>
              </w:rPr>
            </w:pPr>
            <w:r w:rsidRPr="00726AF9">
              <w:rPr>
                <w:rFonts w:eastAsia="Batang"/>
              </w:rPr>
              <w:t>8</w:t>
            </w:r>
          </w:p>
        </w:tc>
        <w:tc>
          <w:tcPr>
            <w:tcW w:w="1007" w:type="dxa"/>
            <w:shd w:val="clear" w:color="auto" w:fill="auto"/>
            <w:vAlign w:val="bottom"/>
          </w:tcPr>
          <w:p w14:paraId="12ABEBEA" w14:textId="77777777" w:rsidR="009F5CC3" w:rsidRPr="00726AF9" w:rsidRDefault="009F5CC3" w:rsidP="009C70F0">
            <w:pPr>
              <w:pStyle w:val="TAC"/>
              <w:spacing w:after="180"/>
              <w:rPr>
                <w:rFonts w:eastAsia="Batang"/>
              </w:rPr>
            </w:pPr>
            <w:r w:rsidRPr="00726AF9">
              <w:rPr>
                <w:rFonts w:eastAsia="Batang"/>
              </w:rPr>
              <w:t>1</w:t>
            </w:r>
          </w:p>
        </w:tc>
        <w:tc>
          <w:tcPr>
            <w:tcW w:w="1007" w:type="dxa"/>
            <w:shd w:val="clear" w:color="auto" w:fill="auto"/>
            <w:vAlign w:val="bottom"/>
          </w:tcPr>
          <w:p w14:paraId="68861971"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7B8AEF0C" w14:textId="77777777" w:rsidR="009F5CC3" w:rsidRPr="00726AF9" w:rsidRDefault="009F5CC3" w:rsidP="009C70F0">
            <w:pPr>
              <w:pStyle w:val="TAC"/>
              <w:spacing w:after="180"/>
              <w:rPr>
                <w:rFonts w:eastAsia="Batang"/>
              </w:rPr>
            </w:pPr>
            <w:r w:rsidRPr="00726AF9">
              <w:rPr>
                <w:rFonts w:eastAsia="Batang"/>
              </w:rPr>
              <w:t>2</w:t>
            </w:r>
          </w:p>
        </w:tc>
        <w:tc>
          <w:tcPr>
            <w:tcW w:w="1007" w:type="dxa"/>
            <w:shd w:val="clear" w:color="auto" w:fill="auto"/>
            <w:vAlign w:val="bottom"/>
          </w:tcPr>
          <w:p w14:paraId="1C0187E3"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01C6D1EE" w14:textId="77777777" w:rsidR="009F5CC3" w:rsidRPr="00726AF9" w:rsidRDefault="009F5CC3" w:rsidP="009C70F0">
            <w:pPr>
              <w:pStyle w:val="TAC"/>
              <w:spacing w:after="180"/>
              <w:rPr>
                <w:rFonts w:eastAsia="Batang"/>
              </w:rPr>
            </w:pPr>
            <w:r w:rsidRPr="00726AF9">
              <w:rPr>
                <w:rFonts w:eastAsia="Batang"/>
              </w:rPr>
              <w:t>1</w:t>
            </w:r>
          </w:p>
        </w:tc>
        <w:tc>
          <w:tcPr>
            <w:tcW w:w="1007" w:type="dxa"/>
            <w:shd w:val="clear" w:color="auto" w:fill="auto"/>
            <w:vAlign w:val="bottom"/>
          </w:tcPr>
          <w:p w14:paraId="43704F5C" w14:textId="77777777" w:rsidR="009F5CC3" w:rsidRPr="00726AF9" w:rsidRDefault="009F5CC3" w:rsidP="009C70F0">
            <w:pPr>
              <w:pStyle w:val="TAC"/>
              <w:spacing w:after="180"/>
              <w:rPr>
                <w:rFonts w:eastAsia="Batang"/>
              </w:rPr>
            </w:pPr>
            <w:r w:rsidRPr="00726AF9">
              <w:rPr>
                <w:rFonts w:eastAsia="Batang"/>
              </w:rPr>
              <w:t>4</w:t>
            </w:r>
          </w:p>
        </w:tc>
        <w:tc>
          <w:tcPr>
            <w:tcW w:w="1007" w:type="dxa"/>
            <w:shd w:val="clear" w:color="auto" w:fill="auto"/>
            <w:vAlign w:val="bottom"/>
          </w:tcPr>
          <w:p w14:paraId="46A1433B" w14:textId="77777777" w:rsidR="009F5CC3" w:rsidRPr="00726AF9" w:rsidRDefault="009F5CC3" w:rsidP="009C70F0">
            <w:pPr>
              <w:pStyle w:val="TAC"/>
              <w:spacing w:after="180"/>
              <w:rPr>
                <w:rFonts w:eastAsia="Batang"/>
              </w:rPr>
            </w:pPr>
            <w:r w:rsidRPr="00726AF9">
              <w:rPr>
                <w:rFonts w:eastAsia="Batang"/>
              </w:rPr>
              <w:t>1</w:t>
            </w:r>
          </w:p>
        </w:tc>
      </w:tr>
      <w:tr w:rsidR="009F5CC3" w:rsidRPr="00726AF9" w14:paraId="45D2AE57" w14:textId="77777777" w:rsidTr="009C70F0">
        <w:trPr>
          <w:tblHeader/>
          <w:jc w:val="center"/>
        </w:trPr>
        <w:tc>
          <w:tcPr>
            <w:tcW w:w="1005" w:type="dxa"/>
            <w:shd w:val="clear" w:color="auto" w:fill="auto"/>
            <w:vAlign w:val="bottom"/>
          </w:tcPr>
          <w:p w14:paraId="3B0F20C7"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4E69477C"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37E84E0B"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606C859"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D40DBB2"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C38FB94"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1183449"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389A8DFE" w14:textId="77777777" w:rsidR="009F5CC3" w:rsidRDefault="009F5CC3" w:rsidP="009C70F0">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C4608F7" w14:textId="77777777" w:rsidR="009F5CC3" w:rsidRDefault="009F5CC3" w:rsidP="009C70F0">
            <w:pPr>
              <w:pStyle w:val="TAC"/>
              <w:spacing w:after="180"/>
              <w:rPr>
                <w:rFonts w:eastAsiaTheme="minorEastAsia"/>
                <w:lang w:eastAsia="zh-CN"/>
              </w:rPr>
            </w:pPr>
            <w:r>
              <w:rPr>
                <w:rFonts w:eastAsiaTheme="minorEastAsia"/>
                <w:lang w:eastAsia="zh-CN"/>
              </w:rPr>
              <w:t>…</w:t>
            </w:r>
          </w:p>
        </w:tc>
      </w:tr>
      <w:tr w:rsidR="00AC5480" w:rsidRPr="00726AF9" w14:paraId="0C479A14" w14:textId="77777777" w:rsidTr="009C70F0">
        <w:trPr>
          <w:tblHeader/>
          <w:jc w:val="center"/>
        </w:trPr>
        <w:tc>
          <w:tcPr>
            <w:tcW w:w="1005" w:type="dxa"/>
            <w:shd w:val="clear" w:color="auto" w:fill="auto"/>
            <w:vAlign w:val="bottom"/>
          </w:tcPr>
          <w:p w14:paraId="581F5FD2" w14:textId="31EEB9A6" w:rsidR="00AC5480" w:rsidRPr="00333D9E" w:rsidRDefault="00AC5480" w:rsidP="00AC5480">
            <w:pPr>
              <w:pStyle w:val="TAC"/>
              <w:spacing w:after="180"/>
              <w:rPr>
                <w:rFonts w:eastAsia="Batang"/>
                <w:lang w:eastAsia="en-US"/>
              </w:rPr>
            </w:pPr>
            <w:r w:rsidRPr="00333D9E">
              <w:rPr>
                <w:rFonts w:eastAsia="Batang"/>
                <w:lang w:eastAsia="en-US"/>
              </w:rPr>
              <w:t>62</w:t>
            </w:r>
          </w:p>
        </w:tc>
        <w:tc>
          <w:tcPr>
            <w:tcW w:w="1006" w:type="dxa"/>
            <w:shd w:val="clear" w:color="auto" w:fill="auto"/>
          </w:tcPr>
          <w:p w14:paraId="46ABD607" w14:textId="2E54DA9D" w:rsidR="00AC5480" w:rsidRPr="00333D9E" w:rsidRDefault="00AC5480" w:rsidP="00AC5480">
            <w:pPr>
              <w:pStyle w:val="TAC"/>
              <w:spacing w:after="180"/>
              <w:rPr>
                <w:rFonts w:eastAsia="Batang"/>
                <w:lang w:eastAsia="en-US"/>
              </w:rPr>
            </w:pPr>
            <w:r w:rsidRPr="00333D9E">
              <w:rPr>
                <w:rFonts w:eastAsia="Batang"/>
                <w:lang w:eastAsia="en-US"/>
              </w:rPr>
              <w:t>272</w:t>
            </w:r>
          </w:p>
        </w:tc>
        <w:tc>
          <w:tcPr>
            <w:tcW w:w="1007" w:type="dxa"/>
            <w:shd w:val="clear" w:color="auto" w:fill="auto"/>
          </w:tcPr>
          <w:p w14:paraId="493EA31C" w14:textId="0853938D" w:rsidR="00AC5480" w:rsidRPr="00333D9E" w:rsidRDefault="00AC5480" w:rsidP="00AC5480">
            <w:pPr>
              <w:pStyle w:val="TAC"/>
              <w:spacing w:after="180"/>
              <w:rPr>
                <w:rFonts w:eastAsia="Batang"/>
                <w:lang w:eastAsia="en-US"/>
              </w:rPr>
            </w:pPr>
            <w:r w:rsidRPr="00333D9E">
              <w:rPr>
                <w:rFonts w:eastAsia="Batang"/>
                <w:lang w:eastAsia="en-US"/>
              </w:rPr>
              <w:t>1</w:t>
            </w:r>
          </w:p>
        </w:tc>
        <w:tc>
          <w:tcPr>
            <w:tcW w:w="1007" w:type="dxa"/>
            <w:shd w:val="clear" w:color="auto" w:fill="auto"/>
          </w:tcPr>
          <w:p w14:paraId="0304377A" w14:textId="09504BE3" w:rsidR="00AC5480" w:rsidRPr="00333D9E" w:rsidRDefault="00AC5480" w:rsidP="00AC5480">
            <w:pPr>
              <w:pStyle w:val="TAC"/>
              <w:spacing w:after="180"/>
              <w:rPr>
                <w:rFonts w:eastAsia="Batang"/>
                <w:lang w:eastAsia="en-US"/>
              </w:rPr>
            </w:pPr>
            <w:r w:rsidRPr="00333D9E">
              <w:rPr>
                <w:rFonts w:eastAsia="Batang"/>
                <w:lang w:eastAsia="en-US"/>
              </w:rPr>
              <w:t>68</w:t>
            </w:r>
          </w:p>
        </w:tc>
        <w:tc>
          <w:tcPr>
            <w:tcW w:w="1007" w:type="dxa"/>
            <w:shd w:val="clear" w:color="auto" w:fill="auto"/>
          </w:tcPr>
          <w:p w14:paraId="53D0EFAD" w14:textId="687BF7C3" w:rsidR="00AC5480" w:rsidRPr="00333D9E" w:rsidRDefault="00AC5480" w:rsidP="00AC5480">
            <w:pPr>
              <w:pStyle w:val="TAC"/>
              <w:spacing w:after="180"/>
              <w:rPr>
                <w:rFonts w:eastAsia="Batang"/>
                <w:lang w:eastAsia="en-US"/>
              </w:rPr>
            </w:pPr>
            <w:r w:rsidRPr="00333D9E">
              <w:rPr>
                <w:rFonts w:eastAsia="Batang"/>
                <w:lang w:eastAsia="en-US"/>
              </w:rPr>
              <w:t>4</w:t>
            </w:r>
          </w:p>
        </w:tc>
        <w:tc>
          <w:tcPr>
            <w:tcW w:w="1007" w:type="dxa"/>
            <w:shd w:val="clear" w:color="auto" w:fill="auto"/>
          </w:tcPr>
          <w:p w14:paraId="1187AE13" w14:textId="76DCEBCC" w:rsidR="00AC5480" w:rsidRPr="00747A1A" w:rsidRDefault="00AC5480" w:rsidP="00AC5480">
            <w:pPr>
              <w:pStyle w:val="TAC"/>
              <w:spacing w:after="180"/>
              <w:rPr>
                <w:rFonts w:eastAsia="Batang"/>
                <w:lang w:eastAsia="en-US"/>
              </w:rPr>
            </w:pPr>
            <w:r w:rsidRPr="00747A1A">
              <w:rPr>
                <w:rFonts w:eastAsia="Batang"/>
                <w:lang w:eastAsia="en-US"/>
              </w:rPr>
              <w:t>4</w:t>
            </w:r>
          </w:p>
        </w:tc>
        <w:tc>
          <w:tcPr>
            <w:tcW w:w="1007" w:type="dxa"/>
            <w:shd w:val="clear" w:color="auto" w:fill="auto"/>
          </w:tcPr>
          <w:p w14:paraId="1D2DBA70" w14:textId="144EE9E6" w:rsidR="00AC5480" w:rsidRPr="00747A1A" w:rsidRDefault="00AC5480" w:rsidP="00AC5480">
            <w:pPr>
              <w:pStyle w:val="TAC"/>
              <w:spacing w:after="180"/>
              <w:rPr>
                <w:rFonts w:eastAsia="Batang"/>
                <w:lang w:eastAsia="en-US"/>
              </w:rPr>
            </w:pPr>
            <w:r w:rsidRPr="00747A1A">
              <w:rPr>
                <w:rFonts w:eastAsia="Batang"/>
                <w:lang w:eastAsia="en-US"/>
              </w:rPr>
              <w:t>17</w:t>
            </w:r>
          </w:p>
        </w:tc>
        <w:tc>
          <w:tcPr>
            <w:tcW w:w="1007" w:type="dxa"/>
            <w:shd w:val="clear" w:color="auto" w:fill="auto"/>
          </w:tcPr>
          <w:p w14:paraId="7E56229D" w14:textId="326FC88A" w:rsidR="00AC5480" w:rsidRPr="00747A1A" w:rsidRDefault="00AC5480" w:rsidP="00AC5480">
            <w:pPr>
              <w:pStyle w:val="TAC"/>
              <w:spacing w:after="180"/>
              <w:rPr>
                <w:rFonts w:eastAsia="Batang"/>
                <w:lang w:eastAsia="en-US"/>
              </w:rPr>
            </w:pPr>
            <w:r w:rsidRPr="00747A1A">
              <w:rPr>
                <w:rFonts w:eastAsia="Batang"/>
                <w:lang w:eastAsia="en-US"/>
              </w:rPr>
              <w:t>4</w:t>
            </w:r>
          </w:p>
        </w:tc>
        <w:tc>
          <w:tcPr>
            <w:tcW w:w="1007" w:type="dxa"/>
            <w:shd w:val="clear" w:color="auto" w:fill="auto"/>
          </w:tcPr>
          <w:p w14:paraId="497AEFA0" w14:textId="056D2184" w:rsidR="00AC5480" w:rsidRPr="00747A1A" w:rsidRDefault="00AC5480" w:rsidP="00AC5480">
            <w:pPr>
              <w:pStyle w:val="TAC"/>
              <w:spacing w:after="180"/>
              <w:rPr>
                <w:rFonts w:eastAsia="Batang"/>
                <w:lang w:eastAsia="en-US"/>
              </w:rPr>
            </w:pPr>
            <w:r w:rsidRPr="00747A1A">
              <w:rPr>
                <w:rFonts w:eastAsia="Batang"/>
                <w:lang w:eastAsia="en-US"/>
              </w:rPr>
              <w:t>1</w:t>
            </w:r>
          </w:p>
        </w:tc>
      </w:tr>
      <w:tr w:rsidR="00AC5480" w:rsidRPr="00726AF9" w14:paraId="306C7EDF" w14:textId="77777777" w:rsidTr="009C70F0">
        <w:trPr>
          <w:tblHeader/>
          <w:jc w:val="center"/>
        </w:trPr>
        <w:tc>
          <w:tcPr>
            <w:tcW w:w="1005" w:type="dxa"/>
            <w:shd w:val="clear" w:color="auto" w:fill="auto"/>
            <w:vAlign w:val="bottom"/>
          </w:tcPr>
          <w:p w14:paraId="272A287C" w14:textId="4D4C0F45" w:rsidR="00AC5480" w:rsidRPr="00747A1A" w:rsidRDefault="00AC5480" w:rsidP="00AC5480">
            <w:pPr>
              <w:pStyle w:val="TAC"/>
              <w:spacing w:after="180"/>
              <w:rPr>
                <w:rFonts w:eastAsia="Batang"/>
                <w:lang w:eastAsia="en-US"/>
              </w:rPr>
            </w:pPr>
            <w:r w:rsidRPr="00747A1A">
              <w:rPr>
                <w:rFonts w:eastAsia="Batang"/>
                <w:lang w:eastAsia="en-US"/>
              </w:rPr>
              <w:t>63</w:t>
            </w:r>
          </w:p>
        </w:tc>
        <w:tc>
          <w:tcPr>
            <w:tcW w:w="1006" w:type="dxa"/>
            <w:shd w:val="clear" w:color="auto" w:fill="auto"/>
            <w:vAlign w:val="bottom"/>
          </w:tcPr>
          <w:p w14:paraId="175FEF9F" w14:textId="79F2B73C" w:rsidR="00AC5480" w:rsidRPr="00747A1A" w:rsidRDefault="00AC5480" w:rsidP="00AC5480">
            <w:pPr>
              <w:pStyle w:val="TAC"/>
              <w:spacing w:after="180"/>
              <w:rPr>
                <w:rFonts w:eastAsia="Batang"/>
                <w:lang w:eastAsia="en-US"/>
              </w:rPr>
            </w:pPr>
            <w:r w:rsidRPr="00747A1A">
              <w:rPr>
                <w:rFonts w:eastAsia="Batang"/>
                <w:lang w:eastAsia="en-US"/>
              </w:rPr>
              <w:t>272</w:t>
            </w:r>
          </w:p>
        </w:tc>
        <w:tc>
          <w:tcPr>
            <w:tcW w:w="1007" w:type="dxa"/>
            <w:shd w:val="clear" w:color="auto" w:fill="auto"/>
            <w:vAlign w:val="bottom"/>
          </w:tcPr>
          <w:p w14:paraId="567860AE" w14:textId="6F6C6B96" w:rsidR="00AC5480" w:rsidRPr="00747A1A" w:rsidRDefault="00AC5480" w:rsidP="00AC5480">
            <w:pPr>
              <w:pStyle w:val="TAC"/>
              <w:spacing w:after="180"/>
              <w:rPr>
                <w:rFonts w:eastAsia="Batang"/>
                <w:lang w:eastAsia="en-US"/>
              </w:rPr>
            </w:pPr>
            <w:r w:rsidRPr="00747A1A">
              <w:rPr>
                <w:rFonts w:eastAsia="Batang"/>
                <w:lang w:eastAsia="en-US"/>
              </w:rPr>
              <w:t>1</w:t>
            </w:r>
          </w:p>
        </w:tc>
        <w:tc>
          <w:tcPr>
            <w:tcW w:w="1007" w:type="dxa"/>
            <w:shd w:val="clear" w:color="auto" w:fill="auto"/>
            <w:vAlign w:val="bottom"/>
          </w:tcPr>
          <w:p w14:paraId="6321DCB5" w14:textId="2D683DD3" w:rsidR="00AC5480" w:rsidRPr="00747A1A" w:rsidRDefault="00AC5480" w:rsidP="00AC5480">
            <w:pPr>
              <w:pStyle w:val="TAC"/>
              <w:spacing w:after="180"/>
              <w:rPr>
                <w:rFonts w:eastAsia="Batang"/>
                <w:lang w:eastAsia="en-US"/>
              </w:rPr>
            </w:pPr>
            <w:r w:rsidRPr="00747A1A">
              <w:rPr>
                <w:rFonts w:eastAsia="Batang"/>
                <w:lang w:eastAsia="en-US"/>
              </w:rPr>
              <w:t>16</w:t>
            </w:r>
          </w:p>
        </w:tc>
        <w:tc>
          <w:tcPr>
            <w:tcW w:w="1007" w:type="dxa"/>
            <w:shd w:val="clear" w:color="auto" w:fill="auto"/>
            <w:vAlign w:val="bottom"/>
          </w:tcPr>
          <w:p w14:paraId="251D025E" w14:textId="13188386" w:rsidR="00AC5480" w:rsidRPr="00747A1A" w:rsidRDefault="00AC5480" w:rsidP="00AC5480">
            <w:pPr>
              <w:pStyle w:val="TAC"/>
              <w:spacing w:after="180"/>
              <w:rPr>
                <w:rFonts w:eastAsia="Batang"/>
                <w:lang w:eastAsia="en-US"/>
              </w:rPr>
            </w:pPr>
            <w:r w:rsidRPr="00747A1A">
              <w:rPr>
                <w:rFonts w:eastAsia="Batang"/>
                <w:lang w:eastAsia="en-US"/>
              </w:rPr>
              <w:t>17</w:t>
            </w:r>
          </w:p>
        </w:tc>
        <w:tc>
          <w:tcPr>
            <w:tcW w:w="1007" w:type="dxa"/>
            <w:shd w:val="clear" w:color="auto" w:fill="auto"/>
            <w:vAlign w:val="bottom"/>
          </w:tcPr>
          <w:p w14:paraId="64F0983A" w14:textId="2E7A642D" w:rsidR="00AC5480" w:rsidRPr="00747A1A" w:rsidRDefault="00AC5480" w:rsidP="00AC5480">
            <w:pPr>
              <w:pStyle w:val="TAC"/>
              <w:spacing w:after="180"/>
              <w:rPr>
                <w:rFonts w:eastAsia="Batang"/>
                <w:lang w:eastAsia="en-US"/>
              </w:rPr>
            </w:pPr>
            <w:r w:rsidRPr="00747A1A">
              <w:rPr>
                <w:rFonts w:eastAsia="Batang"/>
                <w:lang w:eastAsia="en-US"/>
              </w:rPr>
              <w:t>8</w:t>
            </w:r>
          </w:p>
        </w:tc>
        <w:tc>
          <w:tcPr>
            <w:tcW w:w="1007" w:type="dxa"/>
            <w:shd w:val="clear" w:color="auto" w:fill="auto"/>
            <w:vAlign w:val="bottom"/>
          </w:tcPr>
          <w:p w14:paraId="7D0CDF3B" w14:textId="2861EA8A" w:rsidR="00AC5480" w:rsidRPr="00747A1A" w:rsidRDefault="00AC5480" w:rsidP="00AC5480">
            <w:pPr>
              <w:pStyle w:val="TAC"/>
              <w:spacing w:after="180"/>
              <w:rPr>
                <w:rFonts w:eastAsia="Batang"/>
                <w:lang w:eastAsia="en-US"/>
              </w:rPr>
            </w:pPr>
            <w:r w:rsidRPr="00747A1A">
              <w:rPr>
                <w:rFonts w:eastAsia="Batang"/>
                <w:lang w:eastAsia="en-US"/>
              </w:rPr>
              <w:t>2</w:t>
            </w:r>
          </w:p>
        </w:tc>
        <w:tc>
          <w:tcPr>
            <w:tcW w:w="1007" w:type="dxa"/>
            <w:shd w:val="clear" w:color="auto" w:fill="auto"/>
            <w:vAlign w:val="bottom"/>
          </w:tcPr>
          <w:p w14:paraId="71DCC56E" w14:textId="4F6F81F4" w:rsidR="00AC5480" w:rsidRPr="00747A1A" w:rsidRDefault="00AC5480" w:rsidP="00AC5480">
            <w:pPr>
              <w:pStyle w:val="TAC"/>
              <w:spacing w:after="180"/>
              <w:rPr>
                <w:rFonts w:eastAsia="Batang"/>
                <w:lang w:eastAsia="en-US"/>
              </w:rPr>
            </w:pPr>
            <w:r w:rsidRPr="00747A1A">
              <w:rPr>
                <w:rFonts w:eastAsia="Batang"/>
                <w:lang w:eastAsia="en-US"/>
              </w:rPr>
              <w:t>4</w:t>
            </w:r>
          </w:p>
        </w:tc>
        <w:tc>
          <w:tcPr>
            <w:tcW w:w="1007" w:type="dxa"/>
            <w:shd w:val="clear" w:color="auto" w:fill="auto"/>
            <w:vAlign w:val="bottom"/>
          </w:tcPr>
          <w:p w14:paraId="3D8EF57D" w14:textId="03D954F9" w:rsidR="00AC5480" w:rsidRPr="00747A1A" w:rsidRDefault="00AC5480" w:rsidP="00AC5480">
            <w:pPr>
              <w:pStyle w:val="TAC"/>
              <w:spacing w:after="180"/>
              <w:rPr>
                <w:rFonts w:eastAsia="Batang"/>
                <w:lang w:eastAsia="en-US"/>
              </w:rPr>
            </w:pPr>
            <w:r w:rsidRPr="00747A1A">
              <w:rPr>
                <w:rFonts w:eastAsia="Batang"/>
                <w:lang w:eastAsia="en-US"/>
              </w:rPr>
              <w:t>2</w:t>
            </w:r>
          </w:p>
        </w:tc>
      </w:tr>
    </w:tbl>
    <w:p w14:paraId="37688C59" w14:textId="13717EC5" w:rsidR="007C754E" w:rsidRPr="00752273" w:rsidRDefault="000562FD" w:rsidP="00F92675">
      <w:pPr>
        <w:pStyle w:val="af3"/>
        <w:numPr>
          <w:ilvl w:val="0"/>
          <w:numId w:val="28"/>
        </w:numPr>
        <w:spacing w:before="120" w:after="120" w:line="260" w:lineRule="exact"/>
        <w:ind w:firstLineChars="0"/>
        <w:rPr>
          <w:rFonts w:ascii="Times New Roman" w:eastAsia="等线" w:hAnsi="Times New Roman"/>
          <w:sz w:val="20"/>
          <w:szCs w:val="20"/>
          <w:lang w:val="fi-FI"/>
        </w:rPr>
      </w:pPr>
      <w:r w:rsidRPr="00905A64">
        <w:rPr>
          <w:rFonts w:ascii="Times New Roman" w:eastAsiaTheme="minorEastAsia" w:hAnsi="Times New Roman"/>
          <w:sz w:val="20"/>
          <w:szCs w:val="20"/>
          <w:lang w:eastAsia="zh-CN"/>
        </w:rPr>
        <w:t xml:space="preserve">In the time domain, frequency hopping </w:t>
      </w:r>
      <w:r w:rsidR="001E3752" w:rsidRPr="00905A64">
        <w:rPr>
          <w:rFonts w:ascii="Times New Roman" w:eastAsiaTheme="minorEastAsia" w:hAnsi="Times New Roman"/>
          <w:sz w:val="20"/>
          <w:szCs w:val="20"/>
          <w:lang w:eastAsia="zh-CN"/>
        </w:rPr>
        <w:t xml:space="preserve">is </w:t>
      </w:r>
      <w:r w:rsidRPr="00905A64">
        <w:rPr>
          <w:rFonts w:ascii="Times New Roman" w:eastAsiaTheme="minorEastAsia" w:hAnsi="Times New Roman"/>
          <w:sz w:val="20"/>
          <w:szCs w:val="20"/>
          <w:lang w:eastAsia="zh-CN"/>
        </w:rPr>
        <w:t xml:space="preserve">across different sets of </w:t>
      </w:r>
      <w:proofErr w:type="gramStart"/>
      <w:r w:rsidRPr="00905A64">
        <w:rPr>
          <w:rFonts w:ascii="Times New Roman" w:eastAsiaTheme="minorEastAsia" w:hAnsi="Times New Roman"/>
          <w:sz w:val="20"/>
          <w:szCs w:val="20"/>
          <w:lang w:eastAsia="zh-CN"/>
        </w:rPr>
        <w:t>R</w:t>
      </w:r>
      <w:proofErr w:type="gramEnd"/>
      <w:r w:rsidRPr="00905A64">
        <w:rPr>
          <w:rFonts w:ascii="Times New Roman" w:eastAsiaTheme="minorEastAsia" w:hAnsi="Times New Roman"/>
          <w:sz w:val="20"/>
          <w:szCs w:val="20"/>
          <w:lang w:eastAsia="zh-CN"/>
        </w:rPr>
        <w:t xml:space="preserve"> adjacent OFDM symbol(s)</w:t>
      </w:r>
      <w:r w:rsidR="001E3752" w:rsidRPr="00905A64">
        <w:rPr>
          <w:rFonts w:ascii="Times New Roman" w:eastAsiaTheme="minorEastAsia" w:hAnsi="Times New Roman"/>
          <w:sz w:val="20"/>
          <w:szCs w:val="20"/>
          <w:lang w:eastAsia="zh-CN"/>
        </w:rPr>
        <w:t>, wherein different sets</w:t>
      </w:r>
      <w:r w:rsidR="00CB1BB4" w:rsidRPr="00905A64">
        <w:rPr>
          <w:rFonts w:ascii="Times New Roman" w:eastAsiaTheme="minorEastAsia" w:hAnsi="Times New Roman"/>
          <w:sz w:val="20"/>
          <w:szCs w:val="20"/>
          <w:lang w:eastAsia="zh-CN"/>
        </w:rPr>
        <w:t xml:space="preserve"> of R symbols </w:t>
      </w:r>
      <w:r w:rsidR="0046211C">
        <w:rPr>
          <w:rFonts w:ascii="Times New Roman" w:eastAsiaTheme="minorEastAsia" w:hAnsi="Times New Roman"/>
          <w:sz w:val="20"/>
          <w:szCs w:val="20"/>
          <w:lang w:eastAsia="zh-CN"/>
        </w:rPr>
        <w:t>are</w:t>
      </w:r>
      <w:r w:rsidR="00FE7A02" w:rsidRPr="00905A64">
        <w:rPr>
          <w:rFonts w:ascii="Times New Roman" w:eastAsiaTheme="minorEastAsia" w:hAnsi="Times New Roman"/>
          <w:sz w:val="20"/>
          <w:szCs w:val="20"/>
          <w:lang w:eastAsia="zh-CN"/>
        </w:rPr>
        <w:t xml:space="preserve"> </w:t>
      </w:r>
      <w:r w:rsidR="001E3752" w:rsidRPr="00905A64">
        <w:rPr>
          <w:rFonts w:ascii="Times New Roman" w:eastAsiaTheme="minorEastAsia" w:hAnsi="Times New Roman"/>
          <w:sz w:val="20"/>
          <w:szCs w:val="20"/>
          <w:lang w:eastAsia="zh-CN"/>
        </w:rPr>
        <w:t>from the same slot or different slots</w:t>
      </w:r>
      <w:r w:rsidR="00FE7A02" w:rsidRPr="00905A64">
        <w:rPr>
          <w:rFonts w:ascii="Times New Roman" w:eastAsiaTheme="minorEastAsia" w:hAnsi="Times New Roman"/>
          <w:sz w:val="20"/>
          <w:szCs w:val="20"/>
          <w:lang w:eastAsia="zh-CN"/>
        </w:rPr>
        <w:t xml:space="preserve"> (</w:t>
      </w:r>
      <w:r w:rsidR="00717C2A" w:rsidRPr="00905A64">
        <w:rPr>
          <w:rFonts w:ascii="Times New Roman" w:eastAsiaTheme="minorEastAsia" w:hAnsi="Times New Roman"/>
          <w:sz w:val="20"/>
          <w:szCs w:val="20"/>
          <w:lang w:eastAsia="zh-CN"/>
        </w:rPr>
        <w:t xml:space="preserve">e.g., </w:t>
      </w:r>
      <w:r w:rsidR="00FE7A02" w:rsidRPr="00905A64">
        <w:rPr>
          <w:rFonts w:ascii="Times New Roman" w:eastAsiaTheme="minorEastAsia" w:hAnsi="Times New Roman"/>
          <w:sz w:val="20"/>
          <w:szCs w:val="20"/>
          <w:lang w:eastAsia="zh-CN"/>
        </w:rPr>
        <w:t>different periodic SRS instances)</w:t>
      </w:r>
      <w:r w:rsidR="001E3752" w:rsidRPr="00905A64">
        <w:rPr>
          <w:rFonts w:ascii="Times New Roman" w:eastAsiaTheme="minorEastAsia" w:hAnsi="Times New Roman"/>
          <w:sz w:val="20"/>
          <w:szCs w:val="20"/>
          <w:lang w:eastAsia="zh-CN"/>
        </w:rPr>
        <w:t>.</w:t>
      </w:r>
      <w:r w:rsidR="00332FAA" w:rsidRPr="00905A64">
        <w:rPr>
          <w:rFonts w:ascii="Times New Roman" w:eastAsiaTheme="minorEastAsia" w:hAnsi="Times New Roman"/>
          <w:sz w:val="20"/>
          <w:szCs w:val="20"/>
          <w:lang w:eastAsia="zh-CN"/>
        </w:rPr>
        <w:t xml:space="preserve"> </w:t>
      </w:r>
      <w:r w:rsidR="00C866B3" w:rsidRPr="00905A64">
        <w:rPr>
          <w:rFonts w:ascii="Times New Roman" w:eastAsiaTheme="minorEastAsia" w:hAnsi="Times New Roman"/>
          <w:sz w:val="20"/>
          <w:lang w:eastAsia="zh-CN"/>
        </w:rPr>
        <w:t>E</w:t>
      </w:r>
      <w:r w:rsidR="001B79F3" w:rsidRPr="00905A64">
        <w:rPr>
          <w:rFonts w:ascii="Times New Roman" w:eastAsiaTheme="minorEastAsia" w:hAnsi="Times New Roman"/>
          <w:sz w:val="20"/>
          <w:lang w:eastAsia="zh-CN"/>
        </w:rPr>
        <w:t xml:space="preserve">ach hop in the time domain </w:t>
      </w:r>
      <w:r w:rsidR="00933E51" w:rsidRPr="00905A64">
        <w:rPr>
          <w:rFonts w:ascii="Times New Roman" w:eastAsiaTheme="minorEastAsia" w:hAnsi="Times New Roman"/>
          <w:sz w:val="20"/>
          <w:lang w:eastAsia="zh-CN"/>
        </w:rPr>
        <w:t>is</w:t>
      </w:r>
      <w:r w:rsidR="001B79F3" w:rsidRPr="00905A64">
        <w:rPr>
          <w:rFonts w:ascii="Times New Roman" w:eastAsiaTheme="minorEastAsia" w:hAnsi="Times New Roman"/>
          <w:sz w:val="20"/>
          <w:lang w:eastAsia="zh-CN"/>
        </w:rPr>
        <w:t xml:space="preserve"> determined by </w:t>
      </w:r>
      <w:r w:rsidR="001B79F3" w:rsidRPr="00905A64">
        <w:rPr>
          <w:rFonts w:ascii="Times New Roman" w:eastAsia="MS Mincho" w:hAnsi="Times New Roman"/>
          <w:color w:val="FF0000"/>
          <w:sz w:val="20"/>
          <w:szCs w:val="20"/>
          <w:lang w:val="en-GB" w:eastAsia="ja-JP"/>
        </w:rPr>
        <w:t>t</w:t>
      </w:r>
      <w:r w:rsidR="001B79F3" w:rsidRPr="00905A64">
        <w:rPr>
          <w:rFonts w:ascii="Times New Roman" w:eastAsia="MS Mincho" w:hAnsi="Times New Roman"/>
          <w:color w:val="FF0000"/>
          <w:kern w:val="0"/>
          <w:sz w:val="20"/>
          <w:szCs w:val="20"/>
          <w:lang w:val="en-GB" w:eastAsia="ja-JP"/>
        </w:rPr>
        <w:t xml:space="preserve">he quantity </w:t>
      </w:r>
      <m:oMath>
        <m:sSub>
          <m:sSubPr>
            <m:ctrlPr>
              <w:rPr>
                <w:rFonts w:ascii="Cambria Math" w:eastAsia="等线" w:hAnsi="Cambria Math"/>
                <w:i/>
                <w:color w:val="FF0000"/>
                <w:kern w:val="0"/>
                <w:sz w:val="20"/>
                <w:szCs w:val="20"/>
                <w:lang w:val="fi-FI"/>
              </w:rPr>
            </m:ctrlPr>
          </m:sSubPr>
          <m:e>
            <m:r>
              <w:rPr>
                <w:rFonts w:ascii="Cambria Math" w:eastAsia="等线" w:hAnsi="Cambria Math"/>
                <w:color w:val="FF0000"/>
                <w:kern w:val="0"/>
                <w:sz w:val="20"/>
                <w:szCs w:val="20"/>
                <w:lang w:val="fi-FI"/>
              </w:rPr>
              <m:t>n</m:t>
            </m:r>
          </m:e>
          <m:sub>
            <m:r>
              <m:rPr>
                <m:nor/>
              </m:rPr>
              <w:rPr>
                <w:rFonts w:ascii="Times New Roman" w:eastAsia="等线" w:hAnsi="Times New Roman"/>
                <w:color w:val="FF0000"/>
                <w:kern w:val="0"/>
                <w:sz w:val="20"/>
                <w:szCs w:val="20"/>
                <w:lang w:val="fi-FI"/>
              </w:rPr>
              <m:t>SRS</m:t>
            </m:r>
          </m:sub>
        </m:sSub>
      </m:oMath>
      <w:r w:rsidR="001B79F3" w:rsidRPr="00905A64">
        <w:rPr>
          <w:rFonts w:ascii="Times New Roman" w:eastAsiaTheme="minorEastAsia" w:hAnsi="Times New Roman"/>
          <w:sz w:val="20"/>
          <w:lang w:eastAsia="zh-CN"/>
        </w:rPr>
        <w:t xml:space="preserve">, which </w:t>
      </w:r>
      <w:r w:rsidR="00933E51" w:rsidRPr="00905A64">
        <w:rPr>
          <w:rFonts w:ascii="Times New Roman" w:eastAsia="等线" w:hAnsi="Times New Roman"/>
          <w:kern w:val="0"/>
          <w:sz w:val="20"/>
          <w:szCs w:val="20"/>
          <w:lang w:val="fi-FI"/>
        </w:rPr>
        <w:t>counts the number of SRS transmissions</w:t>
      </w:r>
      <w:r w:rsidR="00490902">
        <w:rPr>
          <w:rFonts w:ascii="Times New Roman" w:eastAsia="等线" w:hAnsi="Times New Roman"/>
          <w:kern w:val="0"/>
          <w:sz w:val="20"/>
          <w:szCs w:val="20"/>
          <w:lang w:val="fi-FI"/>
        </w:rPr>
        <w:t xml:space="preserve"> for each SRS symbol</w:t>
      </w:r>
      <w:r w:rsidR="00E42714" w:rsidRPr="00905A64">
        <w:rPr>
          <w:rFonts w:ascii="Times New Roman" w:eastAsia="等线" w:hAnsi="Times New Roman"/>
          <w:sz w:val="20"/>
          <w:szCs w:val="20"/>
          <w:lang w:val="fi-FI"/>
        </w:rPr>
        <w:t xml:space="preserve"> described in TS 38.211 as the following.</w:t>
      </w:r>
      <w:r w:rsidR="00BF738E">
        <w:rPr>
          <w:rFonts w:ascii="Times New Roman" w:eastAsia="等线" w:hAnsi="Times New Roman"/>
          <w:sz w:val="20"/>
          <w:szCs w:val="20"/>
          <w:lang w:val="fi-FI"/>
        </w:rPr>
        <w:t xml:space="preserve"> </w:t>
      </w:r>
      <w:r w:rsidR="0021012C">
        <w:rPr>
          <w:rFonts w:ascii="Times New Roman" w:eastAsia="等线" w:hAnsi="Times New Roman"/>
          <w:sz w:val="20"/>
          <w:szCs w:val="20"/>
          <w:lang w:val="fi-FI"/>
        </w:rPr>
        <w:t>According to</w:t>
      </w:r>
      <w:r w:rsidR="001B79F3" w:rsidRPr="00752273">
        <w:rPr>
          <w:rFonts w:ascii="Times New Roman" w:eastAsia="等线" w:hAnsi="Times New Roman"/>
          <w:sz w:val="20"/>
          <w:szCs w:val="20"/>
          <w:lang w:val="fi-FI"/>
        </w:rPr>
        <w:t xml:space="preserve"> </w:t>
      </w:r>
      <m:oMath>
        <m:sSub>
          <m:sSubPr>
            <m:ctrlPr>
              <w:rPr>
                <w:rFonts w:ascii="Cambria Math" w:eastAsia="等线" w:hAnsi="Cambria Math"/>
                <w:sz w:val="20"/>
                <w:szCs w:val="20"/>
                <w:lang w:val="fi-FI"/>
              </w:rPr>
            </m:ctrlPr>
          </m:sSubPr>
          <m:e>
            <m:r>
              <w:rPr>
                <w:rFonts w:ascii="Cambria Math" w:eastAsia="等线" w:hAnsi="Cambria Math"/>
                <w:sz w:val="20"/>
                <w:szCs w:val="20"/>
                <w:lang w:val="fi-FI"/>
              </w:rPr>
              <m:t>n</m:t>
            </m:r>
          </m:e>
          <m:sub>
            <m:r>
              <m:rPr>
                <m:nor/>
              </m:rPr>
              <w:rPr>
                <w:rFonts w:ascii="Times New Roman" w:eastAsia="等线" w:hAnsi="Times New Roman"/>
                <w:sz w:val="20"/>
                <w:szCs w:val="20"/>
                <w:lang w:val="fi-FI"/>
              </w:rPr>
              <m:t>SRS</m:t>
            </m:r>
          </m:sub>
        </m:sSub>
      </m:oMath>
      <w:r w:rsidR="00434C9D" w:rsidRPr="00752273">
        <w:rPr>
          <w:rFonts w:ascii="Times New Roman" w:eastAsia="等线" w:hAnsi="Times New Roman"/>
          <w:sz w:val="20"/>
          <w:szCs w:val="20"/>
          <w:lang w:val="fi-FI"/>
        </w:rPr>
        <w:t xml:space="preserve">, </w:t>
      </w:r>
      <w:r w:rsidR="00DF11F5">
        <w:rPr>
          <w:rFonts w:ascii="Times New Roman" w:eastAsia="等线" w:hAnsi="Times New Roman"/>
          <w:sz w:val="20"/>
          <w:szCs w:val="20"/>
          <w:lang w:val="fi-FI"/>
        </w:rPr>
        <w:t>t</w:t>
      </w:r>
      <w:r w:rsidR="00DF11F5" w:rsidRPr="00DF11F5">
        <w:rPr>
          <w:rFonts w:ascii="Times New Roman" w:eastAsia="等线" w:hAnsi="Times New Roman"/>
          <w:sz w:val="20"/>
          <w:szCs w:val="20"/>
          <w:lang w:val="fi-FI"/>
        </w:rPr>
        <w:t xml:space="preserve">he SRS subband position </w:t>
      </w:r>
      <w:r w:rsidR="00004237">
        <w:rPr>
          <w:rFonts w:ascii="Times New Roman" w:eastAsia="等线" w:hAnsi="Times New Roman"/>
          <w:sz w:val="20"/>
          <w:szCs w:val="20"/>
          <w:lang w:val="fi-FI"/>
        </w:rPr>
        <w:t>for</w:t>
      </w:r>
      <w:r w:rsidR="00DF11F5" w:rsidRPr="00DF11F5">
        <w:rPr>
          <w:rFonts w:ascii="Times New Roman" w:eastAsia="等线" w:hAnsi="Times New Roman"/>
          <w:sz w:val="20"/>
          <w:szCs w:val="20"/>
          <w:lang w:val="fi-FI"/>
        </w:rPr>
        <w:t xml:space="preserve"> each symbol can be further determined</w:t>
      </w:r>
      <w:r w:rsidR="00831112">
        <w:rPr>
          <w:rFonts w:ascii="Times New Roman" w:eastAsia="等线" w:hAnsi="Times New Roman"/>
          <w:sz w:val="20"/>
          <w:szCs w:val="20"/>
          <w:lang w:val="fi-FI"/>
        </w:rPr>
        <w:t xml:space="preserve"> via </w:t>
      </w:r>
      <m:oMath>
        <m:sSub>
          <m:sSubPr>
            <m:ctrlPr>
              <w:rPr>
                <w:rFonts w:ascii="Cambria Math" w:hAnsi="Cambria Math"/>
                <w:i/>
                <w:sz w:val="22"/>
                <w:lang w:val="sv-SE"/>
              </w:rPr>
            </m:ctrlPr>
          </m:sSubPr>
          <m:e>
            <m:r>
              <w:rPr>
                <w:rFonts w:ascii="Cambria Math" w:hAnsi="Cambria Math"/>
                <w:noProof/>
                <w:szCs w:val="20"/>
                <w:lang w:val="en-GB"/>
              </w:rPr>
              <m:t>F</m:t>
            </m:r>
          </m:e>
          <m:sub>
            <m:r>
              <w:rPr>
                <w:rFonts w:ascii="Cambria Math" w:hAnsi="Cambria Math"/>
                <w:noProof/>
                <w:szCs w:val="20"/>
                <w:lang w:val="en-GB"/>
              </w:rPr>
              <m:t>b</m:t>
            </m:r>
          </m:sub>
        </m:sSub>
        <m:d>
          <m:dPr>
            <m:ctrlPr>
              <w:rPr>
                <w:rFonts w:ascii="Cambria Math" w:hAnsi="Cambria Math"/>
                <w:i/>
                <w:sz w:val="22"/>
                <w:lang w:val="sv-SE"/>
              </w:rPr>
            </m:ctrlPr>
          </m:dPr>
          <m:e>
            <m:sSub>
              <m:sSubPr>
                <m:ctrlPr>
                  <w:rPr>
                    <w:rFonts w:ascii="Cambria Math" w:hAnsi="Cambria Math"/>
                    <w:i/>
                    <w:sz w:val="22"/>
                    <w:lang w:val="sv-SE"/>
                  </w:rPr>
                </m:ctrlPr>
              </m:sSubPr>
              <m:e>
                <m:r>
                  <w:rPr>
                    <w:rFonts w:ascii="Cambria Math" w:hAnsi="Cambria Math"/>
                    <w:noProof/>
                    <w:szCs w:val="20"/>
                    <w:lang w:val="en-GB"/>
                  </w:rPr>
                  <m:t>n</m:t>
                </m:r>
              </m:e>
              <m:sub>
                <m:r>
                  <m:rPr>
                    <m:nor/>
                  </m:rPr>
                  <w:rPr>
                    <w:rFonts w:ascii="Cambria Math" w:hAnsi="Cambria Math"/>
                    <w:noProof/>
                    <w:szCs w:val="20"/>
                  </w:rPr>
                  <m:t>SRS</m:t>
                </m:r>
              </m:sub>
            </m:sSub>
          </m:e>
        </m:d>
      </m:oMath>
      <w:r w:rsidR="00CB51F2" w:rsidRPr="009662C2">
        <w:rPr>
          <w:rFonts w:ascii="Times New Roman" w:eastAsia="等线" w:hAnsi="Times New Roman"/>
          <w:sz w:val="20"/>
          <w:szCs w:val="20"/>
          <w:lang w:val="fi-FI"/>
        </w:rPr>
        <w:t xml:space="preserve"> </w:t>
      </w:r>
      <w:r w:rsidR="00C65C27" w:rsidRPr="009662C2">
        <w:rPr>
          <w:rFonts w:ascii="Times New Roman" w:eastAsia="等线" w:hAnsi="Times New Roman"/>
          <w:sz w:val="20"/>
          <w:szCs w:val="20"/>
          <w:lang w:val="fi-FI"/>
        </w:rPr>
        <w:t>a</w:t>
      </w:r>
      <w:r w:rsidR="00C65C27">
        <w:rPr>
          <w:rFonts w:ascii="Times New Roman" w:eastAsia="等线" w:hAnsi="Times New Roman"/>
          <w:sz w:val="20"/>
          <w:szCs w:val="20"/>
          <w:lang w:val="fi-FI"/>
        </w:rPr>
        <w:t>nd</w:t>
      </w:r>
      <w:r w:rsidR="009F774F">
        <w:rPr>
          <w:rFonts w:ascii="Times New Roman" w:eastAsia="等线" w:hAnsi="Times New Roman"/>
          <w:sz w:val="20"/>
          <w:szCs w:val="20"/>
          <w:lang w:val="fi-FI"/>
        </w:rPr>
        <w:t xml:space="preserve"> </w:t>
      </w:r>
      <w:r w:rsidR="009F774F" w:rsidRPr="009F774F">
        <w:rPr>
          <w:rFonts w:ascii="Times New Roman" w:eastAsia="等线" w:hAnsi="Times New Roman"/>
          <w:sz w:val="20"/>
          <w:szCs w:val="20"/>
          <w:lang w:val="en-GB"/>
        </w:rPr>
        <w:t xml:space="preserve">the frequency position indices </w:t>
      </w:r>
      <m:oMath>
        <m:sSub>
          <m:sSubPr>
            <m:ctrlPr>
              <w:rPr>
                <w:rFonts w:ascii="Cambria Math" w:eastAsia="等线" w:hAnsi="Cambria Math"/>
                <w:i/>
                <w:sz w:val="20"/>
                <w:szCs w:val="20"/>
                <w:lang w:val="fi-FI"/>
              </w:rPr>
            </m:ctrlPr>
          </m:sSubPr>
          <m:e>
            <m:r>
              <w:rPr>
                <w:rFonts w:ascii="Cambria Math" w:eastAsia="等线" w:hAnsi="Cambria Math"/>
                <w:sz w:val="20"/>
                <w:szCs w:val="20"/>
                <w:lang w:val="fi-FI"/>
              </w:rPr>
              <m:t>n</m:t>
            </m:r>
          </m:e>
          <m:sub>
            <m:r>
              <w:rPr>
                <w:rFonts w:ascii="Cambria Math" w:eastAsia="等线" w:hAnsi="Cambria Math"/>
                <w:sz w:val="20"/>
                <w:szCs w:val="20"/>
                <w:lang w:val="fi-FI"/>
              </w:rPr>
              <m:t>b</m:t>
            </m:r>
          </m:sub>
        </m:sSub>
        <m:r>
          <w:rPr>
            <w:rFonts w:ascii="Cambria Math" w:eastAsia="等线" w:hAnsi="Times New Roman"/>
            <w:sz w:val="20"/>
            <w:szCs w:val="20"/>
            <w:lang w:val="fi-FI"/>
          </w:rPr>
          <m:t>.</m:t>
        </m:r>
      </m:oMath>
    </w:p>
    <w:tbl>
      <w:tblPr>
        <w:tblStyle w:val="af2"/>
        <w:tblW w:w="0" w:type="auto"/>
        <w:tblLook w:val="04A0" w:firstRow="1" w:lastRow="0" w:firstColumn="1" w:lastColumn="0" w:noHBand="0" w:noVBand="1"/>
      </w:tblPr>
      <w:tblGrid>
        <w:gridCol w:w="9060"/>
      </w:tblGrid>
      <w:tr w:rsidR="00B77D33" w14:paraId="29450CA4" w14:textId="77777777" w:rsidTr="00B77D33">
        <w:tc>
          <w:tcPr>
            <w:tcW w:w="9060" w:type="dxa"/>
          </w:tcPr>
          <w:p w14:paraId="6DB81C24" w14:textId="4B1C739C" w:rsidR="00013488" w:rsidRDefault="00013488" w:rsidP="00B77D33">
            <w:pPr>
              <w:spacing w:after="60"/>
              <w:rPr>
                <w:rFonts w:eastAsia="MS Mincho"/>
                <w:szCs w:val="20"/>
                <w:lang w:val="en-GB" w:eastAsia="ja-JP"/>
              </w:rPr>
            </w:pPr>
            <w:bookmarkStart w:id="7" w:name="_Hlk134455064"/>
            <w:r w:rsidRPr="00747A1A">
              <w:rPr>
                <w:rFonts w:eastAsia="Malgun Gothic"/>
                <w:szCs w:val="20"/>
                <w:lang w:val="en-GB"/>
              </w:rPr>
              <w:t xml:space="preserve">The quantity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e>
              </m:d>
            </m:oMath>
            <w:r w:rsidRPr="00747A1A">
              <w:rPr>
                <w:rFonts w:eastAsia="等线"/>
                <w:szCs w:val="20"/>
                <w:lang w:val="en-GB"/>
              </w:rPr>
              <w:t xml:space="preserve"> </w:t>
            </w:r>
            <w:r w:rsidRPr="00747A1A">
              <w:rPr>
                <w:rFonts w:eastAsia="Malgun Gothic"/>
                <w:szCs w:val="20"/>
                <w:lang w:val="en-GB"/>
              </w:rPr>
              <w:t>is the OFDM symbol number within the SRS resource.</w:t>
            </w:r>
          </w:p>
          <w:p w14:paraId="2C5A630A" w14:textId="7782BDCB" w:rsidR="00B77D33" w:rsidRPr="00747A1A" w:rsidRDefault="00457582" w:rsidP="00B77D33">
            <w:pPr>
              <w:spacing w:after="60"/>
              <w:rPr>
                <w:rFonts w:eastAsia="等线"/>
                <w:szCs w:val="20"/>
                <w:lang w:val="fi-FI"/>
              </w:rPr>
            </w:pPr>
            <w:r w:rsidRPr="00457582">
              <w:rPr>
                <w:rFonts w:eastAsia="MS Mincho"/>
                <w:szCs w:val="20"/>
                <w:lang w:val="en-GB" w:eastAsia="ja-JP"/>
              </w:rPr>
              <w:t xml:space="preserve">The </w:t>
            </w:r>
            <w:r w:rsidRPr="00457582">
              <w:rPr>
                <w:rFonts w:eastAsia="MS Mincho"/>
                <w:color w:val="FF0000"/>
                <w:szCs w:val="20"/>
                <w:lang w:val="en-GB" w:eastAsia="ja-JP"/>
              </w:rPr>
              <w:t xml:space="preserve">quantity </w:t>
            </w:r>
            <m:oMath>
              <m:sSub>
                <m:sSubPr>
                  <m:ctrlPr>
                    <w:rPr>
                      <w:rFonts w:ascii="Cambria Math" w:eastAsia="等线" w:hAnsi="Cambria Math"/>
                      <w:i/>
                      <w:color w:val="FF0000"/>
                      <w:szCs w:val="20"/>
                      <w:lang w:val="fi-FI"/>
                    </w:rPr>
                  </m:ctrlPr>
                </m:sSubPr>
                <m:e>
                  <m:r>
                    <w:rPr>
                      <w:rFonts w:ascii="Cambria Math" w:eastAsia="等线" w:hAnsi="Cambria Math"/>
                      <w:color w:val="FF0000"/>
                      <w:szCs w:val="20"/>
                      <w:lang w:val="fi-FI"/>
                    </w:rPr>
                    <m:t>n</m:t>
                  </m:r>
                </m:e>
                <m:sub>
                  <m:r>
                    <m:rPr>
                      <m:nor/>
                    </m:rPr>
                    <w:rPr>
                      <w:rFonts w:ascii="Cambria Math" w:eastAsia="等线" w:hAnsi="Cambria Math"/>
                      <w:color w:val="FF0000"/>
                      <w:szCs w:val="20"/>
                      <w:lang w:val="fi-FI"/>
                    </w:rPr>
                    <m:t>SRS</m:t>
                  </m:r>
                </m:sub>
              </m:sSub>
            </m:oMath>
            <w:bookmarkEnd w:id="7"/>
            <w:r w:rsidRPr="00457582">
              <w:rPr>
                <w:rFonts w:eastAsia="等线"/>
                <w:szCs w:val="20"/>
                <w:lang w:val="fi-FI"/>
              </w:rPr>
              <w:t xml:space="preserve"> </w:t>
            </w:r>
            <w:bookmarkStart w:id="8" w:name="_Hlk134455097"/>
            <w:r w:rsidRPr="00457582">
              <w:rPr>
                <w:rFonts w:eastAsia="等线"/>
                <w:szCs w:val="20"/>
                <w:lang w:val="fi-FI"/>
              </w:rPr>
              <w:t>counts the number of SRS transmissions.</w:t>
            </w:r>
            <w:bookmarkEnd w:id="8"/>
            <w:r w:rsidRPr="00457582">
              <w:rPr>
                <w:rFonts w:eastAsia="等线"/>
                <w:szCs w:val="20"/>
                <w:lang w:val="fi-FI"/>
              </w:rPr>
              <w:t xml:space="preserve"> </w:t>
            </w:r>
            <w:r w:rsidR="00B77D33" w:rsidRPr="00747A1A">
              <w:rPr>
                <w:rFonts w:eastAsia="等线"/>
                <w:szCs w:val="20"/>
                <w:lang w:val="fi-FI"/>
              </w:rPr>
              <w:t>For</w:t>
            </w:r>
            <w:r w:rsidR="00B77D33" w:rsidRPr="00747A1A">
              <w:rPr>
                <w:rFonts w:eastAsia="等线"/>
                <w:szCs w:val="20"/>
                <w:lang w:val="en-GB"/>
              </w:rPr>
              <w:t xml:space="preserve"> the case of an SRS resource configured as aperiodic by the higher-layer parameter </w:t>
            </w:r>
            <w:proofErr w:type="spellStart"/>
            <w:r w:rsidR="00B77D33" w:rsidRPr="00747A1A">
              <w:rPr>
                <w:rFonts w:eastAsia="等线"/>
                <w:i/>
                <w:szCs w:val="20"/>
                <w:lang w:val="en-GB"/>
              </w:rPr>
              <w:t>resourceType</w:t>
            </w:r>
            <w:proofErr w:type="spellEnd"/>
            <w:r w:rsidR="00B77D33" w:rsidRPr="00747A1A">
              <w:rPr>
                <w:rFonts w:eastAsia="等线"/>
                <w:szCs w:val="20"/>
                <w:lang w:val="en-GB"/>
              </w:rPr>
              <w:t xml:space="preserve">, it is given by </w:t>
            </w:r>
            <m:oMath>
              <m:sSub>
                <m:sSubPr>
                  <m:ctrlPr>
                    <w:rPr>
                      <w:rFonts w:ascii="Cambria Math" w:eastAsia="等线" w:hAnsi="Cambria Math"/>
                      <w:i/>
                      <w:szCs w:val="20"/>
                      <w:highlight w:val="yellow"/>
                      <w:lang w:val="fi-FI"/>
                    </w:rPr>
                  </m:ctrlPr>
                </m:sSubPr>
                <m:e>
                  <m:r>
                    <w:rPr>
                      <w:rFonts w:ascii="Cambria Math" w:eastAsia="等线" w:hAnsi="Cambria Math"/>
                      <w:szCs w:val="20"/>
                      <w:highlight w:val="yellow"/>
                      <w:lang w:val="fi-FI"/>
                    </w:rPr>
                    <m:t>n</m:t>
                  </m:r>
                </m:e>
                <m:sub>
                  <m:r>
                    <m:rPr>
                      <m:nor/>
                    </m:rPr>
                    <w:rPr>
                      <w:rFonts w:ascii="Cambria Math" w:eastAsia="等线" w:hAnsi="Cambria Math"/>
                      <w:szCs w:val="20"/>
                      <w:highlight w:val="yellow"/>
                      <w:lang w:val="fi-FI"/>
                    </w:rPr>
                    <m:t>SRS</m:t>
                  </m:r>
                </m:sub>
              </m:sSub>
              <m:r>
                <w:rPr>
                  <w:rFonts w:ascii="Cambria Math" w:eastAsia="等线" w:hAnsi="Cambria Math"/>
                  <w:szCs w:val="20"/>
                  <w:highlight w:val="yellow"/>
                  <w:lang w:val="fi-FI"/>
                </w:rPr>
                <m:t>=</m:t>
              </m:r>
              <m:d>
                <m:dPr>
                  <m:begChr m:val="⌊"/>
                  <m:endChr m:val="⌋"/>
                  <m:ctrlPr>
                    <w:rPr>
                      <w:rFonts w:ascii="Cambria Math" w:eastAsia="等线" w:hAnsi="Cambria Math"/>
                      <w:i/>
                      <w:szCs w:val="20"/>
                      <w:highlight w:val="yellow"/>
                      <w:lang w:val="fi-FI"/>
                    </w:rPr>
                  </m:ctrlPr>
                </m:dPr>
                <m:e>
                  <m:f>
                    <m:fPr>
                      <m:type m:val="lin"/>
                      <m:ctrlPr>
                        <w:rPr>
                          <w:rFonts w:ascii="Cambria Math" w:eastAsia="等线" w:hAnsi="Cambria Math"/>
                          <w:i/>
                          <w:szCs w:val="20"/>
                          <w:highlight w:val="yellow"/>
                          <w:lang w:val="fi-FI"/>
                        </w:rPr>
                      </m:ctrlPr>
                    </m:fPr>
                    <m:num>
                      <m:r>
                        <w:rPr>
                          <w:rFonts w:ascii="Cambria Math" w:eastAsia="等线" w:hAnsi="Cambria Math"/>
                          <w:szCs w:val="20"/>
                          <w:highlight w:val="yellow"/>
                          <w:lang w:val="fi-FI"/>
                        </w:rPr>
                        <m:t>l'</m:t>
                      </m:r>
                    </m:num>
                    <m:den>
                      <m:r>
                        <w:rPr>
                          <w:rFonts w:ascii="Cambria Math" w:eastAsia="等线" w:hAnsi="Cambria Math"/>
                          <w:szCs w:val="20"/>
                          <w:highlight w:val="yellow"/>
                          <w:lang w:val="fi-FI"/>
                        </w:rPr>
                        <m:t>R</m:t>
                      </m:r>
                    </m:den>
                  </m:f>
                </m:e>
              </m:d>
            </m:oMath>
            <w:r w:rsidR="00B77D33" w:rsidRPr="00747A1A">
              <w:rPr>
                <w:rFonts w:eastAsia="等线"/>
                <w:szCs w:val="20"/>
                <w:lang w:val="en-GB"/>
              </w:rPr>
              <w:t xml:space="preserve"> within the slot in which the </w:t>
            </w:r>
            <m:oMath>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sidR="00B77D33" w:rsidRPr="00747A1A">
              <w:rPr>
                <w:rFonts w:eastAsia="等线"/>
                <w:szCs w:val="20"/>
                <w:lang w:val="en-GB"/>
              </w:rPr>
              <w:t xml:space="preserve"> symbol SRS resource is transmitted. The quantity </w:t>
            </w:r>
            <m:oMath>
              <m:r>
                <w:rPr>
                  <w:rFonts w:ascii="Cambria Math" w:eastAsia="MS Mincho" w:hAnsi="Cambria Math" w:cs="Arial"/>
                  <w:szCs w:val="20"/>
                  <w:lang w:val="pt-BR" w:eastAsia="ja-JP"/>
                </w:rPr>
                <m:t>R≤</m:t>
              </m:r>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sidR="00B77D33" w:rsidRPr="00747A1A">
              <w:rPr>
                <w:rFonts w:eastAsia="MS Mincho" w:cs="Arial"/>
                <w:szCs w:val="20"/>
                <w:lang w:val="pt-BR" w:eastAsia="ja-JP"/>
              </w:rPr>
              <w:t xml:space="preserve"> is the repetition factor given by the field </w:t>
            </w:r>
            <w:r w:rsidR="00B77D33" w:rsidRPr="00747A1A">
              <w:rPr>
                <w:rFonts w:eastAsia="MS Mincho" w:cs="Arial"/>
                <w:i/>
                <w:szCs w:val="20"/>
                <w:lang w:val="pt-BR" w:eastAsia="ja-JP"/>
              </w:rPr>
              <w:t>repetitionFactor</w:t>
            </w:r>
            <w:r w:rsidR="00B77D33" w:rsidRPr="00747A1A">
              <w:rPr>
                <w:rFonts w:eastAsia="MS Mincho" w:cs="Arial"/>
                <w:szCs w:val="20"/>
                <w:lang w:val="pt-BR" w:eastAsia="ja-JP"/>
              </w:rPr>
              <w:t xml:space="preserve"> </w:t>
            </w:r>
            <w:r w:rsidR="00B77D33" w:rsidRPr="00747A1A">
              <w:rPr>
                <w:rFonts w:eastAsia="等线"/>
                <w:szCs w:val="20"/>
                <w:lang w:val="fi-FI"/>
              </w:rPr>
              <w:t xml:space="preserve">if configured, otherwise </w:t>
            </w:r>
            <m:oMath>
              <m:r>
                <w:rPr>
                  <w:rFonts w:ascii="Cambria Math" w:eastAsia="等线" w:hAnsi="Cambria Math"/>
                  <w:szCs w:val="20"/>
                  <w:lang w:val="fi-FI"/>
                </w:rPr>
                <m:t>R=</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B77D33" w:rsidRPr="00747A1A">
              <w:rPr>
                <w:rFonts w:eastAsia="等线"/>
                <w:szCs w:val="20"/>
                <w:lang w:val="fi-FI"/>
              </w:rPr>
              <w:t>.</w:t>
            </w:r>
          </w:p>
          <w:p w14:paraId="229651F9" w14:textId="77777777" w:rsidR="00B77D33" w:rsidRPr="00747A1A" w:rsidRDefault="00B77D33" w:rsidP="00B77D33">
            <w:pPr>
              <w:spacing w:after="60"/>
              <w:rPr>
                <w:rFonts w:eastAsia="等线"/>
                <w:szCs w:val="20"/>
                <w:lang w:val="en-GB"/>
              </w:rPr>
            </w:pPr>
            <w:r w:rsidRPr="00747A1A">
              <w:rPr>
                <w:rFonts w:eastAsia="等线"/>
                <w:szCs w:val="20"/>
                <w:lang w:val="fi-FI"/>
              </w:rPr>
              <w:t xml:space="preserve">For the case of </w:t>
            </w:r>
            <w:r w:rsidRPr="00747A1A">
              <w:rPr>
                <w:rFonts w:eastAsia="等线"/>
                <w:szCs w:val="20"/>
                <w:lang w:val="en-GB"/>
              </w:rPr>
              <w:t xml:space="preserve">an SRS resource configured as periodic or semi-persistent by the higher-layer parameter </w:t>
            </w:r>
            <w:proofErr w:type="spellStart"/>
            <w:r w:rsidRPr="00747A1A">
              <w:rPr>
                <w:rFonts w:eastAsia="等线"/>
                <w:i/>
                <w:szCs w:val="20"/>
                <w:lang w:val="en-GB"/>
              </w:rPr>
              <w:t>resourceType</w:t>
            </w:r>
            <w:proofErr w:type="spellEnd"/>
            <w:r w:rsidRPr="00747A1A">
              <w:rPr>
                <w:rFonts w:eastAsia="等线"/>
                <w:szCs w:val="20"/>
                <w:lang w:val="en-GB"/>
              </w:rPr>
              <w:t>, the SRS counter is given by</w:t>
            </w:r>
          </w:p>
          <w:p w14:paraId="5235E457" w14:textId="77777777" w:rsidR="00B77D33" w:rsidRDefault="00B77D33" w:rsidP="00B77D33">
            <w:pPr>
              <w:spacing w:after="60"/>
              <w:jc w:val="center"/>
              <w:rPr>
                <w:rFonts w:eastAsia="等线"/>
                <w:szCs w:val="20"/>
                <w:lang w:val="en-GB"/>
              </w:rPr>
            </w:pPr>
            <w:r w:rsidRPr="007866F2">
              <w:rPr>
                <w:rFonts w:eastAsia="等线"/>
                <w:position w:val="-10"/>
                <w:szCs w:val="20"/>
                <w:highlight w:val="yellow"/>
                <w:lang w:val="en-GB"/>
              </w:rPr>
              <w:object w:dxaOrig="620" w:dyaOrig="300" w14:anchorId="5902A5AD">
                <v:shape id="_x0000_i1042" type="#_x0000_t75" style="width:30.55pt;height:14.95pt" o:ole="">
                  <v:imagedata r:id="rId43" o:title=""/>
                </v:shape>
                <o:OLEObject Type="Embed" ProgID="Equation.3" ShapeID="_x0000_i1042" DrawAspect="Content" ObjectID="_1745669117" r:id="rId44"/>
              </w:object>
            </w:r>
            <w:r w:rsidRPr="007866F2">
              <w:rPr>
                <w:rFonts w:eastAsia="等线"/>
                <w:position w:val="-34"/>
                <w:szCs w:val="20"/>
                <w:highlight w:val="yellow"/>
                <w:lang w:val="en-GB"/>
              </w:rPr>
              <w:object w:dxaOrig="3620" w:dyaOrig="780" w14:anchorId="559ABD3B">
                <v:shape id="_x0000_i1043" type="#_x0000_t75" style="width:181.35pt;height:39.4pt" o:ole="">
                  <v:imagedata r:id="rId45" o:title=""/>
                </v:shape>
                <o:OLEObject Type="Embed" ProgID="Equation.3" ShapeID="_x0000_i1043" DrawAspect="Content" ObjectID="_1745669118" r:id="rId46"/>
              </w:object>
            </w:r>
          </w:p>
          <w:p w14:paraId="30863FA9" w14:textId="01E4B1F4" w:rsidR="000A4698" w:rsidRPr="000A4698" w:rsidRDefault="000A4698" w:rsidP="000A4698">
            <w:pPr>
              <w:spacing w:after="60"/>
              <w:rPr>
                <w:rFonts w:eastAsia="MS Mincho"/>
                <w:szCs w:val="20"/>
                <w:lang w:val="en-GB" w:eastAsia="ja-JP"/>
              </w:rPr>
            </w:pPr>
            <w:r w:rsidRPr="00747A1A">
              <w:rPr>
                <w:rFonts w:eastAsia="等线"/>
                <w:szCs w:val="20"/>
                <w:lang w:val="en-GB"/>
              </w:rPr>
              <w:t xml:space="preserve">for slots that satisfy </w:t>
            </w:r>
            <w:bookmarkStart w:id="9" w:name="_Hlk500773276"/>
            <w:r w:rsidRPr="00747A1A">
              <w:rPr>
                <w:rFonts w:eastAsia="MS Mincho" w:cs="Arial"/>
                <w:position w:val="-14"/>
                <w:szCs w:val="20"/>
                <w:lang w:val="pt-BR" w:eastAsia="ja-JP"/>
              </w:rPr>
              <w:object w:dxaOrig="3240" w:dyaOrig="380" w14:anchorId="7885B1AC">
                <v:shape id="_x0000_i1044" type="#_x0000_t75" style="width:163pt;height:17pt" o:ole="">
                  <v:imagedata r:id="rId47" o:title=""/>
                </v:shape>
                <o:OLEObject Type="Embed" ProgID="Equation.3" ShapeID="_x0000_i1044" DrawAspect="Content" ObjectID="_1745669119" r:id="rId48"/>
              </w:object>
            </w:r>
            <w:bookmarkEnd w:id="9"/>
            <w:r w:rsidRPr="00747A1A">
              <w:rPr>
                <w:rFonts w:eastAsia="MS Mincho" w:cs="Arial"/>
                <w:szCs w:val="20"/>
                <w:lang w:val="pt-BR" w:eastAsia="ja-JP"/>
              </w:rPr>
              <w:t xml:space="preserve">. </w:t>
            </w:r>
            <w:r w:rsidRPr="00747A1A">
              <w:rPr>
                <w:rFonts w:eastAsia="等线"/>
                <w:color w:val="000000"/>
                <w:szCs w:val="20"/>
                <w:lang w:val="en-GB"/>
              </w:rPr>
              <w:t xml:space="preserve">The </w:t>
            </w:r>
            <w:r w:rsidRPr="00747A1A">
              <w:rPr>
                <w:rFonts w:eastAsia="等线"/>
                <w:szCs w:val="20"/>
                <w:lang w:val="en-GB"/>
              </w:rPr>
              <w:t xml:space="preserve">periodicity </w:t>
            </w:r>
            <w:r w:rsidRPr="00747A1A">
              <w:rPr>
                <w:rFonts w:eastAsia="MS Mincho" w:cs="Arial"/>
                <w:position w:val="-10"/>
                <w:szCs w:val="20"/>
                <w:lang w:val="pt-BR" w:eastAsia="ja-JP"/>
              </w:rPr>
              <w:object w:dxaOrig="420" w:dyaOrig="300" w14:anchorId="3BFE0C0B">
                <v:shape id="_x0000_i1045" type="#_x0000_t75" style="width:19.7pt;height:14.95pt" o:ole="">
                  <v:imagedata r:id="rId49" o:title=""/>
                </v:shape>
                <o:OLEObject Type="Embed" ProgID="Equation.3" ShapeID="_x0000_i1045" DrawAspect="Content" ObjectID="_1745669120" r:id="rId50"/>
              </w:object>
            </w:r>
            <w:r w:rsidRPr="00747A1A">
              <w:rPr>
                <w:rFonts w:eastAsia="MS Mincho" w:cs="Arial"/>
                <w:szCs w:val="20"/>
                <w:lang w:val="pt-BR" w:eastAsia="ja-JP"/>
              </w:rPr>
              <w:t xml:space="preserve"> in slots and slot offset </w:t>
            </w:r>
            <w:r w:rsidRPr="00747A1A">
              <w:rPr>
                <w:rFonts w:eastAsia="MS Mincho" w:cs="Arial"/>
                <w:position w:val="-10"/>
                <w:szCs w:val="20"/>
                <w:lang w:val="pt-BR" w:eastAsia="ja-JP"/>
              </w:rPr>
              <w:object w:dxaOrig="499" w:dyaOrig="300" w14:anchorId="1C20E5E1">
                <v:shape id="_x0000_i1046" type="#_x0000_t75" style="width:24.45pt;height:14.95pt" o:ole="">
                  <v:imagedata r:id="rId51" o:title=""/>
                </v:shape>
                <o:OLEObject Type="Embed" ProgID="Equation.3" ShapeID="_x0000_i1046" DrawAspect="Content" ObjectID="_1745669121" r:id="rId52"/>
              </w:object>
            </w:r>
            <w:r w:rsidRPr="00747A1A">
              <w:rPr>
                <w:rFonts w:eastAsia="MS Mincho" w:cs="Arial"/>
                <w:szCs w:val="20"/>
                <w:lang w:val="pt-BR" w:eastAsia="ja-JP"/>
              </w:rPr>
              <w:t xml:space="preserve"> are given in clause 6.4.1.4.4.</w:t>
            </w:r>
          </w:p>
        </w:tc>
      </w:tr>
    </w:tbl>
    <w:p w14:paraId="194E6FF5" w14:textId="76BFC11D" w:rsidR="00316C43" w:rsidRDefault="00CB51E8" w:rsidP="008E514C">
      <w:pPr>
        <w:spacing w:before="120" w:after="120" w:line="260" w:lineRule="exact"/>
        <w:jc w:val="both"/>
        <w:rPr>
          <w:rFonts w:eastAsiaTheme="minorEastAsia"/>
          <w:lang w:eastAsia="zh-CN"/>
        </w:rPr>
      </w:pPr>
      <w:r w:rsidRPr="00CB51E8">
        <w:rPr>
          <w:rFonts w:eastAsiaTheme="minorEastAsia"/>
          <w:lang w:eastAsia="zh-CN"/>
        </w:rPr>
        <w:t>We briefly give an example of MIMO SRS frequency hopping as follows</w:t>
      </w:r>
      <w:r w:rsidR="00B64D33">
        <w:rPr>
          <w:rFonts w:eastAsiaTheme="minorEastAsia"/>
          <w:lang w:eastAsia="zh-CN"/>
        </w:rPr>
        <w:t xml:space="preserve">, </w:t>
      </w:r>
      <w:r w:rsidR="00F30934">
        <w:rPr>
          <w:rFonts w:eastAsiaTheme="minorEastAsia"/>
          <w:lang w:eastAsia="zh-CN"/>
        </w:rPr>
        <w:t>with</w:t>
      </w:r>
      <w:r w:rsidR="00A20D3A">
        <w:rPr>
          <w:rFonts w:eastAsiaTheme="minorEastAsia"/>
          <w:lang w:eastAsia="zh-CN"/>
        </w:rPr>
        <w:t xml:space="preserve">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C</m:t>
            </m:r>
          </m:e>
          <m:sub>
            <m:r>
              <m:rPr>
                <m:nor/>
              </m:rPr>
              <w:rPr>
                <w:rFonts w:eastAsia="等线"/>
                <w:szCs w:val="20"/>
                <w:lang w:val="en-GB" w:eastAsia="ja-JP"/>
              </w:rPr>
              <m:t>SRS</m:t>
            </m:r>
          </m:sub>
        </m:sSub>
        <m:r>
          <w:rPr>
            <w:rFonts w:ascii="Cambria Math" w:eastAsia="等线" w:hAnsi="Cambria Math"/>
            <w:szCs w:val="20"/>
            <w:lang w:val="en-GB" w:eastAsia="ja-JP"/>
          </w:rPr>
          <m:t xml:space="preserve">=62, </m:t>
        </m:r>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eastAsia="等线"/>
                <w:szCs w:val="20"/>
                <w:lang w:val="en-GB" w:eastAsia="ja-JP"/>
              </w:rPr>
              <m:t>SRS</m:t>
            </m:r>
          </m:sub>
        </m:sSub>
      </m:oMath>
      <w:r w:rsidR="00A20D3A">
        <w:rPr>
          <w:rFonts w:eastAsiaTheme="minorEastAsia"/>
          <w:lang w:eastAsia="zh-CN"/>
        </w:rPr>
        <w:t>=1,</w:t>
      </w:r>
      <m:oMath>
        <m:r>
          <w:rPr>
            <w:rFonts w:ascii="Cambria Math" w:eastAsia="等线" w:hAnsi="Cambria Math"/>
            <w:szCs w:val="20"/>
            <w:lang w:val="en-GB" w:eastAsia="ja-JP"/>
          </w:rPr>
          <m:t xml:space="preserve"> </m:t>
        </m:r>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szCs w:val="20"/>
                <w:lang w:val="en-GB" w:eastAsia="ja-JP"/>
              </w:rPr>
              <m:t>hop</m:t>
            </m:r>
          </m:sub>
        </m:sSub>
      </m:oMath>
      <w:r w:rsidR="00A20D3A">
        <w:rPr>
          <w:rFonts w:eastAsiaTheme="minorEastAsia"/>
          <w:lang w:eastAsia="zh-CN"/>
        </w:rPr>
        <w:t>=</w:t>
      </w:r>
      <w:r w:rsidR="000D11D8">
        <w:rPr>
          <w:rFonts w:eastAsiaTheme="minorEastAsia"/>
          <w:lang w:eastAsia="zh-CN"/>
        </w:rPr>
        <w:t>0</w:t>
      </w:r>
      <w:r w:rsidR="0058624F">
        <w:rPr>
          <w:rFonts w:eastAsiaTheme="minorEastAsia"/>
          <w:lang w:eastAsia="zh-CN"/>
        </w:rPr>
        <w:t xml:space="preserve">, </w:t>
      </w:r>
      <w:r w:rsidR="0058624F" w:rsidRPr="0058624F">
        <w:rPr>
          <w:rFonts w:eastAsiaTheme="minorEastAsia"/>
          <w:i/>
          <w:lang w:eastAsia="zh-CN"/>
        </w:rPr>
        <w:t>R=2</w:t>
      </w:r>
      <w:r w:rsidR="00E62D54">
        <w:rPr>
          <w:rFonts w:eastAsiaTheme="minorEastAsia"/>
          <w:lang w:eastAsia="zh-CN"/>
        </w:rPr>
        <w:t>, that is</w:t>
      </w:r>
      <w:r w:rsidR="00AE3577">
        <w:rPr>
          <w:rFonts w:eastAsiaTheme="minorEastAsia"/>
          <w:lang w:eastAsia="zh-CN"/>
        </w:rPr>
        <w:t xml:space="preserve">, </w:t>
      </w:r>
      <w:r w:rsidR="000F6F43">
        <w:rPr>
          <w:rFonts w:eastAsiaTheme="minorEastAsia"/>
          <w:lang w:eastAsia="zh-CN"/>
        </w:rPr>
        <w:t>t</w:t>
      </w:r>
      <w:r w:rsidR="000F6F43" w:rsidRPr="000F6F43">
        <w:rPr>
          <w:rFonts w:eastAsiaTheme="minorEastAsia"/>
          <w:lang w:eastAsia="zh-CN"/>
        </w:rPr>
        <w:t>he total bandwidth of frequency hopping is 272PRBs, and each hop occupies 2 repeated symbols and 68 PRBs.</w:t>
      </w:r>
    </w:p>
    <w:p w14:paraId="78A6D02F" w14:textId="081B49CA" w:rsidR="000D11D8" w:rsidRDefault="00F61584" w:rsidP="000D11D8">
      <w:pPr>
        <w:keepNext/>
        <w:spacing w:after="120"/>
        <w:jc w:val="center"/>
      </w:pPr>
      <w:r>
        <w:object w:dxaOrig="3150" w:dyaOrig="2820" w14:anchorId="3FC4B6D5">
          <v:shape id="_x0000_i1047" type="#_x0000_t75" style="width:219.4pt;height:194.25pt" o:ole="">
            <v:imagedata r:id="rId53" o:title=""/>
          </v:shape>
          <o:OLEObject Type="Embed" ProgID="Visio.Drawing.11" ShapeID="_x0000_i1047" DrawAspect="Content" ObjectID="_1745669122" r:id="rId54"/>
        </w:object>
      </w:r>
    </w:p>
    <w:p w14:paraId="245BFC0D" w14:textId="0D94F3E9" w:rsidR="003829E8" w:rsidRPr="00EF1BA6" w:rsidRDefault="000D11D8" w:rsidP="00EF1BA6">
      <w:pPr>
        <w:pStyle w:val="a8"/>
        <w:jc w:val="center"/>
        <w:rPr>
          <w:rFonts w:eastAsiaTheme="minorEastAsia"/>
          <w:color w:val="FF0000"/>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3D6239">
        <w:rPr>
          <w:b/>
          <w:noProof/>
        </w:rPr>
        <w:t>2</w:t>
      </w:r>
      <w:r w:rsidRPr="002F3614">
        <w:rPr>
          <w:b/>
        </w:rPr>
        <w:fldChar w:fldCharType="end"/>
      </w:r>
      <w:r>
        <w:t xml:space="preserve"> An example of </w:t>
      </w:r>
      <w:r w:rsidR="00DC5D72">
        <w:t xml:space="preserve">MIMO </w:t>
      </w:r>
      <w:r>
        <w:t xml:space="preserve">SRS </w:t>
      </w:r>
      <w:r>
        <w:rPr>
          <w:rFonts w:hint="eastAsia"/>
          <w:lang w:eastAsia="zh-CN"/>
        </w:rPr>
        <w:t>fre</w:t>
      </w:r>
      <w:r>
        <w:t xml:space="preserve">quency hopping within a SRS </w:t>
      </w:r>
      <w:r>
        <w:rPr>
          <w:rFonts w:hint="eastAsia"/>
          <w:lang w:eastAsia="zh-CN"/>
        </w:rPr>
        <w:t>re</w:t>
      </w:r>
      <w:r>
        <w:t>source</w:t>
      </w:r>
      <w:r w:rsidR="00C96D71">
        <w:t xml:space="preserve">, with </w:t>
      </w:r>
      <m:oMath>
        <m:sSub>
          <m:sSubPr>
            <m:ctrlPr>
              <w:rPr>
                <w:rFonts w:ascii="Cambria Math" w:eastAsia="等线" w:hAnsi="Cambria Math"/>
                <w:i/>
                <w:lang w:eastAsia="ja-JP"/>
              </w:rPr>
            </m:ctrlPr>
          </m:sSubPr>
          <m:e>
            <m:r>
              <w:rPr>
                <w:rFonts w:ascii="Cambria Math" w:eastAsia="等线" w:hAnsi="Cambria Math"/>
                <w:lang w:eastAsia="ja-JP"/>
              </w:rPr>
              <m:t>C</m:t>
            </m:r>
          </m:e>
          <m:sub>
            <m:r>
              <m:rPr>
                <m:nor/>
              </m:rPr>
              <w:rPr>
                <w:rFonts w:eastAsia="等线"/>
                <w:lang w:eastAsia="ja-JP"/>
              </w:rPr>
              <m:t>SRS</m:t>
            </m:r>
          </m:sub>
        </m:sSub>
        <m:r>
          <w:rPr>
            <w:rFonts w:ascii="Cambria Math" w:eastAsia="等线" w:hAnsi="Cambria Math"/>
            <w:lang w:eastAsia="ja-JP"/>
          </w:rPr>
          <m:t xml:space="preserve">=62, </m:t>
        </m:r>
        <m:sSub>
          <m:sSubPr>
            <m:ctrlPr>
              <w:rPr>
                <w:rFonts w:ascii="Cambria Math" w:eastAsia="等线" w:hAnsi="Cambria Math"/>
                <w:i/>
                <w:lang w:eastAsia="ja-JP"/>
              </w:rPr>
            </m:ctrlPr>
          </m:sSubPr>
          <m:e>
            <m:r>
              <w:rPr>
                <w:rFonts w:ascii="Cambria Math" w:eastAsia="等线" w:hAnsi="Cambria Math"/>
                <w:lang w:eastAsia="ja-JP"/>
              </w:rPr>
              <m:t>B</m:t>
            </m:r>
          </m:e>
          <m:sub>
            <m:r>
              <m:rPr>
                <m:nor/>
              </m:rPr>
              <w:rPr>
                <w:rFonts w:eastAsia="等线"/>
                <w:lang w:eastAsia="ja-JP"/>
              </w:rPr>
              <m:t>SRS</m:t>
            </m:r>
          </m:sub>
        </m:sSub>
      </m:oMath>
      <w:r w:rsidR="00C96D71">
        <w:rPr>
          <w:rFonts w:eastAsiaTheme="minorEastAsia"/>
          <w:lang w:eastAsia="zh-CN"/>
        </w:rPr>
        <w:t>=1,</w:t>
      </w:r>
      <m:oMath>
        <m:r>
          <w:rPr>
            <w:rFonts w:ascii="Cambria Math" w:eastAsia="等线" w:hAnsi="Cambria Math"/>
            <w:lang w:eastAsia="ja-JP"/>
          </w:rPr>
          <m:t xml:space="preserve"> </m:t>
        </m:r>
        <m:sSub>
          <m:sSubPr>
            <m:ctrlPr>
              <w:rPr>
                <w:rFonts w:ascii="Cambria Math" w:eastAsia="等线" w:hAnsi="Cambria Math"/>
                <w:i/>
                <w:lang w:eastAsia="ja-JP"/>
              </w:rPr>
            </m:ctrlPr>
          </m:sSubPr>
          <m:e>
            <m:r>
              <w:rPr>
                <w:rFonts w:ascii="Cambria Math" w:eastAsia="等线" w:hAnsi="Cambria Math"/>
                <w:lang w:eastAsia="ja-JP"/>
              </w:rPr>
              <m:t>b</m:t>
            </m:r>
          </m:e>
          <m:sub>
            <m:r>
              <m:rPr>
                <m:nor/>
              </m:rPr>
              <w:rPr>
                <w:rFonts w:ascii="Cambria Math" w:eastAsia="等线"/>
                <w:lang w:eastAsia="ja-JP"/>
              </w:rPr>
              <m:t>hop</m:t>
            </m:r>
          </m:sub>
        </m:sSub>
      </m:oMath>
      <w:r w:rsidR="00C96D71">
        <w:rPr>
          <w:rFonts w:eastAsiaTheme="minorEastAsia"/>
          <w:lang w:eastAsia="zh-CN"/>
        </w:rPr>
        <w:t xml:space="preserve">=0, </w:t>
      </w:r>
      <w:r w:rsidR="00C96D71" w:rsidRPr="0058624F">
        <w:rPr>
          <w:rFonts w:eastAsiaTheme="minorEastAsia"/>
          <w:i/>
          <w:lang w:eastAsia="zh-CN"/>
        </w:rPr>
        <w:t>R=</w:t>
      </w:r>
      <w:r w:rsidR="00C96D71" w:rsidRPr="00C96D71">
        <w:rPr>
          <w:rFonts w:eastAsiaTheme="minorEastAsia"/>
          <w:lang w:eastAsia="zh-CN"/>
        </w:rPr>
        <w:t>2</w:t>
      </w:r>
    </w:p>
    <w:p w14:paraId="455A1564" w14:textId="5FDDFEE5" w:rsidR="00325A2F" w:rsidRDefault="000611F8" w:rsidP="004076A7">
      <w:pPr>
        <w:spacing w:after="120" w:line="260" w:lineRule="exact"/>
        <w:jc w:val="both"/>
        <w:rPr>
          <w:rFonts w:eastAsiaTheme="minorEastAsia"/>
          <w:lang w:val="en-GB" w:eastAsia="zh-CN"/>
        </w:rPr>
      </w:pPr>
      <w:r>
        <w:rPr>
          <w:rFonts w:eastAsiaTheme="minorEastAsia"/>
          <w:lang w:eastAsia="zh-CN"/>
        </w:rPr>
        <w:t>SRS for positioning f</w:t>
      </w:r>
      <w:r>
        <w:rPr>
          <w:rFonts w:eastAsiaTheme="minorEastAsia" w:hint="eastAsia"/>
          <w:lang w:eastAsia="zh-CN"/>
        </w:rPr>
        <w:t>r</w:t>
      </w:r>
      <w:r>
        <w:rPr>
          <w:rFonts w:eastAsiaTheme="minorEastAsia"/>
          <w:lang w:eastAsia="zh-CN"/>
        </w:rPr>
        <w:t>equency h</w:t>
      </w:r>
      <w:r w:rsidRPr="00055E94">
        <w:rPr>
          <w:rFonts w:eastAsiaTheme="minorEastAsia"/>
          <w:lang w:eastAsia="zh-CN"/>
        </w:rPr>
        <w:t xml:space="preserve">opping </w:t>
      </w:r>
      <w:r>
        <w:rPr>
          <w:rFonts w:eastAsiaTheme="minorEastAsia"/>
          <w:lang w:eastAsia="zh-CN"/>
        </w:rPr>
        <w:t>is</w:t>
      </w:r>
      <w:r w:rsidRPr="00055E94">
        <w:rPr>
          <w:rFonts w:eastAsiaTheme="minorEastAsia"/>
          <w:lang w:eastAsia="zh-CN"/>
        </w:rPr>
        <w:t xml:space="preserve"> </w:t>
      </w:r>
      <w:r>
        <w:rPr>
          <w:rFonts w:eastAsiaTheme="minorEastAsia"/>
          <w:lang w:eastAsia="zh-CN"/>
        </w:rPr>
        <w:t xml:space="preserve">also </w:t>
      </w:r>
      <w:r w:rsidRPr="00055E94">
        <w:rPr>
          <w:rFonts w:eastAsiaTheme="minorEastAsia"/>
          <w:lang w:eastAsia="zh-CN"/>
        </w:rPr>
        <w:t xml:space="preserve">determined by parameters in the </w:t>
      </w:r>
      <w:r>
        <w:rPr>
          <w:rFonts w:eastAsiaTheme="minorEastAsia"/>
          <w:lang w:eastAsia="zh-CN"/>
        </w:rPr>
        <w:t>frequency</w:t>
      </w:r>
      <w:r w:rsidRPr="00055E94">
        <w:rPr>
          <w:rFonts w:eastAsiaTheme="minorEastAsia"/>
          <w:lang w:eastAsia="zh-CN"/>
        </w:rPr>
        <w:t xml:space="preserve"> domain and </w:t>
      </w:r>
      <w:r>
        <w:rPr>
          <w:rFonts w:eastAsiaTheme="minorEastAsia"/>
          <w:lang w:eastAsia="zh-CN"/>
        </w:rPr>
        <w:t>time</w:t>
      </w:r>
      <w:r w:rsidRPr="00055E94">
        <w:rPr>
          <w:rFonts w:eastAsiaTheme="minorEastAsia"/>
          <w:lang w:eastAsia="zh-CN"/>
        </w:rPr>
        <w:t xml:space="preserve"> domain</w:t>
      </w:r>
      <w:r>
        <w:rPr>
          <w:rFonts w:eastAsiaTheme="minorEastAsia"/>
          <w:lang w:eastAsia="zh-CN"/>
        </w:rPr>
        <w:t>.</w:t>
      </w:r>
      <w:r w:rsidR="002D5090" w:rsidRPr="002D5090">
        <w:rPr>
          <w:rFonts w:eastAsiaTheme="minorEastAsia" w:hint="eastAsia"/>
          <w:lang w:val="en-GB" w:eastAsia="zh-CN"/>
        </w:rPr>
        <w:t xml:space="preserve"> </w:t>
      </w:r>
      <w:r w:rsidR="002D5090">
        <w:rPr>
          <w:rFonts w:eastAsiaTheme="minorEastAsia" w:hint="eastAsia"/>
          <w:lang w:val="en-GB" w:eastAsia="zh-CN"/>
        </w:rPr>
        <w:t>I</w:t>
      </w:r>
      <w:r w:rsidR="002D5090">
        <w:rPr>
          <w:rFonts w:eastAsiaTheme="minorEastAsia"/>
          <w:lang w:val="en-GB" w:eastAsia="zh-CN"/>
        </w:rPr>
        <w:t>n our view, m</w:t>
      </w:r>
      <w:r w:rsidR="002D5090" w:rsidRPr="006A338F">
        <w:rPr>
          <w:rFonts w:eastAsiaTheme="minorEastAsia"/>
          <w:lang w:val="en-GB" w:eastAsia="zh-CN"/>
        </w:rPr>
        <w:t xml:space="preserve">ost of the framework of MIMO SRS frequency hopping can be reused, but unlike MIMO SRS, </w:t>
      </w:r>
      <w:r w:rsidR="002D5090">
        <w:rPr>
          <w:rFonts w:eastAsiaTheme="minorEastAsia"/>
          <w:lang w:val="en-GB" w:eastAsia="zh-CN"/>
        </w:rPr>
        <w:t>SRS for positioning hopping</w:t>
      </w:r>
      <w:r w:rsidR="002D5090" w:rsidRPr="006A338F">
        <w:rPr>
          <w:rFonts w:eastAsiaTheme="minorEastAsia"/>
          <w:lang w:val="en-GB" w:eastAsia="zh-CN"/>
        </w:rPr>
        <w:t xml:space="preserve"> needs to additionally consider the </w:t>
      </w:r>
      <w:r w:rsidR="002D5090">
        <w:rPr>
          <w:rFonts w:eastAsiaTheme="minorEastAsia"/>
          <w:lang w:val="en-GB" w:eastAsia="zh-CN"/>
        </w:rPr>
        <w:t>impact</w:t>
      </w:r>
      <w:r w:rsidR="002D5090" w:rsidRPr="006A338F">
        <w:rPr>
          <w:rFonts w:eastAsiaTheme="minorEastAsia"/>
          <w:lang w:val="en-GB" w:eastAsia="zh-CN"/>
        </w:rPr>
        <w:t xml:space="preserve"> of overlapping bandwidth and time gap</w:t>
      </w:r>
      <w:r w:rsidR="00AB28E5">
        <w:rPr>
          <w:rFonts w:eastAsiaTheme="minorEastAsia"/>
          <w:lang w:val="en-GB" w:eastAsia="zh-CN"/>
        </w:rPr>
        <w:t xml:space="preserve"> </w:t>
      </w:r>
      <w:r w:rsidR="00AB28E5">
        <w:rPr>
          <w:rFonts w:eastAsiaTheme="minorEastAsia" w:hint="eastAsia"/>
          <w:lang w:val="en-GB" w:eastAsia="zh-CN"/>
        </w:rPr>
        <w:t>as</w:t>
      </w:r>
      <w:r w:rsidR="00AB28E5">
        <w:rPr>
          <w:rFonts w:eastAsiaTheme="minorEastAsia"/>
          <w:lang w:val="en-GB" w:eastAsia="zh-CN"/>
        </w:rPr>
        <w:t xml:space="preserve"> </w:t>
      </w:r>
      <w:r w:rsidR="00AB28E5">
        <w:rPr>
          <w:rFonts w:eastAsiaTheme="minorEastAsia" w:hint="eastAsia"/>
          <w:lang w:val="en-GB" w:eastAsia="zh-CN"/>
        </w:rPr>
        <w:t>sh</w:t>
      </w:r>
      <w:r w:rsidR="00AB28E5">
        <w:rPr>
          <w:rFonts w:eastAsiaTheme="minorEastAsia"/>
          <w:lang w:val="en-GB" w:eastAsia="zh-CN"/>
        </w:rPr>
        <w:t xml:space="preserve">own in the following </w:t>
      </w:r>
      <w:r w:rsidR="00A00CC3">
        <w:rPr>
          <w:rFonts w:eastAsiaTheme="minorEastAsia"/>
          <w:lang w:val="en-GB" w:eastAsia="zh-CN"/>
        </w:rPr>
        <w:t>figure</w:t>
      </w:r>
      <w:r w:rsidR="00AB28E5">
        <w:rPr>
          <w:rFonts w:eastAsiaTheme="minorEastAsia"/>
          <w:lang w:val="en-GB" w:eastAsia="zh-CN"/>
        </w:rPr>
        <w:t>.</w:t>
      </w:r>
    </w:p>
    <w:p w14:paraId="68BBBBB2" w14:textId="77777777" w:rsidR="00325A2F" w:rsidRDefault="00325A2F" w:rsidP="00325A2F">
      <w:pPr>
        <w:keepNext/>
        <w:spacing w:after="120"/>
        <w:jc w:val="center"/>
      </w:pPr>
      <w:r>
        <w:object w:dxaOrig="6451" w:dyaOrig="2820" w14:anchorId="62D38C56">
          <v:shape id="_x0000_i1048" type="#_x0000_t75" style="width:448.3pt;height:194.25pt" o:ole="">
            <v:imagedata r:id="rId55" o:title=""/>
          </v:shape>
          <o:OLEObject Type="Embed" ProgID="Visio.Drawing.11" ShapeID="_x0000_i1048" DrawAspect="Content" ObjectID="_1745669123" r:id="rId56"/>
        </w:object>
      </w:r>
    </w:p>
    <w:p w14:paraId="366BDB94" w14:textId="6BA814DC" w:rsidR="00325A2F" w:rsidRPr="00325A2F" w:rsidRDefault="00325A2F" w:rsidP="003D6239">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3D6239">
        <w:rPr>
          <w:b/>
          <w:noProof/>
        </w:rPr>
        <w:t>3</w:t>
      </w:r>
      <w:r w:rsidRPr="002F3614">
        <w:rPr>
          <w:b/>
        </w:rPr>
        <w:fldChar w:fldCharType="end"/>
      </w:r>
      <w:r>
        <w:t xml:space="preserve"> Existing </w:t>
      </w:r>
      <w:proofErr w:type="spellStart"/>
      <w:r>
        <w:t>mimoSRS</w:t>
      </w:r>
      <w:proofErr w:type="spellEnd"/>
      <w:r>
        <w:t xml:space="preserve"> </w:t>
      </w:r>
      <w:r>
        <w:rPr>
          <w:rFonts w:hint="eastAsia"/>
          <w:lang w:eastAsia="zh-CN"/>
        </w:rPr>
        <w:t>fre</w:t>
      </w:r>
      <w:r>
        <w:t xml:space="preserve">quency hopping (left) </w:t>
      </w:r>
      <w:r>
        <w:rPr>
          <w:lang w:eastAsia="zh-CN"/>
        </w:rPr>
        <w:t xml:space="preserve">vs </w:t>
      </w:r>
      <w:proofErr w:type="spellStart"/>
      <w:r w:rsidRPr="00A47983">
        <w:rPr>
          <w:lang w:eastAsia="zh-CN"/>
        </w:rPr>
        <w:t>pos</w:t>
      </w:r>
      <w:r w:rsidRPr="00A47983">
        <w:rPr>
          <w:rFonts w:eastAsiaTheme="minorEastAsia"/>
          <w:lang w:eastAsia="zh-CN"/>
        </w:rPr>
        <w:t>SRS</w:t>
      </w:r>
      <w:proofErr w:type="spellEnd"/>
      <w:r w:rsidRPr="00A47983">
        <w:rPr>
          <w:rFonts w:eastAsiaTheme="minorEastAsia"/>
          <w:lang w:eastAsia="zh-CN"/>
        </w:rPr>
        <w:t xml:space="preserve"> frequency hopping</w:t>
      </w:r>
      <w:r>
        <w:rPr>
          <w:rFonts w:eastAsiaTheme="minorEastAsia"/>
          <w:lang w:eastAsia="zh-CN"/>
        </w:rPr>
        <w:t xml:space="preserve"> </w:t>
      </w:r>
      <w:r>
        <w:t>(right)</w:t>
      </w:r>
      <w:r w:rsidRPr="00A47983">
        <w:rPr>
          <w:rFonts w:eastAsiaTheme="minorEastAsia"/>
          <w:lang w:eastAsia="zh-CN"/>
        </w:rPr>
        <w:t xml:space="preserve"> </w:t>
      </w:r>
      <w:r>
        <w:rPr>
          <w:rFonts w:eastAsiaTheme="minorEastAsia"/>
          <w:lang w:eastAsia="zh-CN"/>
        </w:rPr>
        <w:t>within an SRS resource</w:t>
      </w:r>
    </w:p>
    <w:p w14:paraId="01EB1929" w14:textId="2A0BE4CB" w:rsidR="008A064D" w:rsidRDefault="0033648E" w:rsidP="004076A7">
      <w:pPr>
        <w:spacing w:after="120" w:line="260" w:lineRule="exact"/>
        <w:jc w:val="both"/>
        <w:rPr>
          <w:rFonts w:eastAsiaTheme="minorEastAsia"/>
          <w:lang w:val="en-GB" w:eastAsia="zh-CN"/>
        </w:rPr>
      </w:pPr>
      <w:r>
        <w:rPr>
          <w:rFonts w:eastAsiaTheme="minorEastAsia"/>
          <w:lang w:val="en-GB" w:eastAsia="zh-CN"/>
        </w:rPr>
        <w:t xml:space="preserve">Regarding how to reuse the mechanism of MIMO SRS frequency hopping, </w:t>
      </w:r>
      <w:r w:rsidR="008210DE">
        <w:rPr>
          <w:rFonts w:eastAsiaTheme="minorEastAsia"/>
          <w:lang w:val="en-GB" w:eastAsia="zh-CN"/>
        </w:rPr>
        <w:t>f</w:t>
      </w:r>
      <w:r w:rsidR="00DC7D78">
        <w:rPr>
          <w:rFonts w:eastAsiaTheme="minorEastAsia"/>
          <w:lang w:val="en-GB" w:eastAsia="zh-CN"/>
        </w:rPr>
        <w:t xml:space="preserve">irstly, </w:t>
      </w:r>
      <w:r w:rsidR="0084447B">
        <w:rPr>
          <w:rFonts w:eastAsiaTheme="minorEastAsia"/>
          <w:lang w:val="en-GB" w:eastAsia="zh-CN"/>
        </w:rPr>
        <w:t>w</w:t>
      </w:r>
      <w:r w:rsidR="0084447B" w:rsidRPr="0084447B">
        <w:rPr>
          <w:rFonts w:eastAsiaTheme="minorEastAsia"/>
          <w:lang w:val="en-GB" w:eastAsia="zh-CN"/>
        </w:rPr>
        <w:t>e summarize the parts that can be reused and need to be updated</w:t>
      </w:r>
      <w:r w:rsidR="000A2666">
        <w:rPr>
          <w:rFonts w:eastAsiaTheme="minorEastAsia"/>
          <w:lang w:val="en-GB" w:eastAsia="zh-CN"/>
        </w:rPr>
        <w:t xml:space="preserve"> (marked by red)</w:t>
      </w:r>
      <w:r w:rsidR="0084447B" w:rsidRPr="0084447B">
        <w:rPr>
          <w:rFonts w:eastAsiaTheme="minorEastAsia"/>
          <w:lang w:val="en-GB" w:eastAsia="zh-CN"/>
        </w:rPr>
        <w:t xml:space="preserve"> in MIMO SRS frequency hopping as the following table</w:t>
      </w:r>
      <w:r w:rsidR="001E01FA">
        <w:rPr>
          <w:rFonts w:eastAsiaTheme="minorEastAsia"/>
          <w:lang w:val="en-GB" w:eastAsia="zh-CN"/>
        </w:rPr>
        <w:t>.</w:t>
      </w:r>
    </w:p>
    <w:p w14:paraId="4E4BB472" w14:textId="2F617BA1" w:rsidR="00DC7D78" w:rsidRPr="00673D55" w:rsidRDefault="00B377E6" w:rsidP="00673D55">
      <w:pPr>
        <w:pStyle w:val="a8"/>
        <w:keepNext/>
        <w:jc w:val="center"/>
        <w:rPr>
          <w:b/>
          <w:lang w:val="en-US"/>
        </w:rPr>
      </w:pPr>
      <w:bookmarkStart w:id="10" w:name="_Hlk134554245"/>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AE447A">
        <w:rPr>
          <w:b/>
          <w:noProof/>
        </w:rPr>
        <w:t>1</w:t>
      </w:r>
      <w:r w:rsidRPr="00094FB8">
        <w:rPr>
          <w:b/>
        </w:rPr>
        <w:fldChar w:fldCharType="end"/>
      </w:r>
      <w:r w:rsidRPr="00094FB8">
        <w:rPr>
          <w:rFonts w:hint="eastAsia"/>
          <w:b/>
        </w:rPr>
        <w:t xml:space="preserve"> </w:t>
      </w:r>
      <w:r w:rsidR="00673D55">
        <w:rPr>
          <w:b/>
          <w:lang w:eastAsia="ja-JP"/>
        </w:rPr>
        <w:t xml:space="preserve">The </w:t>
      </w:r>
      <w:r w:rsidR="00A051E9">
        <w:rPr>
          <w:b/>
          <w:lang w:eastAsia="ja-JP"/>
        </w:rPr>
        <w:t xml:space="preserve">frequency hopping </w:t>
      </w:r>
      <w:r w:rsidR="00673D55">
        <w:rPr>
          <w:b/>
          <w:lang w:eastAsia="ja-JP"/>
        </w:rPr>
        <w:t xml:space="preserve">components </w:t>
      </w:r>
      <w:r w:rsidR="001A17FE">
        <w:rPr>
          <w:b/>
          <w:lang w:eastAsia="ja-JP"/>
        </w:rPr>
        <w:t xml:space="preserve">comparison </w:t>
      </w:r>
      <w:r w:rsidR="00A051E9">
        <w:rPr>
          <w:b/>
          <w:lang w:eastAsia="ja-JP"/>
        </w:rPr>
        <w:t xml:space="preserve">between MIMO </w:t>
      </w:r>
      <w:r w:rsidR="00673D55">
        <w:rPr>
          <w:b/>
          <w:lang w:eastAsia="ja-JP"/>
        </w:rPr>
        <w:t xml:space="preserve">SRS </w:t>
      </w:r>
      <w:r w:rsidR="00A051E9">
        <w:rPr>
          <w:b/>
          <w:lang w:eastAsia="ja-JP"/>
        </w:rPr>
        <w:t>and SRS for positioning</w:t>
      </w:r>
    </w:p>
    <w:tbl>
      <w:tblPr>
        <w:tblStyle w:val="af2"/>
        <w:tblW w:w="9554" w:type="dxa"/>
        <w:tblLook w:val="04A0" w:firstRow="1" w:lastRow="0" w:firstColumn="1" w:lastColumn="0" w:noHBand="0" w:noVBand="1"/>
      </w:tblPr>
      <w:tblGrid>
        <w:gridCol w:w="1127"/>
        <w:gridCol w:w="4822"/>
        <w:gridCol w:w="3605"/>
      </w:tblGrid>
      <w:tr w:rsidR="008D015E" w14:paraId="2E34368D" w14:textId="77777777" w:rsidTr="008D015E">
        <w:tc>
          <w:tcPr>
            <w:tcW w:w="1127" w:type="dxa"/>
          </w:tcPr>
          <w:p w14:paraId="3330F623" w14:textId="77777777" w:rsidR="008A064D" w:rsidRDefault="008A064D" w:rsidP="00F173F8">
            <w:pPr>
              <w:spacing w:after="120" w:line="260" w:lineRule="exact"/>
              <w:rPr>
                <w:rFonts w:eastAsiaTheme="minorEastAsia"/>
                <w:lang w:eastAsia="zh-CN"/>
              </w:rPr>
            </w:pPr>
          </w:p>
        </w:tc>
        <w:tc>
          <w:tcPr>
            <w:tcW w:w="4822" w:type="dxa"/>
          </w:tcPr>
          <w:p w14:paraId="785F780D" w14:textId="5ED86E4B" w:rsidR="008A064D" w:rsidRPr="0003068B" w:rsidRDefault="0003068B" w:rsidP="00F173F8">
            <w:pPr>
              <w:spacing w:after="120" w:line="260" w:lineRule="exact"/>
              <w:rPr>
                <w:rFonts w:eastAsiaTheme="minorEastAsia"/>
                <w:b/>
                <w:lang w:eastAsia="zh-CN"/>
              </w:rPr>
            </w:pPr>
            <w:r>
              <w:rPr>
                <w:rFonts w:eastAsiaTheme="minorEastAsia"/>
                <w:b/>
                <w:lang w:eastAsia="zh-CN"/>
              </w:rPr>
              <w:t xml:space="preserve">Components for </w:t>
            </w:r>
            <w:r w:rsidR="008A064D" w:rsidRPr="0003068B">
              <w:rPr>
                <w:rFonts w:eastAsiaTheme="minorEastAsia" w:hint="eastAsia"/>
                <w:b/>
                <w:lang w:eastAsia="zh-CN"/>
              </w:rPr>
              <w:t>M</w:t>
            </w:r>
            <w:r w:rsidR="008A064D" w:rsidRPr="0003068B">
              <w:rPr>
                <w:rFonts w:eastAsiaTheme="minorEastAsia"/>
                <w:b/>
                <w:lang w:eastAsia="zh-CN"/>
              </w:rPr>
              <w:t>IMO SRS frequency hopping</w:t>
            </w:r>
          </w:p>
        </w:tc>
        <w:tc>
          <w:tcPr>
            <w:tcW w:w="3605" w:type="dxa"/>
          </w:tcPr>
          <w:p w14:paraId="018D8BAE" w14:textId="72A7BFC4" w:rsidR="008A064D" w:rsidRPr="0003068B" w:rsidRDefault="0003068B" w:rsidP="00F173F8">
            <w:pPr>
              <w:spacing w:after="120" w:line="260" w:lineRule="exact"/>
              <w:rPr>
                <w:rFonts w:eastAsiaTheme="minorEastAsia"/>
                <w:b/>
                <w:lang w:eastAsia="zh-CN"/>
              </w:rPr>
            </w:pPr>
            <w:r>
              <w:rPr>
                <w:rFonts w:eastAsiaTheme="minorEastAsia"/>
                <w:b/>
                <w:lang w:eastAsia="zh-CN"/>
              </w:rPr>
              <w:t>Components</w:t>
            </w:r>
            <w:r w:rsidRPr="0003068B">
              <w:rPr>
                <w:rFonts w:eastAsiaTheme="minorEastAsia" w:hint="eastAsia"/>
                <w:b/>
                <w:lang w:eastAsia="zh-CN"/>
              </w:rPr>
              <w:t xml:space="preserve"> </w:t>
            </w:r>
            <w:r>
              <w:rPr>
                <w:rFonts w:eastAsiaTheme="minorEastAsia"/>
                <w:b/>
                <w:lang w:eastAsia="zh-CN"/>
              </w:rPr>
              <w:t xml:space="preserve">for </w:t>
            </w:r>
            <w:r w:rsidR="008A064D" w:rsidRPr="0003068B">
              <w:rPr>
                <w:rFonts w:eastAsiaTheme="minorEastAsia" w:hint="eastAsia"/>
                <w:b/>
                <w:lang w:eastAsia="zh-CN"/>
              </w:rPr>
              <w:t>S</w:t>
            </w:r>
            <w:r w:rsidR="008A064D" w:rsidRPr="0003068B">
              <w:rPr>
                <w:rFonts w:eastAsiaTheme="minorEastAsia"/>
                <w:b/>
                <w:lang w:eastAsia="zh-CN"/>
              </w:rPr>
              <w:t>RS for positioning frequency hopping</w:t>
            </w:r>
          </w:p>
        </w:tc>
      </w:tr>
      <w:tr w:rsidR="008A064D" w14:paraId="7E67C7C9" w14:textId="77777777" w:rsidTr="008D015E">
        <w:tc>
          <w:tcPr>
            <w:tcW w:w="1127" w:type="dxa"/>
            <w:vMerge w:val="restart"/>
          </w:tcPr>
          <w:p w14:paraId="2E1F04F8" w14:textId="7D41005F" w:rsidR="008A064D" w:rsidRDefault="00F83F64" w:rsidP="00F173F8">
            <w:pPr>
              <w:spacing w:after="120" w:line="260" w:lineRule="exact"/>
              <w:rPr>
                <w:rFonts w:eastAsiaTheme="minorEastAsia"/>
                <w:lang w:eastAsia="zh-CN"/>
              </w:rPr>
            </w:pPr>
            <w:r w:rsidRPr="0003068B">
              <w:rPr>
                <w:rFonts w:eastAsiaTheme="minorEastAsia" w:hint="eastAsia"/>
                <w:b/>
                <w:lang w:eastAsia="zh-CN"/>
              </w:rPr>
              <w:t>F</w:t>
            </w:r>
            <w:r w:rsidRPr="0003068B">
              <w:rPr>
                <w:rFonts w:eastAsiaTheme="minorEastAsia"/>
                <w:b/>
                <w:lang w:eastAsia="zh-CN"/>
              </w:rPr>
              <w:t>requency domain design</w:t>
            </w:r>
          </w:p>
        </w:tc>
        <w:tc>
          <w:tcPr>
            <w:tcW w:w="4822" w:type="dxa"/>
          </w:tcPr>
          <w:p w14:paraId="770E5A55" w14:textId="1E430A7D" w:rsidR="008A064D" w:rsidRDefault="008A064D" w:rsidP="00F173F8">
            <w:pPr>
              <w:spacing w:after="120" w:line="260" w:lineRule="exact"/>
              <w:rPr>
                <w:rFonts w:eastAsiaTheme="minorEastAsia"/>
                <w:lang w:eastAsia="zh-CN"/>
              </w:rPr>
            </w:pPr>
            <w:proofErr w:type="spellStart"/>
            <w:r w:rsidRPr="00475955">
              <w:rPr>
                <w:i/>
              </w:rPr>
              <w:t>freqDomainShift</w:t>
            </w:r>
            <w:proofErr w:type="spellEnd"/>
            <w:r w:rsidR="00F83F64">
              <w:rPr>
                <w:i/>
              </w:rPr>
              <w:t>:</w:t>
            </w:r>
            <w:r>
              <w:rPr>
                <w:rFonts w:eastAsiaTheme="minorEastAsia"/>
                <w:lang w:val="en-GB" w:eastAsia="zh-CN"/>
              </w:rPr>
              <w:t xml:space="preserve"> </w:t>
            </w:r>
            <m:oMath>
              <m:sSub>
                <m:sSubPr>
                  <m:ctrlPr>
                    <w:rPr>
                      <w:rFonts w:ascii="Cambria Math" w:eastAsia="等线" w:hAnsi="Cambria Math"/>
                      <w:i/>
                      <w:lang w:val="en-GB"/>
                    </w:rPr>
                  </m:ctrlPr>
                </m:sSubPr>
                <m:e>
                  <m:r>
                    <w:rPr>
                      <w:rFonts w:ascii="Cambria Math" w:eastAsia="等线" w:hAnsi="Cambria Math"/>
                      <w:lang w:val="en-GB"/>
                    </w:rPr>
                    <m:t>n</m:t>
                  </m:r>
                </m:e>
                <m:sub>
                  <m:r>
                    <m:rPr>
                      <m:sty m:val="p"/>
                    </m:rPr>
                    <w:rPr>
                      <w:rFonts w:ascii="Cambria Math" w:eastAsia="等线" w:hAnsi="Cambria Math"/>
                      <w:lang w:val="en-GB"/>
                    </w:rPr>
                    <m:t>shift</m:t>
                  </m:r>
                </m:sub>
              </m:sSub>
            </m:oMath>
          </w:p>
        </w:tc>
        <w:tc>
          <w:tcPr>
            <w:tcW w:w="3605" w:type="dxa"/>
          </w:tcPr>
          <w:p w14:paraId="7CAC7094" w14:textId="77777777" w:rsidR="008A064D" w:rsidRDefault="008A064D" w:rsidP="00F173F8">
            <w:pPr>
              <w:spacing w:after="120" w:line="260" w:lineRule="exact"/>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use</w:t>
            </w:r>
          </w:p>
        </w:tc>
      </w:tr>
      <w:tr w:rsidR="008A064D" w14:paraId="36A5DD13" w14:textId="77777777" w:rsidTr="008D015E">
        <w:tc>
          <w:tcPr>
            <w:tcW w:w="1127" w:type="dxa"/>
            <w:vMerge/>
          </w:tcPr>
          <w:p w14:paraId="430CC8C1" w14:textId="77777777" w:rsidR="008A064D" w:rsidRDefault="008A064D" w:rsidP="00F173F8">
            <w:pPr>
              <w:spacing w:after="120" w:line="260" w:lineRule="exact"/>
            </w:pPr>
          </w:p>
        </w:tc>
        <w:tc>
          <w:tcPr>
            <w:tcW w:w="4822" w:type="dxa"/>
          </w:tcPr>
          <w:p w14:paraId="5C7E7239" w14:textId="2246C0B6" w:rsidR="008A064D" w:rsidRDefault="008A064D" w:rsidP="00F173F8">
            <w:pPr>
              <w:spacing w:after="120" w:line="260" w:lineRule="exact"/>
              <w:rPr>
                <w:lang w:val="en-GB"/>
              </w:rPr>
            </w:pPr>
            <w:proofErr w:type="spellStart"/>
            <w:r w:rsidRPr="00747A1A">
              <w:rPr>
                <w:rFonts w:eastAsia="等线"/>
                <w:i/>
                <w:szCs w:val="20"/>
                <w:lang w:val="en-GB"/>
              </w:rPr>
              <w:t>freqHopping</w:t>
            </w:r>
            <w:proofErr w:type="spellEnd"/>
            <w:r>
              <w:rPr>
                <w:color w:val="000000"/>
              </w:rPr>
              <w:t>:</w:t>
            </w:r>
            <w:r w:rsidRPr="00C25602">
              <w:rPr>
                <w:color w:val="000000"/>
                <w:position w:val="-10"/>
                <w:szCs w:val="20"/>
              </w:rPr>
              <w:object w:dxaOrig="460" w:dyaOrig="300" w14:anchorId="4110FBA8">
                <v:shape id="_x0000_i1049" type="#_x0000_t75" style="width:21.75pt;height:14.25pt" o:ole="">
                  <v:imagedata r:id="rId13" o:title=""/>
                </v:shape>
                <o:OLEObject Type="Embed" ProgID="Equation.3" ShapeID="_x0000_i1049" DrawAspect="Content" ObjectID="_1745669124" r:id="rId57"/>
              </w:object>
            </w:r>
            <w:r>
              <w:rPr>
                <w:color w:val="000000"/>
                <w:szCs w:val="20"/>
              </w:rPr>
              <w:t>,</w:t>
            </w:r>
            <w:r w:rsidRPr="00C25602">
              <w:rPr>
                <w:rFonts w:eastAsiaTheme="minorEastAsia"/>
                <w:szCs w:val="20"/>
                <w:lang w:val="en-GB" w:eastAsia="zh-CN"/>
              </w:rPr>
              <w:t xml:space="preserve">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lang w:val="en-GB" w:eastAsia="ja-JP"/>
                    </w:rPr>
                    <m:t>SRS</m:t>
                  </m:r>
                </m:sub>
              </m:sSub>
            </m:oMath>
            <w:r>
              <w:rPr>
                <w:color w:val="000000"/>
                <w:szCs w:val="20"/>
              </w:rPr>
              <w:t>and</w:t>
            </w:r>
            <w:r w:rsidRPr="00C25602">
              <w:rPr>
                <w:color w:val="000000"/>
                <w:szCs w:val="20"/>
              </w:rPr>
              <w:t xml:space="preserve"> </w:t>
            </w: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hop</m:t>
                  </m:r>
                </m:sub>
              </m:sSub>
            </m:oMath>
          </w:p>
        </w:tc>
        <w:tc>
          <w:tcPr>
            <w:tcW w:w="3605" w:type="dxa"/>
          </w:tcPr>
          <w:p w14:paraId="26FF9939" w14:textId="0E630830" w:rsidR="008A064D" w:rsidRPr="00625471" w:rsidRDefault="008A064D" w:rsidP="00F173F8">
            <w:pPr>
              <w:spacing w:after="120" w:line="260" w:lineRule="exact"/>
              <w:rPr>
                <w:rFonts w:eastAsiaTheme="minorEastAsia"/>
                <w:lang w:val="en-GB" w:eastAsia="zh-CN"/>
              </w:rPr>
            </w:pPr>
            <w:r>
              <w:rPr>
                <w:rFonts w:eastAsiaTheme="minorEastAsia" w:hint="eastAsia"/>
                <w:lang w:val="en-GB" w:eastAsia="zh-CN"/>
              </w:rPr>
              <w:t>R</w:t>
            </w:r>
            <w:r>
              <w:rPr>
                <w:rFonts w:eastAsiaTheme="minorEastAsia"/>
                <w:lang w:val="en-GB" w:eastAsia="zh-CN"/>
              </w:rPr>
              <w:t>euse</w:t>
            </w:r>
          </w:p>
        </w:tc>
      </w:tr>
      <w:tr w:rsidR="00F83F64" w14:paraId="59959F76" w14:textId="77777777" w:rsidTr="008D015E">
        <w:tc>
          <w:tcPr>
            <w:tcW w:w="1127" w:type="dxa"/>
            <w:vMerge/>
          </w:tcPr>
          <w:p w14:paraId="6A2A8326" w14:textId="77777777" w:rsidR="00F83F64" w:rsidRDefault="00F83F64" w:rsidP="00F83F64">
            <w:pPr>
              <w:spacing w:after="120" w:line="260" w:lineRule="exact"/>
            </w:pPr>
          </w:p>
        </w:tc>
        <w:tc>
          <w:tcPr>
            <w:tcW w:w="4822" w:type="dxa"/>
          </w:tcPr>
          <w:p w14:paraId="7BF63A05" w14:textId="256E7069" w:rsidR="00F83F64" w:rsidRDefault="00F83F64" w:rsidP="00F83F64">
            <w:pPr>
              <w:spacing w:after="120" w:line="260" w:lineRule="exact"/>
              <w:rPr>
                <w:color w:val="000000"/>
                <w:lang w:eastAsia="zh-CN"/>
              </w:rPr>
            </w:pPr>
            <w:proofErr w:type="spellStart"/>
            <w:r w:rsidRPr="00747A1A">
              <w:rPr>
                <w:rFonts w:eastAsia="等线"/>
                <w:i/>
                <w:iCs/>
              </w:rPr>
              <w:t>freqDomainPosition</w:t>
            </w:r>
            <w:proofErr w:type="spellEnd"/>
            <w:r>
              <w:rPr>
                <w:rFonts w:eastAsia="等线"/>
                <w:i/>
                <w:iCs/>
              </w:rPr>
              <w:t xml:space="preserve">: </w:t>
            </w:r>
            <m:oMath>
              <m:sSub>
                <m:sSubPr>
                  <m:ctrlPr>
                    <w:rPr>
                      <w:rFonts w:ascii="Cambria Math" w:eastAsia="等线" w:hAnsi="Cambria Math"/>
                      <w:i/>
                      <w:iCs/>
                    </w:rPr>
                  </m:ctrlPr>
                </m:sSubPr>
                <m:e>
                  <m:r>
                    <w:rPr>
                      <w:rFonts w:ascii="Cambria Math" w:eastAsia="等线" w:hAnsi="Cambria Math"/>
                    </w:rPr>
                    <m:t>n</m:t>
                  </m:r>
                </m:e>
                <m:sub>
                  <m:r>
                    <m:rPr>
                      <m:nor/>
                    </m:rPr>
                    <w:rPr>
                      <w:rFonts w:ascii="Cambria Math" w:eastAsia="等线" w:hAnsi="Cambria Math"/>
                      <w:iCs/>
                    </w:rPr>
                    <m:t>RRC</m:t>
                  </m:r>
                </m:sub>
              </m:sSub>
            </m:oMath>
          </w:p>
        </w:tc>
        <w:tc>
          <w:tcPr>
            <w:tcW w:w="3605" w:type="dxa"/>
          </w:tcPr>
          <w:p w14:paraId="301CBD44" w14:textId="18DB2983" w:rsidR="00F83F64" w:rsidRDefault="00F83F64" w:rsidP="00F83F64">
            <w:pPr>
              <w:spacing w:after="120" w:line="260" w:lineRule="exact"/>
              <w:rPr>
                <w:rFonts w:eastAsiaTheme="minorEastAsia"/>
                <w:lang w:val="en-GB" w:eastAsia="zh-CN"/>
              </w:rPr>
            </w:pPr>
            <w:r>
              <w:rPr>
                <w:rFonts w:eastAsiaTheme="minorEastAsia" w:hint="eastAsia"/>
                <w:lang w:val="en-GB" w:eastAsia="zh-CN"/>
              </w:rPr>
              <w:t>R</w:t>
            </w:r>
            <w:r>
              <w:rPr>
                <w:rFonts w:eastAsiaTheme="minorEastAsia"/>
                <w:lang w:val="en-GB" w:eastAsia="zh-CN"/>
              </w:rPr>
              <w:t>euse</w:t>
            </w:r>
          </w:p>
        </w:tc>
      </w:tr>
      <w:tr w:rsidR="00F83F64" w14:paraId="45FCADC7" w14:textId="77777777" w:rsidTr="008D015E">
        <w:tc>
          <w:tcPr>
            <w:tcW w:w="1127" w:type="dxa"/>
            <w:vMerge/>
          </w:tcPr>
          <w:p w14:paraId="141EF2AE" w14:textId="77777777" w:rsidR="00F83F64" w:rsidRDefault="00F83F64" w:rsidP="00F83F64">
            <w:pPr>
              <w:spacing w:after="120" w:line="260" w:lineRule="exact"/>
            </w:pPr>
          </w:p>
        </w:tc>
        <w:tc>
          <w:tcPr>
            <w:tcW w:w="4822" w:type="dxa"/>
          </w:tcPr>
          <w:p w14:paraId="0250A959" w14:textId="791214D1" w:rsidR="00F83F64" w:rsidRPr="00C25602" w:rsidRDefault="00F83F64" w:rsidP="00F83F64">
            <w:pPr>
              <w:spacing w:after="120" w:line="260" w:lineRule="exact"/>
              <w:rPr>
                <w:lang w:val="en-GB"/>
              </w:rPr>
            </w:pPr>
            <w:r>
              <w:rPr>
                <w:color w:val="000000"/>
                <w:lang w:eastAsia="zh-CN"/>
              </w:rPr>
              <w:t>Frequency hopping enable mechanism: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lang w:val="en-GB" w:eastAsia="ja-JP"/>
                    </w:rPr>
                    <m:t>hop</m:t>
                  </m:r>
                </m:sub>
              </m:sSub>
              <m:r>
                <w:rPr>
                  <w:rFonts w:ascii="Cambria Math" w:eastAsia="等线" w:hAnsi="Cambria Math"/>
                  <w:lang w:val="en-GB" w:eastAsia="ja-JP"/>
                </w:rPr>
                <m:t>&lt;</m:t>
              </m:r>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lang w:val="en-GB" w:eastAsia="ja-JP"/>
                    </w:rPr>
                    <m:t>SRS</m:t>
                  </m:r>
                </m:sub>
              </m:sSub>
            </m:oMath>
            <w:r>
              <w:rPr>
                <w:color w:val="000000"/>
                <w:lang w:eastAsia="zh-CN"/>
              </w:rPr>
              <w:t>’</w:t>
            </w:r>
          </w:p>
        </w:tc>
        <w:tc>
          <w:tcPr>
            <w:tcW w:w="3605" w:type="dxa"/>
          </w:tcPr>
          <w:p w14:paraId="069F0A13" w14:textId="33FC6483" w:rsidR="00F83F64" w:rsidRDefault="00F83F64" w:rsidP="00F83F64">
            <w:pPr>
              <w:spacing w:after="120" w:line="260" w:lineRule="exact"/>
              <w:rPr>
                <w:rFonts w:eastAsiaTheme="minorEastAsia"/>
                <w:lang w:val="en-GB" w:eastAsia="zh-CN"/>
              </w:rPr>
            </w:pPr>
            <w:r>
              <w:rPr>
                <w:rFonts w:eastAsiaTheme="minorEastAsia" w:hint="eastAsia"/>
                <w:lang w:val="en-GB" w:eastAsia="zh-CN"/>
              </w:rPr>
              <w:t>R</w:t>
            </w:r>
            <w:r>
              <w:rPr>
                <w:rFonts w:eastAsiaTheme="minorEastAsia"/>
                <w:lang w:val="en-GB" w:eastAsia="zh-CN"/>
              </w:rPr>
              <w:t>euse</w:t>
            </w:r>
          </w:p>
          <w:p w14:paraId="6B7D6E48" w14:textId="2F77164B" w:rsidR="00F83F64" w:rsidRPr="00625471" w:rsidRDefault="00F83F64" w:rsidP="00F83F64">
            <w:pPr>
              <w:spacing w:after="120" w:line="260" w:lineRule="exact"/>
              <w:rPr>
                <w:rFonts w:eastAsiaTheme="minorEastAsia"/>
                <w:lang w:val="en-GB" w:eastAsia="zh-CN"/>
              </w:rPr>
            </w:pPr>
            <w:r>
              <w:rPr>
                <w:rFonts w:eastAsiaTheme="minorEastAsia"/>
                <w:lang w:val="en-GB" w:eastAsia="zh-CN"/>
              </w:rPr>
              <w:lastRenderedPageBreak/>
              <w:t xml:space="preserve">e.g., configure </w:t>
            </w: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hop</m:t>
                  </m:r>
                </m:sub>
              </m:sSub>
              <m:r>
                <w:rPr>
                  <w:rFonts w:ascii="Cambria Math" w:hAnsi="Cambria Math"/>
                  <w:color w:val="000000"/>
                </w:rPr>
                <m:t xml:space="preserve">=0; </m:t>
              </m:r>
              <m:sSub>
                <m:sSubPr>
                  <m:ctrlPr>
                    <w:rPr>
                      <w:rFonts w:ascii="Cambria Math" w:hAnsi="Cambria Math"/>
                      <w:i/>
                      <w:color w:val="000000"/>
                    </w:rPr>
                  </m:ctrlPr>
                </m:sSubPr>
                <m:e>
                  <m:r>
                    <w:rPr>
                      <w:rFonts w:ascii="Cambria Math"/>
                      <w:color w:val="000000"/>
                    </w:rPr>
                    <m:t>B</m:t>
                  </m:r>
                </m:e>
                <m:sub>
                  <m:r>
                    <w:rPr>
                      <w:rFonts w:ascii="Cambria Math"/>
                      <w:color w:val="000000"/>
                    </w:rPr>
                    <m:t>SRS</m:t>
                  </m:r>
                </m:sub>
              </m:sSub>
              <m:r>
                <w:rPr>
                  <w:rFonts w:ascii="Cambria Math"/>
                  <w:color w:val="000000"/>
                </w:rPr>
                <m:t>=1</m:t>
              </m:r>
            </m:oMath>
          </w:p>
        </w:tc>
      </w:tr>
      <w:tr w:rsidR="00F83F64" w14:paraId="555D155D" w14:textId="77777777" w:rsidTr="008D015E">
        <w:tc>
          <w:tcPr>
            <w:tcW w:w="1127" w:type="dxa"/>
            <w:vMerge/>
          </w:tcPr>
          <w:p w14:paraId="267ADA18" w14:textId="77777777" w:rsidR="00F83F64" w:rsidRDefault="00F83F64" w:rsidP="00F83F64">
            <w:pPr>
              <w:spacing w:after="120" w:line="260" w:lineRule="exact"/>
            </w:pPr>
          </w:p>
        </w:tc>
        <w:tc>
          <w:tcPr>
            <w:tcW w:w="4822" w:type="dxa"/>
          </w:tcPr>
          <w:p w14:paraId="520D9605" w14:textId="5DD02EE1" w:rsidR="00F83F64" w:rsidRDefault="00F83F64" w:rsidP="00F83F64">
            <w:pPr>
              <w:spacing w:after="120" w:line="260" w:lineRule="exact"/>
              <w:rPr>
                <w:rFonts w:eastAsiaTheme="minorEastAsia"/>
                <w:lang w:val="en-GB" w:eastAsia="zh-CN"/>
              </w:rPr>
            </w:pPr>
            <w:r>
              <w:rPr>
                <w:rFonts w:eastAsiaTheme="minorEastAsia"/>
                <w:lang w:eastAsia="zh-CN"/>
              </w:rPr>
              <w:t>Active UL BWP</w:t>
            </w:r>
            <w:r w:rsidR="006C0F4E">
              <w:rPr>
                <w:rFonts w:eastAsiaTheme="minorEastAsia"/>
                <w:lang w:eastAsia="zh-CN"/>
              </w:rPr>
              <w:t xml:space="preserve"> for SRS transmission </w:t>
            </w:r>
          </w:p>
        </w:tc>
        <w:tc>
          <w:tcPr>
            <w:tcW w:w="3605" w:type="dxa"/>
          </w:tcPr>
          <w:p w14:paraId="6E412CB5" w14:textId="6AC7A8F7" w:rsidR="00F83F64" w:rsidRPr="0060193B" w:rsidRDefault="00F83F64" w:rsidP="00F83F64">
            <w:pPr>
              <w:spacing w:after="120" w:line="260" w:lineRule="exact"/>
              <w:rPr>
                <w:rFonts w:eastAsiaTheme="minorEastAsia"/>
                <w:color w:val="FF0000"/>
                <w:lang w:val="en-GB" w:eastAsia="zh-CN"/>
              </w:rPr>
            </w:pPr>
            <w:r w:rsidRPr="009440D6">
              <w:rPr>
                <w:rFonts w:eastAsiaTheme="minorEastAsia"/>
                <w:lang w:eastAsia="zh-CN"/>
              </w:rPr>
              <w:t>Introduce</w:t>
            </w:r>
            <w:r>
              <w:rPr>
                <w:rFonts w:eastAsiaTheme="minorEastAsia"/>
                <w:color w:val="FF0000"/>
                <w:lang w:eastAsia="zh-CN"/>
              </w:rPr>
              <w:t xml:space="preserve"> ‘v</w:t>
            </w:r>
            <w:r w:rsidRPr="00BF33D2">
              <w:rPr>
                <w:rFonts w:eastAsiaTheme="minorEastAsia"/>
                <w:color w:val="FF0000"/>
                <w:lang w:eastAsia="zh-CN"/>
              </w:rPr>
              <w:t>irtual UL BWP</w:t>
            </w:r>
            <w:r>
              <w:rPr>
                <w:rFonts w:eastAsiaTheme="minorEastAsia"/>
                <w:color w:val="FF0000"/>
                <w:lang w:eastAsia="zh-CN"/>
              </w:rPr>
              <w:t>’</w:t>
            </w:r>
          </w:p>
        </w:tc>
      </w:tr>
      <w:tr w:rsidR="00F83F64" w14:paraId="53B9DFB1" w14:textId="77777777" w:rsidTr="008D015E">
        <w:tc>
          <w:tcPr>
            <w:tcW w:w="1127" w:type="dxa"/>
            <w:vMerge/>
          </w:tcPr>
          <w:p w14:paraId="078F6492" w14:textId="77777777" w:rsidR="00F83F64" w:rsidRDefault="00F83F64" w:rsidP="00F83F64">
            <w:pPr>
              <w:spacing w:after="120" w:line="260" w:lineRule="exact"/>
            </w:pPr>
          </w:p>
        </w:tc>
        <w:tc>
          <w:tcPr>
            <w:tcW w:w="4822" w:type="dxa"/>
          </w:tcPr>
          <w:p w14:paraId="2311D8A2" w14:textId="04CE9FE9" w:rsidR="00F83F64" w:rsidRPr="00747A1A" w:rsidRDefault="00F83F64" w:rsidP="00F83F64">
            <w:pPr>
              <w:spacing w:after="120" w:line="260" w:lineRule="exact"/>
              <w:rPr>
                <w:rFonts w:eastAsia="等线"/>
                <w:i/>
                <w:iCs/>
              </w:rPr>
            </w:pPr>
            <w:r>
              <w:rPr>
                <w:rFonts w:eastAsiaTheme="minorEastAsia"/>
                <w:lang w:val="en-GB" w:eastAsia="zh-CN"/>
              </w:rPr>
              <w:t xml:space="preserve">Table of ‘SRS bandwidth configuration’ </w:t>
            </w:r>
          </w:p>
        </w:tc>
        <w:tc>
          <w:tcPr>
            <w:tcW w:w="3605" w:type="dxa"/>
          </w:tcPr>
          <w:p w14:paraId="7EB07D0A" w14:textId="05D96C37" w:rsidR="00F83F64" w:rsidRDefault="00F83F64" w:rsidP="00F83F64">
            <w:pPr>
              <w:spacing w:after="120" w:line="260" w:lineRule="exact"/>
              <w:rPr>
                <w:rFonts w:eastAsiaTheme="minorEastAsia"/>
                <w:lang w:val="en-GB" w:eastAsia="zh-CN"/>
              </w:rPr>
            </w:pPr>
            <w:r w:rsidRPr="0060193B">
              <w:rPr>
                <w:rFonts w:eastAsiaTheme="minorEastAsia"/>
                <w:color w:val="FF0000"/>
                <w:lang w:val="en-GB" w:eastAsia="zh-CN"/>
              </w:rPr>
              <w:t xml:space="preserve">Slightly </w:t>
            </w:r>
            <w:r w:rsidRPr="00A22367">
              <w:rPr>
                <w:rFonts w:eastAsiaTheme="minorEastAsia"/>
                <w:color w:val="FF0000"/>
                <w:lang w:val="en-GB" w:eastAsia="zh-CN"/>
              </w:rPr>
              <w:t>update rows</w:t>
            </w:r>
            <w:r>
              <w:rPr>
                <w:rFonts w:eastAsiaTheme="minorEastAsia"/>
                <w:lang w:val="en-GB" w:eastAsia="zh-CN"/>
              </w:rPr>
              <w:t xml:space="preserve">, considering number of hops, hop bandwidth, frequency hopping total bandwidth, </w:t>
            </w:r>
            <w:r w:rsidRPr="00B0661B">
              <w:rPr>
                <w:rFonts w:eastAsiaTheme="minorEastAsia"/>
                <w:color w:val="FF0000"/>
                <w:lang w:val="en-GB" w:eastAsia="zh-CN"/>
              </w:rPr>
              <w:t>overlapping bandwidth</w:t>
            </w:r>
            <w:r>
              <w:rPr>
                <w:rFonts w:eastAsiaTheme="minorEastAsia"/>
                <w:lang w:val="en-GB" w:eastAsia="zh-CN"/>
              </w:rPr>
              <w:t xml:space="preserve"> between adjacent hops in </w:t>
            </w:r>
            <w:proofErr w:type="spellStart"/>
            <w:r>
              <w:rPr>
                <w:rFonts w:eastAsiaTheme="minorEastAsia"/>
                <w:lang w:val="en-GB" w:eastAsia="zh-CN"/>
              </w:rPr>
              <w:t>freqeuency</w:t>
            </w:r>
            <w:proofErr w:type="spellEnd"/>
            <w:r>
              <w:rPr>
                <w:rFonts w:eastAsiaTheme="minorEastAsia"/>
                <w:lang w:val="en-GB" w:eastAsia="zh-CN"/>
              </w:rPr>
              <w:t xml:space="preserve"> domain</w:t>
            </w:r>
          </w:p>
        </w:tc>
      </w:tr>
      <w:tr w:rsidR="00F83F64" w14:paraId="0AE93C8C" w14:textId="77777777" w:rsidTr="008D015E">
        <w:tc>
          <w:tcPr>
            <w:tcW w:w="1127" w:type="dxa"/>
            <w:vMerge/>
          </w:tcPr>
          <w:p w14:paraId="2FF70FAA" w14:textId="77777777" w:rsidR="00F83F64" w:rsidRDefault="00F83F64" w:rsidP="00F83F64">
            <w:pPr>
              <w:spacing w:after="120" w:line="260" w:lineRule="exact"/>
            </w:pPr>
          </w:p>
        </w:tc>
        <w:tc>
          <w:tcPr>
            <w:tcW w:w="4822" w:type="dxa"/>
          </w:tcPr>
          <w:p w14:paraId="3420A734" w14:textId="77777777" w:rsidR="00F83F64" w:rsidRDefault="00F83F64" w:rsidP="00F83F64">
            <w:pPr>
              <w:spacing w:after="120" w:line="260" w:lineRule="exact"/>
              <w:rPr>
                <w:rFonts w:eastAsiaTheme="minorEastAsia"/>
                <w:lang w:val="en-GB" w:eastAsia="zh-CN"/>
              </w:rPr>
            </w:pPr>
            <w:r>
              <w:rPr>
                <w:rFonts w:eastAsiaTheme="minorEastAsia"/>
                <w:lang w:val="en-GB" w:eastAsia="zh-CN"/>
              </w:rPr>
              <w:t>Frequency hopping offset function</w:t>
            </w:r>
          </w:p>
          <w:p w14:paraId="22171FD1" w14:textId="082E93A5" w:rsidR="00F83F64" w:rsidRPr="008D015E" w:rsidRDefault="009A57FD" w:rsidP="00F83F64">
            <w:pPr>
              <w:spacing w:after="120"/>
              <w:rPr>
                <w:rFonts w:eastAsiaTheme="minorEastAsia"/>
                <w:lang w:val="en-GB" w:eastAsia="zh-CN"/>
              </w:rPr>
            </w:pPr>
            <m:oMathPara>
              <m:oMath>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lang w:val="en-GB"/>
                      </w:rPr>
                      <m:t>offset</m:t>
                    </m:r>
                  </m:sub>
                  <m:sup>
                    <m:r>
                      <m:rPr>
                        <m:nor/>
                      </m:rPr>
                      <w:rPr>
                        <w:rFonts w:ascii="Cambria Math" w:eastAsia="MS Mincho" w:hAnsi="Cambria Math"/>
                        <w:sz w:val="18"/>
                        <w:lang w:val="en-GB"/>
                      </w:rPr>
                      <m:t>FH</m:t>
                    </m:r>
                  </m:sup>
                </m:sSubSup>
                <m:r>
                  <w:rPr>
                    <w:rFonts w:ascii="Cambria Math" w:eastAsia="MS Mincho" w:hAnsi="Cambria Math"/>
                    <w:sz w:val="18"/>
                    <w:lang w:val="en-GB"/>
                  </w:rPr>
                  <m:t>=</m:t>
                </m:r>
                <m:nary>
                  <m:naryPr>
                    <m:chr m:val="∑"/>
                    <m:limLoc m:val="undOvr"/>
                    <m:ctrlPr>
                      <w:rPr>
                        <w:rFonts w:ascii="Cambria Math" w:eastAsia="等线" w:hAnsi="Cambria Math"/>
                        <w:i/>
                        <w:sz w:val="18"/>
                        <w:lang w:val="en-GB"/>
                      </w:rPr>
                    </m:ctrlPr>
                  </m:naryPr>
                  <m:sub>
                    <m:r>
                      <w:rPr>
                        <w:rFonts w:ascii="Cambria Math" w:eastAsia="等线" w:hAnsi="Cambria Math"/>
                        <w:sz w:val="18"/>
                        <w:lang w:val="en-GB"/>
                      </w:rPr>
                      <m:t>b=0</m:t>
                    </m:r>
                  </m:sub>
                  <m:sup>
                    <m:sSub>
                      <m:sSubPr>
                        <m:ctrlPr>
                          <w:rPr>
                            <w:rFonts w:ascii="Cambria Math" w:eastAsia="等线" w:hAnsi="Cambria Math"/>
                            <w:i/>
                            <w:sz w:val="18"/>
                            <w:lang w:val="en-GB"/>
                          </w:rPr>
                        </m:ctrlPr>
                      </m:sSubPr>
                      <m:e>
                        <m:r>
                          <w:rPr>
                            <w:rFonts w:ascii="Cambria Math" w:eastAsia="等线" w:hAnsi="Cambria Math"/>
                            <w:sz w:val="18"/>
                            <w:lang w:val="en-GB"/>
                          </w:rPr>
                          <m:t>B</m:t>
                        </m:r>
                      </m:e>
                      <m:sub>
                        <m:r>
                          <m:rPr>
                            <m:nor/>
                          </m:rPr>
                          <w:rPr>
                            <w:rFonts w:ascii="Cambria Math" w:eastAsia="等线" w:hAnsi="Cambria Math"/>
                            <w:sz w:val="18"/>
                            <w:lang w:val="en-GB"/>
                          </w:rPr>
                          <m:t>SRS</m:t>
                        </m:r>
                      </m:sub>
                    </m:sSub>
                  </m:sup>
                  <m:e>
                    <m:sSub>
                      <m:sSubPr>
                        <m:ctrlPr>
                          <w:rPr>
                            <w:rFonts w:ascii="Cambria Math" w:eastAsia="Calibri" w:hAnsi="Cambria Math"/>
                            <w:i/>
                            <w:sz w:val="18"/>
                          </w:rPr>
                        </m:ctrlPr>
                      </m:sSubPr>
                      <m:e>
                        <m:r>
                          <w:rPr>
                            <w:rFonts w:ascii="Cambria Math" w:eastAsia="等线" w:hAnsi="Cambria Math"/>
                            <w:sz w:val="18"/>
                            <w:lang w:val="en-GB"/>
                          </w:rPr>
                          <m:t>m</m:t>
                        </m:r>
                      </m:e>
                      <m:sub>
                        <m:r>
                          <m:rPr>
                            <m:nor/>
                          </m:rPr>
                          <w:rPr>
                            <w:rFonts w:ascii="Cambria Math" w:eastAsia="等线" w:hAnsi="Cambria Math"/>
                            <w:sz w:val="18"/>
                            <w:lang w:val="en-GB"/>
                          </w:rPr>
                          <m:t>SRS</m:t>
                        </m:r>
                        <m:r>
                          <w:rPr>
                            <w:rFonts w:ascii="Cambria Math" w:eastAsia="等线" w:hAnsi="Cambria Math"/>
                            <w:sz w:val="18"/>
                            <w:lang w:val="en-GB"/>
                          </w:rPr>
                          <m:t>,b</m:t>
                        </m:r>
                      </m:sub>
                    </m:sSub>
                    <m:sSubSup>
                      <m:sSubSupPr>
                        <m:ctrlPr>
                          <w:rPr>
                            <w:rFonts w:ascii="Cambria Math" w:eastAsia="Calibri" w:hAnsi="Cambria Math"/>
                            <w:i/>
                            <w:sz w:val="18"/>
                          </w:rPr>
                        </m:ctrlPr>
                      </m:sSubSupPr>
                      <m:e>
                        <m:r>
                          <w:rPr>
                            <w:rFonts w:ascii="Cambria Math" w:eastAsia="等线" w:hAnsi="Cambria Math"/>
                            <w:sz w:val="18"/>
                            <w:lang w:val="en-GB"/>
                          </w:rPr>
                          <m:t>N</m:t>
                        </m:r>
                      </m:e>
                      <m:sub>
                        <m:r>
                          <m:rPr>
                            <m:nor/>
                          </m:rPr>
                          <w:rPr>
                            <w:rFonts w:ascii="Cambria Math" w:eastAsia="等线" w:hAnsi="Cambria Math"/>
                            <w:sz w:val="18"/>
                            <w:lang w:val="en-GB"/>
                          </w:rPr>
                          <m:t>sc</m:t>
                        </m:r>
                      </m:sub>
                      <m:sup>
                        <m:r>
                          <m:rPr>
                            <m:nor/>
                          </m:rPr>
                          <w:rPr>
                            <w:rFonts w:ascii="Cambria Math" w:eastAsia="等线" w:hAnsi="Cambria Math"/>
                            <w:sz w:val="18"/>
                            <w:lang w:val="en-GB"/>
                          </w:rPr>
                          <m:t>RB</m:t>
                        </m:r>
                      </m:sup>
                    </m:sSubSup>
                    <m:sSub>
                      <m:sSubPr>
                        <m:ctrlPr>
                          <w:rPr>
                            <w:rFonts w:ascii="Cambria Math" w:eastAsia="等线" w:hAnsi="Cambria Math"/>
                            <w:i/>
                            <w:sz w:val="18"/>
                            <w:lang w:val="en-GB"/>
                          </w:rPr>
                        </m:ctrlPr>
                      </m:sSubPr>
                      <m:e>
                        <m:r>
                          <w:rPr>
                            <w:rFonts w:ascii="Cambria Math" w:eastAsia="等线" w:hAnsi="Cambria Math"/>
                            <w:sz w:val="18"/>
                            <w:lang w:val="en-GB"/>
                          </w:rPr>
                          <m:t>n</m:t>
                        </m:r>
                      </m:e>
                      <m:sub>
                        <m:r>
                          <w:rPr>
                            <w:rFonts w:ascii="Cambria Math" w:eastAsia="等线" w:hAnsi="Cambria Math"/>
                            <w:sz w:val="18"/>
                            <w:lang w:val="en-GB"/>
                          </w:rPr>
                          <m:t>b</m:t>
                        </m:r>
                      </m:sub>
                    </m:sSub>
                  </m:e>
                </m:nary>
              </m:oMath>
            </m:oMathPara>
          </w:p>
        </w:tc>
        <w:tc>
          <w:tcPr>
            <w:tcW w:w="3605" w:type="dxa"/>
          </w:tcPr>
          <w:p w14:paraId="6C2C5FA0" w14:textId="77777777" w:rsidR="00F83F64" w:rsidRDefault="00F83F64" w:rsidP="00F83F64">
            <w:pPr>
              <w:spacing w:after="120" w:line="260" w:lineRule="exact"/>
              <w:rPr>
                <w:rFonts w:eastAsiaTheme="minorEastAsia"/>
                <w:lang w:val="en-GB" w:eastAsia="zh-CN"/>
              </w:rPr>
            </w:pPr>
            <w:r w:rsidRPr="009D103F">
              <w:rPr>
                <w:color w:val="FF0000"/>
                <w:lang w:val="en-GB"/>
              </w:rPr>
              <w:t>Slightly update</w:t>
            </w:r>
            <w:r>
              <w:rPr>
                <w:lang w:val="en-GB"/>
              </w:rPr>
              <w:t xml:space="preserve"> to </w:t>
            </w:r>
            <w:r>
              <w:rPr>
                <w:rFonts w:eastAsiaTheme="minorEastAsia"/>
                <w:szCs w:val="20"/>
                <w:lang w:val="en-GB" w:eastAsia="zh-CN"/>
              </w:rPr>
              <w:t>s</w:t>
            </w:r>
            <w:r w:rsidRPr="004458E6">
              <w:rPr>
                <w:rFonts w:eastAsiaTheme="minorEastAsia"/>
                <w:szCs w:val="20"/>
                <w:lang w:val="en-GB" w:eastAsia="zh-CN"/>
              </w:rPr>
              <w:t>ubtract the effect of overlapping bandwidth</w:t>
            </w:r>
          </w:p>
          <w:p w14:paraId="072AAADB" w14:textId="018D93F2" w:rsidR="00F83F64" w:rsidRPr="009440D6" w:rsidRDefault="009A57FD" w:rsidP="00F83F64">
            <w:pPr>
              <w:spacing w:after="120"/>
              <w:jc w:val="both"/>
              <w:rPr>
                <w:rFonts w:eastAsiaTheme="minorEastAsia"/>
                <w:lang w:val="en-GB" w:eastAsia="zh-CN"/>
              </w:rPr>
            </w:pPr>
            <m:oMathPara>
              <m:oMath>
                <m:sSubSup>
                  <m:sSubSupPr>
                    <m:ctrlPr>
                      <w:rPr>
                        <w:rFonts w:ascii="Cambria Math" w:eastAsia="MS Mincho" w:hAnsi="Cambria Math"/>
                        <w:i/>
                        <w:sz w:val="18"/>
                        <w:szCs w:val="20"/>
                        <w:lang w:val="sv-SE"/>
                      </w:rPr>
                    </m:ctrlPr>
                  </m:sSubSupPr>
                  <m:e>
                    <m:r>
                      <w:rPr>
                        <w:rFonts w:ascii="Cambria Math" w:eastAsia="MS Mincho" w:hAnsi="Cambria Math"/>
                        <w:sz w:val="18"/>
                        <w:szCs w:val="20"/>
                        <w:lang w:val="sv-SE"/>
                      </w:rPr>
                      <m:t>n</m:t>
                    </m:r>
                  </m:e>
                  <m:sub>
                    <m:r>
                      <m:rPr>
                        <m:nor/>
                      </m:rPr>
                      <w:rPr>
                        <w:rFonts w:ascii="Cambria Math" w:eastAsia="MS Mincho" w:hAnsi="Cambria Math"/>
                        <w:sz w:val="18"/>
                        <w:szCs w:val="20"/>
                        <w:lang w:val="en-GB"/>
                      </w:rPr>
                      <m:t>offset</m:t>
                    </m:r>
                  </m:sub>
                  <m:sup>
                    <m:r>
                      <m:rPr>
                        <m:nor/>
                      </m:rPr>
                      <w:rPr>
                        <w:rFonts w:ascii="Cambria Math" w:eastAsia="MS Mincho" w:hAnsi="Cambria Math"/>
                        <w:sz w:val="18"/>
                        <w:szCs w:val="20"/>
                        <w:lang w:val="en-GB"/>
                      </w:rPr>
                      <m:t>FH</m:t>
                    </m:r>
                  </m:sup>
                </m:sSubSup>
                <m:r>
                  <w:rPr>
                    <w:rFonts w:ascii="Cambria Math" w:eastAsia="MS Mincho" w:hAnsi="Cambria Math"/>
                    <w:sz w:val="18"/>
                    <w:szCs w:val="20"/>
                    <w:lang w:val="en-GB"/>
                  </w:rPr>
                  <m:t>=</m:t>
                </m:r>
                <m:nary>
                  <m:naryPr>
                    <m:chr m:val="∑"/>
                    <m:limLoc m:val="undOvr"/>
                    <m:ctrlPr>
                      <w:rPr>
                        <w:rFonts w:ascii="Cambria Math" w:eastAsia="等线" w:hAnsi="Cambria Math"/>
                        <w:i/>
                        <w:sz w:val="18"/>
                        <w:szCs w:val="20"/>
                        <w:lang w:val="en-GB"/>
                      </w:rPr>
                    </m:ctrlPr>
                  </m:naryPr>
                  <m:sub>
                    <m:r>
                      <w:rPr>
                        <w:rFonts w:ascii="Cambria Math" w:eastAsia="等线" w:hAnsi="Cambria Math"/>
                        <w:sz w:val="18"/>
                        <w:szCs w:val="20"/>
                        <w:lang w:val="en-GB"/>
                      </w:rPr>
                      <m:t>b=0</m:t>
                    </m:r>
                  </m:sub>
                  <m:sup>
                    <m:sSub>
                      <m:sSubPr>
                        <m:ctrlPr>
                          <w:rPr>
                            <w:rFonts w:ascii="Cambria Math" w:eastAsia="等线" w:hAnsi="Cambria Math"/>
                            <w:i/>
                            <w:sz w:val="18"/>
                            <w:szCs w:val="20"/>
                            <w:lang w:val="en-GB"/>
                          </w:rPr>
                        </m:ctrlPr>
                      </m:sSubPr>
                      <m:e>
                        <m:r>
                          <w:rPr>
                            <w:rFonts w:ascii="Cambria Math" w:eastAsia="等线" w:hAnsi="Cambria Math"/>
                            <w:sz w:val="18"/>
                            <w:szCs w:val="20"/>
                            <w:lang w:val="en-GB"/>
                          </w:rPr>
                          <m:t>B</m:t>
                        </m:r>
                      </m:e>
                      <m:sub>
                        <m:r>
                          <m:rPr>
                            <m:nor/>
                          </m:rPr>
                          <w:rPr>
                            <w:rFonts w:ascii="Cambria Math" w:eastAsia="等线" w:hAnsi="Cambria Math"/>
                            <w:sz w:val="18"/>
                            <w:szCs w:val="20"/>
                            <w:lang w:val="en-GB"/>
                          </w:rPr>
                          <m:t>SRS</m:t>
                        </m:r>
                      </m:sub>
                    </m:sSub>
                  </m:sup>
                  <m:e>
                    <m:r>
                      <w:rPr>
                        <w:rFonts w:ascii="Cambria Math" w:eastAsia="等线" w:hAnsi="Cambria Math"/>
                        <w:sz w:val="18"/>
                        <w:szCs w:val="20"/>
                        <w:lang w:val="en-GB"/>
                      </w:rPr>
                      <m:t>(</m:t>
                    </m:r>
                    <m:sSub>
                      <m:sSubPr>
                        <m:ctrlPr>
                          <w:rPr>
                            <w:rFonts w:ascii="Cambria Math" w:eastAsia="Calibri" w:hAnsi="Cambria Math"/>
                            <w:i/>
                            <w:sz w:val="18"/>
                            <w:szCs w:val="20"/>
                            <w:lang w:val="sv-SE"/>
                          </w:rPr>
                        </m:ctrlPr>
                      </m:sSubPr>
                      <m:e>
                        <m:r>
                          <w:rPr>
                            <w:rFonts w:ascii="Cambria Math" w:eastAsia="等线" w:hAnsi="Cambria Math"/>
                            <w:sz w:val="18"/>
                            <w:szCs w:val="20"/>
                            <w:lang w:val="en-GB"/>
                          </w:rPr>
                          <m:t>m</m:t>
                        </m:r>
                      </m:e>
                      <m:sub>
                        <m:r>
                          <m:rPr>
                            <m:nor/>
                          </m:rPr>
                          <w:rPr>
                            <w:rFonts w:ascii="Cambria Math" w:eastAsia="等线" w:hAnsi="Cambria Math"/>
                            <w:sz w:val="18"/>
                            <w:szCs w:val="20"/>
                            <w:lang w:val="en-GB"/>
                          </w:rPr>
                          <m:t>SRS</m:t>
                        </m:r>
                        <m:r>
                          <w:rPr>
                            <w:rFonts w:ascii="Cambria Math" w:eastAsia="等线" w:hAnsi="Cambria Math"/>
                            <w:sz w:val="18"/>
                            <w:szCs w:val="20"/>
                            <w:lang w:val="en-GB"/>
                          </w:rPr>
                          <m:t>,b</m:t>
                        </m:r>
                      </m:sub>
                    </m:sSub>
                    <m:r>
                      <w:rPr>
                        <w:rFonts w:ascii="Cambria Math" w:eastAsia="Calibri" w:hAnsi="Cambria Math"/>
                        <w:color w:val="FF0000"/>
                        <w:sz w:val="18"/>
                        <w:szCs w:val="20"/>
                        <w:lang w:val="sv-SE"/>
                      </w:rPr>
                      <m:t>-overlap_BW</m:t>
                    </m:r>
                    <m:sSubSup>
                      <m:sSubSupPr>
                        <m:ctrlPr>
                          <w:rPr>
                            <w:rFonts w:ascii="Cambria Math" w:eastAsia="Calibri" w:hAnsi="Cambria Math"/>
                            <w:i/>
                            <w:sz w:val="18"/>
                            <w:szCs w:val="20"/>
                            <w:lang w:val="sv-SE"/>
                          </w:rPr>
                        </m:ctrlPr>
                      </m:sSubSupPr>
                      <m:e>
                        <m:r>
                          <w:rPr>
                            <w:rFonts w:ascii="Cambria Math" w:eastAsia="等线" w:hAnsi="Cambria Math"/>
                            <w:sz w:val="18"/>
                            <w:szCs w:val="20"/>
                            <w:lang w:val="en-GB"/>
                          </w:rPr>
                          <m:t>)N</m:t>
                        </m:r>
                      </m:e>
                      <m:sub>
                        <m:r>
                          <m:rPr>
                            <m:nor/>
                          </m:rPr>
                          <w:rPr>
                            <w:rFonts w:ascii="Cambria Math" w:eastAsia="等线" w:hAnsi="Cambria Math"/>
                            <w:sz w:val="18"/>
                            <w:szCs w:val="20"/>
                            <w:lang w:val="en-GB"/>
                          </w:rPr>
                          <m:t>sc</m:t>
                        </m:r>
                      </m:sub>
                      <m:sup>
                        <m:r>
                          <m:rPr>
                            <m:nor/>
                          </m:rPr>
                          <w:rPr>
                            <w:rFonts w:ascii="Cambria Math" w:eastAsia="等线" w:hAnsi="Cambria Math"/>
                            <w:sz w:val="18"/>
                            <w:szCs w:val="20"/>
                            <w:lang w:val="en-GB"/>
                          </w:rPr>
                          <m:t>RB</m:t>
                        </m:r>
                      </m:sup>
                    </m:sSubSup>
                    <m:sSub>
                      <m:sSubPr>
                        <m:ctrlPr>
                          <w:rPr>
                            <w:rFonts w:ascii="Cambria Math" w:eastAsia="等线" w:hAnsi="Cambria Math"/>
                            <w:i/>
                            <w:sz w:val="18"/>
                            <w:szCs w:val="20"/>
                            <w:lang w:val="en-GB"/>
                          </w:rPr>
                        </m:ctrlPr>
                      </m:sSubPr>
                      <m:e>
                        <m:r>
                          <w:rPr>
                            <w:rFonts w:ascii="Cambria Math" w:eastAsia="等线" w:hAnsi="Cambria Math"/>
                            <w:sz w:val="18"/>
                            <w:szCs w:val="20"/>
                            <w:lang w:val="en-GB"/>
                          </w:rPr>
                          <m:t>n</m:t>
                        </m:r>
                      </m:e>
                      <m:sub>
                        <m:r>
                          <w:rPr>
                            <w:rFonts w:ascii="Cambria Math" w:eastAsia="等线" w:hAnsi="Cambria Math"/>
                            <w:sz w:val="18"/>
                            <w:szCs w:val="20"/>
                            <w:lang w:val="en-GB"/>
                          </w:rPr>
                          <m:t>b</m:t>
                        </m:r>
                      </m:sub>
                    </m:sSub>
                  </m:e>
                </m:nary>
              </m:oMath>
            </m:oMathPara>
          </w:p>
        </w:tc>
      </w:tr>
      <w:tr w:rsidR="00007A1F" w14:paraId="2933CB66" w14:textId="77777777" w:rsidTr="000D0835">
        <w:tc>
          <w:tcPr>
            <w:tcW w:w="1127" w:type="dxa"/>
            <w:vMerge w:val="restart"/>
          </w:tcPr>
          <w:p w14:paraId="49622E00" w14:textId="4D925F4F" w:rsidR="00007A1F" w:rsidRPr="00AD4011" w:rsidRDefault="00007A1F" w:rsidP="00FB36DF">
            <w:pPr>
              <w:spacing w:after="120" w:line="260" w:lineRule="exact"/>
              <w:rPr>
                <w:rFonts w:eastAsiaTheme="minorEastAsia"/>
                <w:b/>
                <w:lang w:eastAsia="zh-CN"/>
              </w:rPr>
            </w:pPr>
            <w:r w:rsidRPr="00AD4011">
              <w:rPr>
                <w:rFonts w:eastAsiaTheme="minorEastAsia"/>
                <w:b/>
                <w:lang w:eastAsia="zh-CN"/>
              </w:rPr>
              <w:t>Time domain design</w:t>
            </w:r>
          </w:p>
        </w:tc>
        <w:tc>
          <w:tcPr>
            <w:tcW w:w="8427" w:type="dxa"/>
            <w:gridSpan w:val="2"/>
          </w:tcPr>
          <w:p w14:paraId="463638F4" w14:textId="7FCD263F" w:rsidR="00007A1F" w:rsidRPr="006E6909" w:rsidRDefault="00007A1F" w:rsidP="00FB36DF">
            <w:pPr>
              <w:spacing w:after="120" w:line="260" w:lineRule="exact"/>
              <w:rPr>
                <w:rFonts w:eastAsiaTheme="minorEastAsia"/>
                <w:b/>
                <w:lang w:eastAsia="zh-CN"/>
              </w:rPr>
            </w:pPr>
            <w:r w:rsidRPr="006E6909">
              <w:rPr>
                <w:rFonts w:eastAsiaTheme="minorEastAsia" w:hint="eastAsia"/>
                <w:b/>
                <w:lang w:eastAsia="zh-CN"/>
              </w:rPr>
              <w:t>I</w:t>
            </w:r>
            <w:r w:rsidRPr="006E6909">
              <w:rPr>
                <w:rFonts w:eastAsiaTheme="minorEastAsia"/>
                <w:b/>
                <w:lang w:eastAsia="zh-CN"/>
              </w:rPr>
              <w:t>ntra-slot frequency hopping</w:t>
            </w:r>
          </w:p>
        </w:tc>
      </w:tr>
      <w:tr w:rsidR="00007A1F" w14:paraId="429616A8" w14:textId="77777777" w:rsidTr="008D015E">
        <w:tc>
          <w:tcPr>
            <w:tcW w:w="1127" w:type="dxa"/>
            <w:vMerge/>
          </w:tcPr>
          <w:p w14:paraId="535C8AA3" w14:textId="58A1ADB8" w:rsidR="00007A1F" w:rsidRPr="00AD4011" w:rsidRDefault="00007A1F" w:rsidP="00FB36DF">
            <w:pPr>
              <w:spacing w:after="120" w:line="260" w:lineRule="exact"/>
              <w:rPr>
                <w:rFonts w:eastAsiaTheme="minorEastAsia"/>
                <w:b/>
                <w:lang w:eastAsia="zh-CN"/>
              </w:rPr>
            </w:pPr>
          </w:p>
        </w:tc>
        <w:tc>
          <w:tcPr>
            <w:tcW w:w="4822" w:type="dxa"/>
          </w:tcPr>
          <w:p w14:paraId="203F7C63" w14:textId="3983CA95" w:rsidR="00007A1F" w:rsidRDefault="00007A1F" w:rsidP="00FB36DF">
            <w:pPr>
              <w:spacing w:after="120" w:line="260" w:lineRule="exact"/>
              <w:rPr>
                <w:rFonts w:eastAsiaTheme="minorEastAsia"/>
                <w:lang w:eastAsia="zh-CN"/>
              </w:rPr>
            </w:pPr>
            <w:r>
              <w:rPr>
                <w:rFonts w:eastAsiaTheme="minorEastAsia"/>
                <w:lang w:val="en-GB" w:eastAsia="zh-CN"/>
              </w:rPr>
              <w:t>T</w:t>
            </w:r>
            <w:r>
              <w:rPr>
                <w:rFonts w:eastAsiaTheme="minorEastAsia"/>
                <w:szCs w:val="20"/>
                <w:lang w:val="en-GB" w:eastAsia="zh-CN"/>
              </w:rPr>
              <w:t>he quantity of OFDM symbol number within a slot for an SRS resource</w:t>
            </w:r>
            <w:r>
              <w:rPr>
                <w:rFonts w:eastAsiaTheme="minorEastAsia"/>
                <w:lang w:val="en-GB" w:eastAsia="zh-CN"/>
              </w:rPr>
              <w:t>:</w:t>
            </w:r>
            <w:r w:rsidRPr="00747A1A">
              <w:rPr>
                <w:rFonts w:eastAsia="Malgun Gothic"/>
                <w:szCs w:val="20"/>
                <w:lang w:val="en-GB"/>
              </w:rPr>
              <w:t xml:space="preserve">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e>
              </m:d>
            </m:oMath>
          </w:p>
        </w:tc>
        <w:tc>
          <w:tcPr>
            <w:tcW w:w="3605" w:type="dxa"/>
          </w:tcPr>
          <w:p w14:paraId="3E93AE64" w14:textId="7C0D3E11" w:rsidR="00007A1F" w:rsidRDefault="00007A1F" w:rsidP="00FB36DF">
            <w:pPr>
              <w:spacing w:after="120" w:line="260" w:lineRule="exact"/>
              <w:rPr>
                <w:rFonts w:eastAsiaTheme="minorEastAsia"/>
                <w:lang w:eastAsia="zh-CN"/>
              </w:rPr>
            </w:pPr>
            <w:r>
              <w:rPr>
                <w:rFonts w:eastAsiaTheme="minorEastAsia" w:hint="eastAsia"/>
                <w:lang w:eastAsia="zh-CN"/>
              </w:rPr>
              <w:t>R</w:t>
            </w:r>
            <w:r>
              <w:rPr>
                <w:rFonts w:eastAsiaTheme="minorEastAsia"/>
                <w:lang w:eastAsia="zh-CN"/>
              </w:rPr>
              <w:t>euse</w:t>
            </w:r>
          </w:p>
        </w:tc>
      </w:tr>
      <w:tr w:rsidR="00007A1F" w14:paraId="744D304E" w14:textId="77777777" w:rsidTr="008D015E">
        <w:tc>
          <w:tcPr>
            <w:tcW w:w="1127" w:type="dxa"/>
            <w:vMerge/>
          </w:tcPr>
          <w:p w14:paraId="0E6DCD9A" w14:textId="77777777" w:rsidR="00007A1F" w:rsidRPr="00AD4011" w:rsidRDefault="00007A1F" w:rsidP="00FB36DF">
            <w:pPr>
              <w:spacing w:after="120" w:line="260" w:lineRule="exact"/>
              <w:rPr>
                <w:rFonts w:eastAsiaTheme="minorEastAsia"/>
                <w:b/>
                <w:lang w:eastAsia="zh-CN"/>
              </w:rPr>
            </w:pPr>
          </w:p>
        </w:tc>
        <w:tc>
          <w:tcPr>
            <w:tcW w:w="4822" w:type="dxa"/>
          </w:tcPr>
          <w:p w14:paraId="25753A81" w14:textId="50DC0F0C" w:rsidR="00007A1F" w:rsidRDefault="00007A1F" w:rsidP="00FB36DF">
            <w:pPr>
              <w:spacing w:after="120" w:line="260" w:lineRule="exact"/>
              <w:rPr>
                <w:rFonts w:eastAsiaTheme="minorEastAsia"/>
                <w:lang w:val="en-GB" w:eastAsia="zh-CN"/>
              </w:rPr>
            </w:pPr>
            <w:r w:rsidRPr="00A84B2E">
              <w:rPr>
                <w:rFonts w:eastAsiaTheme="minorEastAsia"/>
                <w:szCs w:val="20"/>
                <w:lang w:val="en-GB" w:eastAsia="zh-CN"/>
              </w:rPr>
              <w:t>R</w:t>
            </w:r>
            <w:r>
              <w:rPr>
                <w:rFonts w:eastAsiaTheme="minorEastAsia"/>
                <w:lang w:val="en-GB" w:eastAsia="zh-CN"/>
              </w:rPr>
              <w:t>epetition factor</w:t>
            </w:r>
            <w:r w:rsidRPr="00A84B2E">
              <w:rPr>
                <w:rFonts w:eastAsiaTheme="minorEastAsia"/>
                <w:szCs w:val="20"/>
                <w:lang w:val="en-GB" w:eastAsia="zh-CN"/>
              </w:rPr>
              <w:t xml:space="preserve"> </w:t>
            </w:r>
            <w:r>
              <w:rPr>
                <w:rFonts w:eastAsia="MS Mincho" w:cs="Arial"/>
                <w:i/>
                <w:szCs w:val="20"/>
                <w:lang w:val="pt-BR" w:eastAsia="ja-JP"/>
              </w:rPr>
              <w:t>R</w:t>
            </w:r>
            <w:r w:rsidRPr="00A84B2E">
              <w:rPr>
                <w:rFonts w:eastAsiaTheme="minorEastAsia"/>
                <w:lang w:val="en-GB" w:eastAsia="zh-CN"/>
              </w:rPr>
              <w:t xml:space="preserve"> </w:t>
            </w:r>
          </w:p>
        </w:tc>
        <w:tc>
          <w:tcPr>
            <w:tcW w:w="3605" w:type="dxa"/>
          </w:tcPr>
          <w:p w14:paraId="0B0A4263" w14:textId="32BE07ED" w:rsidR="00007A1F" w:rsidRDefault="00007A1F" w:rsidP="00FB36DF">
            <w:pPr>
              <w:spacing w:after="120" w:line="260" w:lineRule="exact"/>
              <w:rPr>
                <w:rFonts w:eastAsiaTheme="minorEastAsia"/>
                <w:lang w:val="en-GB" w:eastAsia="zh-CN"/>
              </w:rPr>
            </w:pPr>
            <w:r>
              <w:rPr>
                <w:rFonts w:eastAsiaTheme="minorEastAsia" w:hint="eastAsia"/>
                <w:lang w:val="en-GB" w:eastAsia="zh-CN"/>
              </w:rPr>
              <w:t>R</w:t>
            </w:r>
            <w:r>
              <w:rPr>
                <w:rFonts w:eastAsiaTheme="minorEastAsia"/>
                <w:lang w:val="en-GB" w:eastAsia="zh-CN"/>
              </w:rPr>
              <w:t>euse</w:t>
            </w:r>
          </w:p>
          <w:p w14:paraId="1D522B20" w14:textId="5E26A163" w:rsidR="00007A1F" w:rsidRDefault="00007A1F" w:rsidP="00FB36DF">
            <w:pPr>
              <w:spacing w:after="120" w:line="260" w:lineRule="exact"/>
              <w:rPr>
                <w:rFonts w:eastAsiaTheme="minorEastAsia"/>
                <w:lang w:eastAsia="zh-CN"/>
              </w:rPr>
            </w:pPr>
            <w:r>
              <w:rPr>
                <w:rFonts w:eastAsiaTheme="minorEastAsia"/>
                <w:szCs w:val="20"/>
                <w:lang w:val="en-GB" w:eastAsia="zh-CN"/>
              </w:rPr>
              <w:t>to denote</w:t>
            </w:r>
            <w:r w:rsidRPr="00A84B2E">
              <w:rPr>
                <w:rFonts w:eastAsiaTheme="minorEastAsia"/>
                <w:szCs w:val="20"/>
                <w:lang w:val="en-GB" w:eastAsia="zh-CN"/>
              </w:rPr>
              <w:t xml:space="preserve"> that one hop occupies R adjacent OFDM symbols</w:t>
            </w:r>
          </w:p>
        </w:tc>
      </w:tr>
      <w:tr w:rsidR="00007A1F" w14:paraId="06384D45" w14:textId="77777777" w:rsidTr="008D015E">
        <w:tc>
          <w:tcPr>
            <w:tcW w:w="1127" w:type="dxa"/>
            <w:vMerge/>
          </w:tcPr>
          <w:p w14:paraId="02DCE587" w14:textId="77777777" w:rsidR="00007A1F" w:rsidRPr="00AD4011" w:rsidRDefault="00007A1F" w:rsidP="00FB36DF">
            <w:pPr>
              <w:spacing w:after="120" w:line="260" w:lineRule="exact"/>
              <w:rPr>
                <w:rFonts w:eastAsiaTheme="minorEastAsia"/>
                <w:b/>
                <w:lang w:eastAsia="zh-CN"/>
              </w:rPr>
            </w:pPr>
          </w:p>
        </w:tc>
        <w:tc>
          <w:tcPr>
            <w:tcW w:w="4822" w:type="dxa"/>
          </w:tcPr>
          <w:p w14:paraId="6F5E30AD" w14:textId="248C8FB9" w:rsidR="00007A1F" w:rsidRPr="00A84B2E" w:rsidRDefault="00007A1F" w:rsidP="00FB36DF">
            <w:pPr>
              <w:spacing w:after="120" w:line="260" w:lineRule="exact"/>
              <w:rPr>
                <w:rFonts w:eastAsiaTheme="minorEastAsia"/>
                <w:szCs w:val="20"/>
                <w:lang w:val="en-GB" w:eastAsia="zh-CN"/>
              </w:rPr>
            </w:pPr>
            <w:r>
              <w:rPr>
                <w:rFonts w:eastAsiaTheme="minorEastAsia"/>
                <w:szCs w:val="20"/>
                <w:lang w:val="en-GB" w:eastAsia="zh-CN"/>
              </w:rPr>
              <w:t xml:space="preserve">Table of </w:t>
            </w:r>
            <w:r w:rsidRPr="00747A1A">
              <w:rPr>
                <w:rFonts w:eastAsia="MS Mincho"/>
                <w:szCs w:val="20"/>
                <w:lang w:val="en-GB" w:eastAsia="ja-JP"/>
              </w:rPr>
              <w:t xml:space="preserve">the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oMath>
            <w:r>
              <w:rPr>
                <w:rFonts w:eastAsiaTheme="minorEastAsia" w:hint="eastAsia"/>
                <w:lang w:val="en-GB" w:eastAsia="zh-CN"/>
              </w:rPr>
              <w:t xml:space="preserve"> </w:t>
            </w:r>
            <w:r>
              <w:rPr>
                <w:rFonts w:eastAsiaTheme="minorEastAsia"/>
                <w:lang w:val="en-GB" w:eastAsia="zh-CN"/>
              </w:rPr>
              <w:t>(</w:t>
            </w:r>
            <w:r>
              <w:rPr>
                <w:rFonts w:eastAsiaTheme="minorEastAsia"/>
                <w:szCs w:val="20"/>
                <w:lang w:val="en-GB" w:eastAsia="zh-CN"/>
              </w:rPr>
              <w:t>the table of relative RE offset</w:t>
            </w:r>
            <w:r>
              <w:rPr>
                <w:rFonts w:eastAsiaTheme="minorEastAsia"/>
                <w:lang w:val="en-GB" w:eastAsia="zh-CN"/>
              </w:rPr>
              <w:t>)</w:t>
            </w:r>
          </w:p>
        </w:tc>
        <w:tc>
          <w:tcPr>
            <w:tcW w:w="3605" w:type="dxa"/>
          </w:tcPr>
          <w:p w14:paraId="0B7E4561" w14:textId="3F726275" w:rsidR="00007A1F" w:rsidRDefault="00007A1F" w:rsidP="00FB36DF">
            <w:pPr>
              <w:spacing w:after="120" w:line="260" w:lineRule="exact"/>
              <w:rPr>
                <w:rFonts w:eastAsiaTheme="minorEastAsia"/>
                <w:lang w:val="en-GB" w:eastAsia="zh-CN"/>
              </w:rPr>
            </w:pPr>
            <w:r>
              <w:rPr>
                <w:rFonts w:eastAsiaTheme="minorEastAsia"/>
                <w:lang w:val="en-GB" w:eastAsia="zh-CN"/>
              </w:rPr>
              <w:t>Reuse</w:t>
            </w:r>
          </w:p>
        </w:tc>
      </w:tr>
      <w:tr w:rsidR="00007A1F" w14:paraId="02345D52" w14:textId="77777777" w:rsidTr="008D015E">
        <w:tc>
          <w:tcPr>
            <w:tcW w:w="1127" w:type="dxa"/>
            <w:vMerge/>
          </w:tcPr>
          <w:p w14:paraId="0AA91261" w14:textId="5C614139" w:rsidR="00007A1F" w:rsidRPr="00AD4011" w:rsidRDefault="00007A1F" w:rsidP="00FB36DF">
            <w:pPr>
              <w:spacing w:after="120" w:line="260" w:lineRule="exact"/>
              <w:rPr>
                <w:rFonts w:eastAsiaTheme="minorEastAsia"/>
                <w:b/>
                <w:lang w:eastAsia="zh-CN"/>
              </w:rPr>
            </w:pPr>
          </w:p>
        </w:tc>
        <w:tc>
          <w:tcPr>
            <w:tcW w:w="4822" w:type="dxa"/>
          </w:tcPr>
          <w:p w14:paraId="1332B7CE" w14:textId="6564CF38" w:rsidR="00007A1F" w:rsidRDefault="00040281" w:rsidP="00FB36DF">
            <w:pPr>
              <w:spacing w:after="120" w:line="260" w:lineRule="exact"/>
              <w:rPr>
                <w:rFonts w:eastAsiaTheme="minorEastAsia"/>
                <w:lang w:eastAsia="zh-CN"/>
              </w:rPr>
            </w:pPr>
            <w:r>
              <w:rPr>
                <w:rFonts w:eastAsiaTheme="minorEastAsia"/>
                <w:lang w:eastAsia="zh-CN"/>
              </w:rPr>
              <w:t>/</w:t>
            </w:r>
          </w:p>
        </w:tc>
        <w:tc>
          <w:tcPr>
            <w:tcW w:w="3605" w:type="dxa"/>
          </w:tcPr>
          <w:p w14:paraId="1BC225E4" w14:textId="37E5EB9A" w:rsidR="00007A1F" w:rsidRDefault="00007A1F" w:rsidP="00FB36DF">
            <w:pPr>
              <w:spacing w:after="120" w:line="260" w:lineRule="exact"/>
              <w:rPr>
                <w:rFonts w:eastAsiaTheme="minorEastAsia"/>
                <w:lang w:eastAsia="zh-CN"/>
              </w:rPr>
            </w:pPr>
            <w:r>
              <w:rPr>
                <w:rFonts w:eastAsiaTheme="minorEastAsia"/>
                <w:lang w:eastAsia="zh-CN"/>
              </w:rPr>
              <w:t xml:space="preserve">Introduce </w:t>
            </w:r>
            <w:r w:rsidRPr="00A9562D">
              <w:rPr>
                <w:rFonts w:eastAsiaTheme="minorEastAsia"/>
                <w:color w:val="FF0000"/>
                <w:szCs w:val="20"/>
                <w:lang w:val="en-GB" w:eastAsia="zh-CN"/>
              </w:rPr>
              <w:t>symbol-level ‘time gap’</w:t>
            </w:r>
            <w:r>
              <w:rPr>
                <w:rFonts w:eastAsiaTheme="minorEastAsia"/>
                <w:szCs w:val="20"/>
                <w:lang w:val="en-GB" w:eastAsia="zh-CN"/>
              </w:rPr>
              <w:t xml:space="preserve"> within an SRS resource</w:t>
            </w:r>
          </w:p>
        </w:tc>
      </w:tr>
      <w:tr w:rsidR="00007A1F" w14:paraId="283443E6" w14:textId="77777777" w:rsidTr="008D015E">
        <w:tc>
          <w:tcPr>
            <w:tcW w:w="1127" w:type="dxa"/>
            <w:vMerge/>
          </w:tcPr>
          <w:p w14:paraId="2DECBCD3" w14:textId="77777777" w:rsidR="00007A1F" w:rsidRDefault="00007A1F" w:rsidP="00FB36DF">
            <w:pPr>
              <w:spacing w:after="120" w:line="260" w:lineRule="exact"/>
              <w:rPr>
                <w:rFonts w:eastAsiaTheme="minorEastAsia"/>
                <w:lang w:eastAsia="zh-CN"/>
              </w:rPr>
            </w:pPr>
          </w:p>
        </w:tc>
        <w:tc>
          <w:tcPr>
            <w:tcW w:w="4822" w:type="dxa"/>
          </w:tcPr>
          <w:p w14:paraId="6E14C0AB" w14:textId="77777777" w:rsidR="00007A1F" w:rsidRDefault="00007A1F" w:rsidP="00FB36DF">
            <w:pPr>
              <w:spacing w:after="120" w:line="260" w:lineRule="exact"/>
              <w:rPr>
                <w:rFonts w:eastAsiaTheme="minorEastAsia"/>
                <w:lang w:eastAsia="zh-CN"/>
              </w:rPr>
            </w:pPr>
            <w:r>
              <w:rPr>
                <w:rFonts w:eastAsiaTheme="minorEastAsia"/>
                <w:lang w:val="en-GB" w:eastAsia="zh-CN"/>
              </w:rPr>
              <w:t xml:space="preserve">Number of </w:t>
            </w:r>
            <w:r w:rsidRPr="00A9562D">
              <w:rPr>
                <w:rFonts w:eastAsia="Malgun Gothic"/>
                <w:szCs w:val="20"/>
                <w:lang w:val="en-GB"/>
              </w:rPr>
              <w:t>consecutive</w:t>
            </w:r>
            <w:r w:rsidRPr="00747A1A">
              <w:rPr>
                <w:rFonts w:eastAsia="Malgun Gothic"/>
                <w:szCs w:val="20"/>
                <w:lang w:val="en-GB"/>
              </w:rPr>
              <w:t xml:space="preserve"> OFDM symbols</w:t>
            </w:r>
            <w:r>
              <w:rPr>
                <w:rFonts w:eastAsia="Malgun Gothic"/>
                <w:lang w:val="en-GB"/>
              </w:rPr>
              <w:t xml:space="preserve"> within a slot: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Malgun Gothic"/>
                <w:lang w:val="en-GB"/>
              </w:rPr>
              <w:t xml:space="preserve"> </w:t>
            </w:r>
          </w:p>
        </w:tc>
        <w:tc>
          <w:tcPr>
            <w:tcW w:w="3605" w:type="dxa"/>
          </w:tcPr>
          <w:p w14:paraId="2D30650C" w14:textId="77777777" w:rsidR="00007A1F" w:rsidRDefault="00007A1F" w:rsidP="00FB36DF">
            <w:pPr>
              <w:spacing w:after="120" w:line="260" w:lineRule="exact"/>
              <w:rPr>
                <w:rFonts w:eastAsiaTheme="minorEastAsia"/>
                <w:lang w:eastAsia="zh-CN"/>
              </w:rPr>
            </w:pPr>
            <w:r w:rsidRPr="00D35A30">
              <w:rPr>
                <w:rFonts w:eastAsiaTheme="minorEastAsia"/>
                <w:color w:val="FF0000"/>
                <w:lang w:eastAsia="zh-CN"/>
              </w:rPr>
              <w:t>Should be updated considering time gap</w:t>
            </w:r>
            <w:r>
              <w:rPr>
                <w:rFonts w:eastAsiaTheme="minorEastAsia"/>
                <w:lang w:eastAsia="zh-CN"/>
              </w:rPr>
              <w:t xml:space="preserve"> between hops</w:t>
            </w:r>
          </w:p>
          <w:p w14:paraId="34A139D4" w14:textId="77777777" w:rsidR="00007A1F" w:rsidRDefault="009A57FD" w:rsidP="00FB36DF">
            <w:pPr>
              <w:spacing w:after="120" w:line="260" w:lineRule="exact"/>
              <w:rPr>
                <w:rFonts w:eastAsiaTheme="minorEastAsia"/>
                <w:lang w:eastAsia="zh-CN"/>
              </w:rPr>
            </w:pP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007A1F">
              <w:rPr>
                <w:rFonts w:eastAsiaTheme="minorEastAsia" w:hint="eastAsia"/>
                <w:lang w:val="en-GB" w:eastAsia="zh-CN"/>
              </w:rPr>
              <w:t>:</w:t>
            </w:r>
            <w:r w:rsidR="00007A1F">
              <w:rPr>
                <w:rFonts w:eastAsiaTheme="minorEastAsia"/>
                <w:lang w:val="en-GB" w:eastAsia="zh-CN"/>
              </w:rPr>
              <w:t xml:space="preserve"> number of </w:t>
            </w:r>
            <w:r w:rsidR="00007A1F" w:rsidRPr="00736FB4">
              <w:rPr>
                <w:rFonts w:eastAsia="Malgun Gothic"/>
                <w:strike/>
                <w:color w:val="FF0000"/>
                <w:szCs w:val="20"/>
                <w:lang w:val="en-GB"/>
              </w:rPr>
              <w:t>consecutive</w:t>
            </w:r>
            <w:r w:rsidR="00007A1F" w:rsidRPr="00747A1A">
              <w:rPr>
                <w:rFonts w:eastAsia="Malgun Gothic"/>
                <w:szCs w:val="20"/>
                <w:lang w:val="en-GB"/>
              </w:rPr>
              <w:t xml:space="preserve"> OFDM symbols</w:t>
            </w:r>
            <w:r w:rsidR="00007A1F">
              <w:rPr>
                <w:rFonts w:eastAsia="Malgun Gothic"/>
                <w:lang w:val="en-GB"/>
              </w:rPr>
              <w:t xml:space="preserve"> within a slot</w:t>
            </w:r>
          </w:p>
        </w:tc>
      </w:tr>
      <w:tr w:rsidR="00007A1F" w:rsidRPr="00625471" w14:paraId="50897D8D" w14:textId="77777777" w:rsidTr="008D015E">
        <w:tc>
          <w:tcPr>
            <w:tcW w:w="1127" w:type="dxa"/>
            <w:vMerge/>
          </w:tcPr>
          <w:p w14:paraId="6026BFAD" w14:textId="77777777" w:rsidR="00007A1F" w:rsidRDefault="00007A1F" w:rsidP="00FB36DF">
            <w:pPr>
              <w:spacing w:after="120" w:line="260" w:lineRule="exact"/>
            </w:pPr>
          </w:p>
        </w:tc>
        <w:tc>
          <w:tcPr>
            <w:tcW w:w="4822" w:type="dxa"/>
          </w:tcPr>
          <w:p w14:paraId="499447CF" w14:textId="77777777" w:rsidR="00007A1F" w:rsidRPr="00D14A90" w:rsidRDefault="00007A1F" w:rsidP="00FB36DF">
            <w:pPr>
              <w:spacing w:after="120" w:line="260" w:lineRule="exact"/>
              <w:rPr>
                <w:rFonts w:eastAsiaTheme="minorEastAsia"/>
                <w:lang w:val="en-GB" w:eastAsia="zh-CN"/>
              </w:rPr>
            </w:pPr>
            <w:r>
              <w:rPr>
                <w:rFonts w:eastAsiaTheme="minorEastAsia"/>
                <w:lang w:val="en-GB" w:eastAsia="zh-CN"/>
              </w:rPr>
              <w:t>S</w:t>
            </w:r>
            <w:r w:rsidRPr="00D14A90">
              <w:rPr>
                <w:rFonts w:eastAsiaTheme="minorEastAsia"/>
                <w:szCs w:val="20"/>
                <w:lang w:val="en-GB" w:eastAsia="zh-CN"/>
              </w:rPr>
              <w:t xml:space="preserve">ymbol position within a slot for </w:t>
            </w:r>
            <w:r w:rsidRPr="00D14A90">
              <w:rPr>
                <w:rFonts w:eastAsiaTheme="minorEastAsia"/>
                <w:lang w:val="en-GB" w:eastAsia="zh-CN"/>
              </w:rPr>
              <w:t>an</w:t>
            </w:r>
            <w:r w:rsidRPr="00D14A90">
              <w:rPr>
                <w:rFonts w:eastAsiaTheme="minorEastAsia"/>
                <w:szCs w:val="20"/>
                <w:lang w:val="en-GB" w:eastAsia="zh-CN"/>
              </w:rPr>
              <w:t xml:space="preserve"> SRS resource</w:t>
            </w:r>
            <w:r>
              <w:rPr>
                <w:rFonts w:eastAsiaTheme="minorEastAsia"/>
                <w:lang w:val="en-GB" w:eastAsia="zh-CN"/>
              </w:rPr>
              <w:t xml:space="preserve">: </w:t>
            </w:r>
            <m:oMath>
              <m:sSup>
                <m:sSupPr>
                  <m:ctrlPr>
                    <w:rPr>
                      <w:rFonts w:ascii="Cambria Math" w:eastAsia="等线" w:hAnsi="Cambria Math"/>
                      <w:i/>
                      <w:noProof/>
                      <w:szCs w:val="20"/>
                      <w:lang w:val="en-GB"/>
                    </w:rPr>
                  </m:ctrlPr>
                </m:sSupPr>
                <m:e>
                  <m:r>
                    <w:rPr>
                      <w:rFonts w:ascii="Cambria Math" w:eastAsia="等线"/>
                      <w:noProof/>
                      <w:szCs w:val="20"/>
                      <w:lang w:val="en-GB"/>
                    </w:rPr>
                    <m:t>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p>
        </w:tc>
        <w:tc>
          <w:tcPr>
            <w:tcW w:w="3605" w:type="dxa"/>
          </w:tcPr>
          <w:p w14:paraId="32D2801C" w14:textId="7BAE8293" w:rsidR="00007A1F" w:rsidRPr="00625471" w:rsidRDefault="00007A1F" w:rsidP="00FB36DF">
            <w:pPr>
              <w:spacing w:after="120" w:line="260" w:lineRule="exact"/>
              <w:rPr>
                <w:rFonts w:eastAsiaTheme="minorEastAsia"/>
                <w:lang w:val="en-GB" w:eastAsia="zh-CN"/>
              </w:rPr>
            </w:pPr>
            <w:r w:rsidRPr="00D35A30">
              <w:rPr>
                <w:rFonts w:eastAsiaTheme="minorEastAsia"/>
                <w:color w:val="FF0000"/>
                <w:lang w:val="en-GB" w:eastAsia="zh-CN"/>
              </w:rPr>
              <w:t xml:space="preserve">Should be updated </w:t>
            </w:r>
            <w:r w:rsidRPr="00CC62BB">
              <w:rPr>
                <w:rFonts w:eastAsiaTheme="minorEastAsia"/>
                <w:color w:val="FF0000"/>
                <w:szCs w:val="20"/>
                <w:lang w:val="en-GB" w:eastAsia="zh-CN"/>
              </w:rPr>
              <w:t>considering ‘time gap’</w:t>
            </w:r>
            <w:r>
              <w:rPr>
                <w:rFonts w:eastAsiaTheme="minorEastAsia"/>
                <w:szCs w:val="20"/>
                <w:lang w:val="en-GB" w:eastAsia="zh-CN"/>
              </w:rPr>
              <w:t xml:space="preserve"> which denotes the actual symbol position within a slot for </w:t>
            </w:r>
            <w:r>
              <w:rPr>
                <w:rFonts w:eastAsiaTheme="minorEastAsia"/>
                <w:lang w:val="en-GB" w:eastAsia="zh-CN"/>
              </w:rPr>
              <w:t>an</w:t>
            </w:r>
            <w:r>
              <w:rPr>
                <w:rFonts w:eastAsiaTheme="minorEastAsia"/>
                <w:szCs w:val="20"/>
                <w:lang w:val="en-GB" w:eastAsia="zh-CN"/>
              </w:rPr>
              <w:t xml:space="preserve"> SRS resource</w:t>
            </w:r>
          </w:p>
        </w:tc>
      </w:tr>
      <w:tr w:rsidR="001F7B20" w:rsidRPr="00300134" w14:paraId="74C13B07" w14:textId="77777777" w:rsidTr="000D0835">
        <w:tc>
          <w:tcPr>
            <w:tcW w:w="1127" w:type="dxa"/>
            <w:vMerge/>
          </w:tcPr>
          <w:p w14:paraId="5CF8A0E6" w14:textId="77777777" w:rsidR="001F7B20" w:rsidRDefault="001F7B20" w:rsidP="00FB36DF">
            <w:pPr>
              <w:spacing w:after="120" w:line="260" w:lineRule="exact"/>
            </w:pPr>
          </w:p>
        </w:tc>
        <w:tc>
          <w:tcPr>
            <w:tcW w:w="8427" w:type="dxa"/>
            <w:gridSpan w:val="2"/>
          </w:tcPr>
          <w:p w14:paraId="72AD1310" w14:textId="200A9A25" w:rsidR="001F7B20" w:rsidRPr="009504B8" w:rsidRDefault="001F7B20" w:rsidP="00FB36DF">
            <w:pPr>
              <w:spacing w:after="120" w:line="260" w:lineRule="exact"/>
              <w:rPr>
                <w:rFonts w:eastAsiaTheme="minorEastAsia"/>
                <w:color w:val="FF0000"/>
                <w:lang w:val="en-GB" w:eastAsia="zh-CN"/>
              </w:rPr>
            </w:pPr>
            <w:r w:rsidRPr="006E6909">
              <w:rPr>
                <w:rFonts w:eastAsiaTheme="minorEastAsia" w:hint="eastAsia"/>
                <w:b/>
                <w:lang w:eastAsia="zh-CN"/>
              </w:rPr>
              <w:t>I</w:t>
            </w:r>
            <w:r w:rsidRPr="006E6909">
              <w:rPr>
                <w:rFonts w:eastAsiaTheme="minorEastAsia"/>
                <w:b/>
                <w:lang w:eastAsia="zh-CN"/>
              </w:rPr>
              <w:t>nt</w:t>
            </w:r>
            <w:r>
              <w:rPr>
                <w:rFonts w:eastAsiaTheme="minorEastAsia"/>
                <w:b/>
                <w:lang w:eastAsia="zh-CN"/>
              </w:rPr>
              <w:t>er</w:t>
            </w:r>
            <w:r w:rsidRPr="006E6909">
              <w:rPr>
                <w:rFonts w:eastAsiaTheme="minorEastAsia"/>
                <w:b/>
                <w:lang w:eastAsia="zh-CN"/>
              </w:rPr>
              <w:t>-slot frequency hopping</w:t>
            </w:r>
          </w:p>
        </w:tc>
      </w:tr>
      <w:tr w:rsidR="00007A1F" w:rsidRPr="00300134" w14:paraId="37A40DE7" w14:textId="77777777" w:rsidTr="008D015E">
        <w:tc>
          <w:tcPr>
            <w:tcW w:w="1127" w:type="dxa"/>
            <w:vMerge/>
          </w:tcPr>
          <w:p w14:paraId="0C27D5AC" w14:textId="77777777" w:rsidR="00007A1F" w:rsidRDefault="00007A1F" w:rsidP="00FB36DF">
            <w:pPr>
              <w:spacing w:after="120" w:line="260" w:lineRule="exact"/>
            </w:pPr>
          </w:p>
        </w:tc>
        <w:tc>
          <w:tcPr>
            <w:tcW w:w="4822" w:type="dxa"/>
          </w:tcPr>
          <w:p w14:paraId="6F3CEA2B" w14:textId="1371A451" w:rsidR="00007A1F" w:rsidRPr="00EC317E" w:rsidRDefault="00040281" w:rsidP="00FB36DF">
            <w:pPr>
              <w:spacing w:after="120" w:line="260" w:lineRule="exact"/>
              <w:rPr>
                <w:rFonts w:eastAsiaTheme="minorEastAsia"/>
                <w:color w:val="000000"/>
                <w:lang w:eastAsia="zh-CN"/>
              </w:rPr>
            </w:pPr>
            <w:r>
              <w:rPr>
                <w:rFonts w:eastAsiaTheme="minorEastAsia"/>
                <w:color w:val="000000"/>
                <w:lang w:eastAsia="zh-CN"/>
              </w:rPr>
              <w:t>/</w:t>
            </w:r>
          </w:p>
        </w:tc>
        <w:tc>
          <w:tcPr>
            <w:tcW w:w="3605" w:type="dxa"/>
          </w:tcPr>
          <w:p w14:paraId="0EF066CA" w14:textId="77777777" w:rsidR="00007A1F" w:rsidRPr="00300134" w:rsidRDefault="00007A1F" w:rsidP="00FB36DF">
            <w:pPr>
              <w:spacing w:after="120" w:line="260" w:lineRule="exact"/>
              <w:rPr>
                <w:rFonts w:eastAsiaTheme="minorEastAsia"/>
                <w:lang w:val="en-GB" w:eastAsia="zh-CN"/>
              </w:rPr>
            </w:pPr>
            <w:r w:rsidRPr="009504B8">
              <w:rPr>
                <w:rFonts w:eastAsiaTheme="minorEastAsia"/>
                <w:color w:val="FF0000"/>
                <w:lang w:val="en-GB" w:eastAsia="zh-CN"/>
              </w:rPr>
              <w:t>Introduce i</w:t>
            </w:r>
            <w:r w:rsidRPr="009504B8">
              <w:rPr>
                <w:rFonts w:eastAsiaTheme="minorEastAsia"/>
                <w:color w:val="FF0000"/>
                <w:szCs w:val="20"/>
                <w:lang w:val="en-GB" w:eastAsia="zh-CN"/>
              </w:rPr>
              <w:t>nter-slot repetition</w:t>
            </w:r>
            <w:r w:rsidRPr="009504B8">
              <w:rPr>
                <w:rFonts w:eastAsiaTheme="minorEastAsia"/>
                <w:szCs w:val="20"/>
                <w:lang w:val="en-GB" w:eastAsia="zh-CN"/>
              </w:rPr>
              <w:t xml:space="preserve"> within </w:t>
            </w:r>
            <w:r w:rsidRPr="009504B8">
              <w:rPr>
                <w:rFonts w:eastAsiaTheme="minorEastAsia"/>
                <w:lang w:val="en-GB" w:eastAsia="zh-CN"/>
              </w:rPr>
              <w:t>an</w:t>
            </w:r>
            <w:r w:rsidRPr="009504B8">
              <w:rPr>
                <w:rFonts w:eastAsiaTheme="minorEastAsia"/>
                <w:szCs w:val="20"/>
                <w:lang w:val="en-GB" w:eastAsia="zh-CN"/>
              </w:rPr>
              <w:t xml:space="preserve"> SRS resource</w:t>
            </w:r>
          </w:p>
        </w:tc>
      </w:tr>
      <w:tr w:rsidR="00007A1F" w:rsidRPr="00BF33D2" w14:paraId="7255023F" w14:textId="77777777" w:rsidTr="008D015E">
        <w:tc>
          <w:tcPr>
            <w:tcW w:w="1127" w:type="dxa"/>
            <w:vMerge/>
          </w:tcPr>
          <w:p w14:paraId="2BB62B70" w14:textId="77777777" w:rsidR="00007A1F" w:rsidRDefault="00007A1F" w:rsidP="00FB36DF">
            <w:pPr>
              <w:spacing w:after="120" w:line="260" w:lineRule="exact"/>
            </w:pPr>
          </w:p>
        </w:tc>
        <w:tc>
          <w:tcPr>
            <w:tcW w:w="4822" w:type="dxa"/>
          </w:tcPr>
          <w:p w14:paraId="06AD3D56" w14:textId="77777777" w:rsidR="00007A1F" w:rsidRDefault="00007A1F" w:rsidP="00FB36DF">
            <w:pPr>
              <w:spacing w:after="120" w:line="260" w:lineRule="exact"/>
              <w:rPr>
                <w:rFonts w:eastAsia="等线"/>
                <w:i/>
                <w:iCs/>
                <w:lang w:val="en-GB" w:eastAsia="zh-CN"/>
              </w:rPr>
            </w:pPr>
            <w:r w:rsidRPr="00803952">
              <w:rPr>
                <w:rFonts w:eastAsia="等线" w:hint="eastAsia"/>
                <w:iCs/>
                <w:lang w:val="en-GB" w:eastAsia="zh-CN"/>
              </w:rPr>
              <w:t>F</w:t>
            </w:r>
            <w:r w:rsidRPr="00803952">
              <w:rPr>
                <w:rFonts w:eastAsia="等线"/>
                <w:iCs/>
                <w:lang w:val="en-GB" w:eastAsia="zh-CN"/>
              </w:rPr>
              <w:t>unction of</w:t>
            </w:r>
            <w:r>
              <w:rPr>
                <w:rFonts w:eastAsia="等线"/>
                <w:i/>
                <w:iCs/>
                <w:lang w:val="en-GB" w:eastAsia="zh-CN"/>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oMath>
          </w:p>
          <w:p w14:paraId="648F80FE" w14:textId="1EAD5BFC" w:rsidR="00007A1F" w:rsidRPr="00873DEB" w:rsidRDefault="00007A1F" w:rsidP="00FB36DF">
            <w:pPr>
              <w:spacing w:after="60"/>
              <w:jc w:val="center"/>
              <w:rPr>
                <w:rFonts w:eastAsia="等线"/>
                <w:sz w:val="18"/>
                <w:szCs w:val="20"/>
                <w:lang w:val="en-GB"/>
              </w:rPr>
            </w:pPr>
            <w:r w:rsidRPr="008D015E">
              <w:rPr>
                <w:rFonts w:eastAsia="等线"/>
                <w:position w:val="-10"/>
                <w:sz w:val="18"/>
                <w:szCs w:val="20"/>
                <w:lang w:val="en-GB"/>
              </w:rPr>
              <w:object w:dxaOrig="620" w:dyaOrig="300" w14:anchorId="4393387E">
                <v:shape id="_x0000_i1050" type="#_x0000_t75" style="width:29.2pt;height:14.25pt" o:ole="">
                  <v:imagedata r:id="rId43" o:title=""/>
                </v:shape>
                <o:OLEObject Type="Embed" ProgID="Equation.3" ShapeID="_x0000_i1050" DrawAspect="Content" ObjectID="_1745669125" r:id="rId58"/>
              </w:object>
            </w:r>
            <m:oMath>
              <m:d>
                <m:dPr>
                  <m:ctrlPr>
                    <w:rPr>
                      <w:rFonts w:ascii="Cambria Math" w:eastAsia="等线" w:hAnsi="Cambria Math"/>
                      <w:i/>
                      <w:sz w:val="18"/>
                      <w:szCs w:val="20"/>
                      <w:lang w:val="en-GB"/>
                    </w:rPr>
                  </m:ctrlPr>
                </m:dPr>
                <m:e>
                  <m:f>
                    <m:fPr>
                      <m:ctrlPr>
                        <w:rPr>
                          <w:rFonts w:ascii="Cambria Math" w:eastAsia="等线" w:hAnsi="Cambria Math"/>
                          <w:i/>
                          <w:sz w:val="18"/>
                          <w:szCs w:val="20"/>
                          <w:lang w:val="en-GB"/>
                        </w:rPr>
                      </m:ctrlPr>
                    </m:fPr>
                    <m:num>
                      <m:sSubSup>
                        <m:sSubSupPr>
                          <m:ctrlPr>
                            <w:rPr>
                              <w:rFonts w:ascii="Cambria Math" w:eastAsia="等线" w:hAnsi="Cambria Math"/>
                              <w:i/>
                              <w:sz w:val="18"/>
                              <w:szCs w:val="20"/>
                              <w:lang w:val="en-GB"/>
                            </w:rPr>
                          </m:ctrlPr>
                        </m:sSubSupPr>
                        <m:e>
                          <m:r>
                            <w:rPr>
                              <w:rFonts w:ascii="Cambria Math" w:eastAsia="等线"/>
                              <w:sz w:val="18"/>
                              <w:szCs w:val="20"/>
                              <w:lang w:val="en-GB"/>
                            </w:rPr>
                            <m:t>N</m:t>
                          </m:r>
                        </m:e>
                        <m:sub>
                          <m:r>
                            <m:rPr>
                              <m:nor/>
                            </m:rPr>
                            <w:rPr>
                              <w:rFonts w:ascii="Cambria Math" w:eastAsia="等线"/>
                              <w:sz w:val="18"/>
                              <w:szCs w:val="20"/>
                              <w:lang w:val="en-GB"/>
                            </w:rPr>
                            <m:t>slot</m:t>
                          </m:r>
                          <m:ctrlPr>
                            <w:rPr>
                              <w:rFonts w:ascii="Cambria Math" w:eastAsia="等线" w:hAnsi="Cambria Math"/>
                              <w:sz w:val="18"/>
                              <w:szCs w:val="20"/>
                              <w:lang w:val="en-GB"/>
                            </w:rPr>
                          </m:ctrlPr>
                        </m:sub>
                        <m:sup>
                          <m:r>
                            <m:rPr>
                              <m:nor/>
                            </m:rPr>
                            <w:rPr>
                              <w:rFonts w:ascii="Cambria Math" w:eastAsia="等线"/>
                              <w:sz w:val="18"/>
                              <w:szCs w:val="20"/>
                              <w:lang w:val="en-GB"/>
                            </w:rPr>
                            <m:t>frame</m:t>
                          </m:r>
                          <m:r>
                            <m:rPr>
                              <m:sty m:val="p"/>
                            </m:rPr>
                            <w:rPr>
                              <w:rFonts w:ascii="Cambria Math" w:eastAsia="等线"/>
                              <w:sz w:val="18"/>
                              <w:szCs w:val="20"/>
                              <w:lang w:val="en-GB"/>
                            </w:rPr>
                            <m:t>,</m:t>
                          </m:r>
                          <m:r>
                            <w:rPr>
                              <w:rFonts w:ascii="Cambria Math" w:eastAsia="等线"/>
                              <w:sz w:val="18"/>
                              <w:szCs w:val="20"/>
                              <w:lang w:val="en-GB"/>
                            </w:rPr>
                            <m:t>μ</m:t>
                          </m:r>
                          <m:ctrlPr>
                            <w:rPr>
                              <w:rFonts w:ascii="Cambria Math" w:eastAsia="等线" w:hAnsi="Cambria Math"/>
                              <w:sz w:val="18"/>
                              <w:szCs w:val="20"/>
                              <w:lang w:val="en-GB"/>
                            </w:rPr>
                          </m:ctrlPr>
                        </m:sup>
                      </m:sSubSup>
                      <m:sSub>
                        <m:sSubPr>
                          <m:ctrlPr>
                            <w:rPr>
                              <w:rFonts w:ascii="Cambria Math" w:eastAsia="等线" w:hAnsi="Cambria Math"/>
                              <w:i/>
                              <w:sz w:val="18"/>
                              <w:szCs w:val="20"/>
                              <w:lang w:val="en-GB"/>
                            </w:rPr>
                          </m:ctrlPr>
                        </m:sSubPr>
                        <m:e>
                          <m:r>
                            <w:rPr>
                              <w:rFonts w:ascii="Cambria Math" w:eastAsia="等线"/>
                              <w:sz w:val="18"/>
                              <w:szCs w:val="20"/>
                              <w:lang w:val="en-GB"/>
                            </w:rPr>
                            <m:t>n</m:t>
                          </m:r>
                        </m:e>
                        <m:sub>
                          <m:r>
                            <w:rPr>
                              <w:rFonts w:ascii="Cambria Math" w:eastAsia="等线"/>
                              <w:sz w:val="18"/>
                              <w:szCs w:val="20"/>
                              <w:lang w:val="en-GB"/>
                            </w:rPr>
                            <m:t>f</m:t>
                          </m:r>
                        </m:sub>
                      </m:sSub>
                      <m:r>
                        <w:rPr>
                          <w:rFonts w:ascii="Cambria Math" w:eastAsia="等线"/>
                          <w:sz w:val="18"/>
                          <w:szCs w:val="20"/>
                          <w:lang w:val="en-GB"/>
                        </w:rPr>
                        <m:t>+</m:t>
                      </m:r>
                      <m:sSubSup>
                        <m:sSubSupPr>
                          <m:ctrlPr>
                            <w:rPr>
                              <w:rFonts w:ascii="Cambria Math" w:eastAsia="等线" w:hAnsi="Cambria Math"/>
                              <w:i/>
                              <w:sz w:val="18"/>
                              <w:szCs w:val="20"/>
                              <w:lang w:val="en-GB"/>
                            </w:rPr>
                          </m:ctrlPr>
                        </m:sSubSupPr>
                        <m:e>
                          <m:r>
                            <w:rPr>
                              <w:rFonts w:ascii="Cambria Math" w:eastAsia="等线"/>
                              <w:sz w:val="18"/>
                              <w:szCs w:val="20"/>
                              <w:lang w:val="en-GB"/>
                            </w:rPr>
                            <m:t>n</m:t>
                          </m:r>
                        </m:e>
                        <m:sub>
                          <m:r>
                            <m:rPr>
                              <m:nor/>
                            </m:rPr>
                            <w:rPr>
                              <w:rFonts w:ascii="Cambria Math" w:eastAsia="等线"/>
                              <w:sz w:val="18"/>
                              <w:szCs w:val="20"/>
                              <w:lang w:val="en-GB"/>
                            </w:rPr>
                            <m:t>s,f</m:t>
                          </m:r>
                          <m:ctrlPr>
                            <w:rPr>
                              <w:rFonts w:ascii="Cambria Math" w:eastAsia="等线" w:hAnsi="Cambria Math"/>
                              <w:sz w:val="18"/>
                              <w:szCs w:val="20"/>
                              <w:lang w:val="en-GB"/>
                            </w:rPr>
                          </m:ctrlPr>
                        </m:sub>
                        <m:sup>
                          <m:r>
                            <w:rPr>
                              <w:rFonts w:ascii="Cambria Math" w:eastAsia="等线"/>
                              <w:sz w:val="18"/>
                              <w:szCs w:val="20"/>
                              <w:lang w:val="en-GB"/>
                            </w:rPr>
                            <m:t>μ</m:t>
                          </m:r>
                        </m:sup>
                      </m:sSubSup>
                      <m:r>
                        <w:rPr>
                          <w:rFonts w:ascii="Cambria Math" w:eastAsia="等线"/>
                          <w:sz w:val="18"/>
                          <w:szCs w:val="20"/>
                          <w:lang w:val="en-GB"/>
                        </w:rPr>
                        <m:t>-</m:t>
                      </m:r>
                      <m:sSub>
                        <m:sSubPr>
                          <m:ctrlPr>
                            <w:rPr>
                              <w:rFonts w:ascii="Cambria Math" w:eastAsia="等线" w:hAnsi="Cambria Math"/>
                              <w:i/>
                              <w:sz w:val="18"/>
                              <w:szCs w:val="20"/>
                              <w:lang w:val="en-GB"/>
                            </w:rPr>
                          </m:ctrlPr>
                        </m:sSubPr>
                        <m:e>
                          <m:r>
                            <w:rPr>
                              <w:rFonts w:ascii="Cambria Math" w:eastAsia="等线"/>
                              <w:sz w:val="18"/>
                              <w:szCs w:val="20"/>
                              <w:lang w:val="en-GB"/>
                            </w:rPr>
                            <m:t>T</m:t>
                          </m:r>
                        </m:e>
                        <m:sub>
                          <m:r>
                            <m:rPr>
                              <m:nor/>
                            </m:rPr>
                            <w:rPr>
                              <w:rFonts w:ascii="Cambria Math" w:eastAsia="等线"/>
                              <w:sz w:val="18"/>
                              <w:szCs w:val="20"/>
                              <w:lang w:val="en-GB"/>
                            </w:rPr>
                            <m:t>offset</m:t>
                          </m:r>
                          <m:ctrlPr>
                            <w:rPr>
                              <w:rFonts w:ascii="Cambria Math" w:eastAsia="等线" w:hAnsi="Cambria Math"/>
                              <w:sz w:val="18"/>
                              <w:szCs w:val="20"/>
                              <w:lang w:val="en-GB"/>
                            </w:rPr>
                          </m:ctrlPr>
                        </m:sub>
                      </m:sSub>
                    </m:num>
                    <m:den>
                      <m:sSub>
                        <m:sSubPr>
                          <m:ctrlPr>
                            <w:rPr>
                              <w:rFonts w:ascii="Cambria Math" w:eastAsia="等线" w:hAnsi="Cambria Math"/>
                              <w:i/>
                              <w:sz w:val="18"/>
                              <w:szCs w:val="20"/>
                              <w:lang w:val="en-GB"/>
                            </w:rPr>
                          </m:ctrlPr>
                        </m:sSubPr>
                        <m:e>
                          <m:r>
                            <w:rPr>
                              <w:rFonts w:ascii="Cambria Math" w:eastAsia="等线"/>
                              <w:sz w:val="18"/>
                              <w:szCs w:val="20"/>
                              <w:lang w:val="en-GB"/>
                            </w:rPr>
                            <m:t>T</m:t>
                          </m:r>
                        </m:e>
                        <m:sub>
                          <m:r>
                            <m:rPr>
                              <m:nor/>
                            </m:rPr>
                            <w:rPr>
                              <w:rFonts w:ascii="Cambria Math" w:eastAsia="等线"/>
                              <w:sz w:val="18"/>
                              <w:szCs w:val="20"/>
                              <w:lang w:val="en-GB"/>
                            </w:rPr>
                            <m:t>SRS</m:t>
                          </m:r>
                          <m:ctrlPr>
                            <w:rPr>
                              <w:rFonts w:ascii="Cambria Math" w:eastAsia="等线" w:hAnsi="Cambria Math"/>
                              <w:sz w:val="18"/>
                              <w:szCs w:val="20"/>
                              <w:lang w:val="en-GB"/>
                            </w:rPr>
                          </m:ctrlPr>
                        </m:sub>
                      </m:sSub>
                    </m:den>
                  </m:f>
                </m:e>
              </m:d>
              <m:r>
                <w:rPr>
                  <w:rFonts w:ascii="Cambria Math" w:eastAsia="等线" w:hAnsi="Cambria Math" w:cs="Cambria Math"/>
                  <w:sz w:val="18"/>
                  <w:szCs w:val="20"/>
                  <w:lang w:val="en-GB"/>
                </w:rPr>
                <m:t>⋅</m:t>
              </m:r>
              <m:d>
                <m:dPr>
                  <m:ctrlPr>
                    <w:rPr>
                      <w:rFonts w:ascii="Cambria Math" w:eastAsia="等线" w:hAnsi="Cambria Math"/>
                      <w:i/>
                      <w:sz w:val="18"/>
                      <w:szCs w:val="20"/>
                      <w:lang w:val="en-GB"/>
                    </w:rPr>
                  </m:ctrlPr>
                </m:dPr>
                <m:e>
                  <m:f>
                    <m:fPr>
                      <m:ctrlPr>
                        <w:rPr>
                          <w:rFonts w:ascii="Cambria Math" w:eastAsia="等线" w:hAnsi="Cambria Math"/>
                          <w:i/>
                          <w:sz w:val="18"/>
                          <w:szCs w:val="20"/>
                          <w:lang w:val="en-GB"/>
                        </w:rPr>
                      </m:ctrlPr>
                    </m:fPr>
                    <m:num>
                      <m:sSubSup>
                        <m:sSubSupPr>
                          <m:ctrlPr>
                            <w:rPr>
                              <w:rFonts w:ascii="Cambria Math" w:eastAsia="等线" w:hAnsi="Cambria Math"/>
                              <w:i/>
                              <w:sz w:val="18"/>
                              <w:szCs w:val="20"/>
                              <w:lang w:val="en-GB"/>
                            </w:rPr>
                          </m:ctrlPr>
                        </m:sSubSupPr>
                        <m:e>
                          <m:r>
                            <w:rPr>
                              <w:rFonts w:ascii="Cambria Math" w:eastAsia="等线"/>
                              <w:sz w:val="18"/>
                              <w:szCs w:val="20"/>
                              <w:lang w:val="en-GB"/>
                            </w:rPr>
                            <m:t>N</m:t>
                          </m:r>
                        </m:e>
                        <m:sub>
                          <m:r>
                            <m:rPr>
                              <m:nor/>
                            </m:rPr>
                            <w:rPr>
                              <w:rFonts w:ascii="Cambria Math" w:eastAsia="等线"/>
                              <w:sz w:val="18"/>
                              <w:szCs w:val="20"/>
                              <w:lang w:val="en-GB"/>
                            </w:rPr>
                            <m:t>symb</m:t>
                          </m:r>
                          <m:ctrlPr>
                            <w:rPr>
                              <w:rFonts w:ascii="Cambria Math" w:eastAsia="等线" w:hAnsi="Cambria Math"/>
                              <w:sz w:val="18"/>
                              <w:szCs w:val="20"/>
                              <w:lang w:val="en-GB"/>
                            </w:rPr>
                          </m:ctrlPr>
                        </m:sub>
                        <m:sup>
                          <m:r>
                            <m:rPr>
                              <m:nor/>
                            </m:rPr>
                            <w:rPr>
                              <w:rFonts w:ascii="Cambria Math" w:eastAsia="等线"/>
                              <w:sz w:val="18"/>
                              <w:szCs w:val="20"/>
                              <w:lang w:val="en-GB"/>
                            </w:rPr>
                            <m:t>SRS</m:t>
                          </m:r>
                          <m:ctrlPr>
                            <w:rPr>
                              <w:rFonts w:ascii="Cambria Math" w:eastAsia="等线" w:hAnsi="Cambria Math"/>
                              <w:sz w:val="18"/>
                              <w:szCs w:val="20"/>
                              <w:lang w:val="en-GB"/>
                            </w:rPr>
                          </m:ctrlPr>
                        </m:sup>
                      </m:sSubSup>
                    </m:num>
                    <m:den>
                      <m:r>
                        <w:rPr>
                          <w:rFonts w:ascii="Cambria Math" w:eastAsia="等线"/>
                          <w:sz w:val="18"/>
                          <w:szCs w:val="20"/>
                          <w:lang w:val="en-GB"/>
                        </w:rPr>
                        <m:t>R</m:t>
                      </m:r>
                    </m:den>
                  </m:f>
                </m:e>
              </m:d>
              <m:r>
                <w:rPr>
                  <w:rFonts w:ascii="Cambria Math" w:eastAsia="等线"/>
                  <w:sz w:val="18"/>
                  <w:szCs w:val="20"/>
                  <w:lang w:val="en-GB"/>
                </w:rPr>
                <m:t>+</m:t>
              </m:r>
              <m:d>
                <m:dPr>
                  <m:begChr m:val="⌊"/>
                  <m:endChr m:val="⌋"/>
                  <m:ctrlPr>
                    <w:rPr>
                      <w:rFonts w:ascii="Cambria Math" w:eastAsia="等线" w:hAnsi="Cambria Math"/>
                      <w:i/>
                      <w:sz w:val="18"/>
                      <w:szCs w:val="20"/>
                      <w:lang w:val="en-GB"/>
                    </w:rPr>
                  </m:ctrlPr>
                </m:dPr>
                <m:e>
                  <m:f>
                    <m:fPr>
                      <m:ctrlPr>
                        <w:rPr>
                          <w:rFonts w:ascii="Cambria Math" w:eastAsia="等线" w:hAnsi="Cambria Math"/>
                          <w:i/>
                          <w:sz w:val="18"/>
                          <w:szCs w:val="20"/>
                          <w:lang w:val="en-GB"/>
                        </w:rPr>
                      </m:ctrlPr>
                    </m:fPr>
                    <m:num>
                      <m:r>
                        <w:rPr>
                          <w:rFonts w:ascii="Cambria Math" w:eastAsia="等线"/>
                          <w:sz w:val="18"/>
                          <w:szCs w:val="20"/>
                          <w:lang w:val="en-GB"/>
                        </w:rPr>
                        <m:t>l</m:t>
                      </m:r>
                      <m:r>
                        <w:rPr>
                          <w:rFonts w:ascii="Cambria Math" w:eastAsia="等线"/>
                          <w:sz w:val="18"/>
                          <w:szCs w:val="20"/>
                          <w:lang w:val="en-GB"/>
                        </w:rPr>
                        <m:t>'</m:t>
                      </m:r>
                    </m:num>
                    <m:den>
                      <m:r>
                        <w:rPr>
                          <w:rFonts w:ascii="Cambria Math" w:eastAsia="等线"/>
                          <w:sz w:val="18"/>
                          <w:szCs w:val="20"/>
                          <w:lang w:val="en-GB"/>
                        </w:rPr>
                        <m:t>R</m:t>
                      </m:r>
                    </m:den>
                  </m:f>
                </m:e>
              </m:d>
            </m:oMath>
          </w:p>
        </w:tc>
        <w:tc>
          <w:tcPr>
            <w:tcW w:w="3605" w:type="dxa"/>
          </w:tcPr>
          <w:p w14:paraId="70546FE1" w14:textId="77777777" w:rsidR="00007A1F" w:rsidRPr="00BF33D2" w:rsidRDefault="00007A1F" w:rsidP="00FB36DF">
            <w:pPr>
              <w:spacing w:after="120" w:line="260" w:lineRule="exact"/>
              <w:rPr>
                <w:lang w:val="en-GB"/>
              </w:rPr>
            </w:pPr>
            <w:r>
              <w:rPr>
                <w:rFonts w:eastAsiaTheme="minorEastAsia"/>
                <w:color w:val="FF0000"/>
                <w:lang w:val="en-GB" w:eastAsia="zh-CN"/>
              </w:rPr>
              <w:t xml:space="preserve">Should be updated </w:t>
            </w:r>
            <w:r w:rsidRPr="00CC62BB">
              <w:rPr>
                <w:rFonts w:eastAsiaTheme="minorEastAsia"/>
                <w:color w:val="FF0000"/>
                <w:szCs w:val="20"/>
                <w:lang w:val="en-GB" w:eastAsia="zh-CN"/>
              </w:rPr>
              <w:t>considering</w:t>
            </w:r>
            <w:r>
              <w:rPr>
                <w:rFonts w:eastAsiaTheme="minorEastAsia"/>
                <w:color w:val="FF0000"/>
                <w:lang w:val="en-GB" w:eastAsia="zh-CN"/>
              </w:rPr>
              <w:t xml:space="preserve"> </w:t>
            </w:r>
            <w:r w:rsidRPr="00D35A30">
              <w:rPr>
                <w:rFonts w:eastAsiaTheme="minorEastAsia"/>
                <w:color w:val="FF0000"/>
                <w:szCs w:val="20"/>
                <w:lang w:val="en-GB" w:eastAsia="zh-CN"/>
              </w:rPr>
              <w:t>inter-slot repetition</w:t>
            </w:r>
            <w:r>
              <w:rPr>
                <w:rFonts w:eastAsiaTheme="minorEastAsia"/>
                <w:szCs w:val="20"/>
                <w:lang w:val="en-GB" w:eastAsia="zh-CN"/>
              </w:rPr>
              <w:t xml:space="preserve"> within </w:t>
            </w:r>
            <w:r>
              <w:rPr>
                <w:rFonts w:eastAsiaTheme="minorEastAsia"/>
                <w:lang w:val="en-GB" w:eastAsia="zh-CN"/>
              </w:rPr>
              <w:t>an</w:t>
            </w:r>
            <w:r>
              <w:rPr>
                <w:rFonts w:eastAsiaTheme="minorEastAsia"/>
                <w:szCs w:val="20"/>
                <w:lang w:val="en-GB" w:eastAsia="zh-CN"/>
              </w:rPr>
              <w:t xml:space="preserve"> SRS resource</w:t>
            </w:r>
          </w:p>
        </w:tc>
      </w:tr>
      <w:tr w:rsidR="00FB36DF" w14:paraId="51AE82A8" w14:textId="77777777" w:rsidTr="008D015E">
        <w:tc>
          <w:tcPr>
            <w:tcW w:w="1127" w:type="dxa"/>
            <w:vMerge w:val="restart"/>
          </w:tcPr>
          <w:p w14:paraId="33D9F224" w14:textId="77777777" w:rsidR="00FB36DF" w:rsidRPr="00AD4011" w:rsidRDefault="00FB36DF" w:rsidP="00FB36DF">
            <w:pPr>
              <w:spacing w:after="120" w:line="260" w:lineRule="exact"/>
              <w:rPr>
                <w:rFonts w:eastAsiaTheme="minorEastAsia"/>
                <w:b/>
                <w:lang w:eastAsia="zh-CN"/>
              </w:rPr>
            </w:pPr>
            <w:bookmarkStart w:id="11" w:name="_Hlk134555307"/>
            <w:r w:rsidRPr="00AD4011">
              <w:rPr>
                <w:rFonts w:eastAsiaTheme="minorEastAsia"/>
                <w:b/>
                <w:lang w:eastAsia="zh-CN"/>
              </w:rPr>
              <w:t>T/F hopping mapping</w:t>
            </w:r>
          </w:p>
          <w:p w14:paraId="4F974A85" w14:textId="5137476A" w:rsidR="00FB36DF" w:rsidRDefault="00FB36DF" w:rsidP="00FB36DF">
            <w:pPr>
              <w:spacing w:after="120" w:line="260" w:lineRule="exact"/>
              <w:rPr>
                <w:rFonts w:eastAsiaTheme="minorEastAsia"/>
                <w:lang w:eastAsia="zh-CN"/>
              </w:rPr>
            </w:pPr>
            <w:r w:rsidRPr="00AD4011">
              <w:rPr>
                <w:rFonts w:eastAsiaTheme="minorEastAsia" w:hint="eastAsia"/>
                <w:b/>
                <w:lang w:eastAsia="zh-CN"/>
              </w:rPr>
              <w:t>(ho</w:t>
            </w:r>
            <w:r w:rsidRPr="00AD4011">
              <w:rPr>
                <w:rFonts w:eastAsiaTheme="minorEastAsia"/>
                <w:b/>
                <w:lang w:eastAsia="zh-CN"/>
              </w:rPr>
              <w:t>pping pattern)</w:t>
            </w:r>
          </w:p>
        </w:tc>
        <w:tc>
          <w:tcPr>
            <w:tcW w:w="4822" w:type="dxa"/>
          </w:tcPr>
          <w:p w14:paraId="7A12AFEC" w14:textId="77777777" w:rsidR="00FB36DF" w:rsidRDefault="00FB36DF" w:rsidP="00FB36DF">
            <w:pPr>
              <w:spacing w:after="120" w:line="260" w:lineRule="exact"/>
              <w:rPr>
                <w:rFonts w:eastAsiaTheme="minorEastAsia"/>
                <w:lang w:val="fi-FI"/>
              </w:rPr>
            </w:pPr>
            <w:r>
              <w:rPr>
                <w:rFonts w:eastAsiaTheme="minorEastAsia" w:hint="eastAsia"/>
                <w:lang w:eastAsia="zh-CN"/>
              </w:rPr>
              <w:t>F</w:t>
            </w:r>
            <w:r>
              <w:rPr>
                <w:rFonts w:eastAsiaTheme="minorEastAsia"/>
                <w:lang w:eastAsia="zh-CN"/>
              </w:rPr>
              <w:t xml:space="preserve">unction of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w:rPr>
                      <w:rFonts w:ascii="Cambria Math" w:eastAsia="等线" w:hAnsi="Cambria Math"/>
                      <w:szCs w:val="20"/>
                      <w:lang w:val="fi-FI"/>
                    </w:rPr>
                    <m:t>b</m:t>
                  </m:r>
                </m:sub>
              </m:sSub>
            </m:oMath>
          </w:p>
          <w:p w14:paraId="5D2187EF" w14:textId="50BB9B6D" w:rsidR="00FB36DF" w:rsidRPr="00105A23" w:rsidRDefault="009A57FD" w:rsidP="00FB36DF">
            <w:pPr>
              <w:keepLines/>
              <w:tabs>
                <w:tab w:val="center" w:pos="4536"/>
                <w:tab w:val="right" w:pos="9072"/>
              </w:tabs>
              <w:spacing w:after="180"/>
              <w:rPr>
                <w:rFonts w:eastAsia="等线"/>
                <w:noProof/>
                <w:szCs w:val="20"/>
                <w:lang w:val="en-GB"/>
              </w:rPr>
            </w:pPr>
            <m:oMathPara>
              <m:oMath>
                <m:sSub>
                  <m:sSubPr>
                    <m:ctrlPr>
                      <w:rPr>
                        <w:rFonts w:ascii="Cambria Math" w:eastAsia="Calibri" w:hAnsi="Cambria Math"/>
                        <w:i/>
                        <w:szCs w:val="22"/>
                        <w:lang w:val="sv-SE"/>
                      </w:rPr>
                    </m:ctrlPr>
                  </m:sSubPr>
                  <m:e>
                    <m:r>
                      <w:rPr>
                        <w:rFonts w:ascii="Cambria Math" w:eastAsia="等线" w:hAnsi="Cambria Math"/>
                        <w:noProof/>
                        <w:sz w:val="16"/>
                        <w:szCs w:val="20"/>
                        <w:lang w:val="en-GB"/>
                      </w:rPr>
                      <m:t>n</m:t>
                    </m:r>
                  </m:e>
                  <m:sub>
                    <m:r>
                      <w:rPr>
                        <w:rFonts w:ascii="Cambria Math" w:eastAsia="等线" w:hAnsi="Cambria Math"/>
                        <w:noProof/>
                        <w:sz w:val="16"/>
                        <w:szCs w:val="20"/>
                        <w:lang w:val="en-GB"/>
                      </w:rPr>
                      <m:t>b</m:t>
                    </m:r>
                  </m:sub>
                </m:sSub>
                <m:r>
                  <w:rPr>
                    <w:rFonts w:ascii="Cambria Math" w:eastAsia="等线" w:hAnsi="Cambria Math"/>
                    <w:noProof/>
                    <w:sz w:val="16"/>
                    <w:szCs w:val="20"/>
                  </w:rPr>
                  <m:t>=</m:t>
                </m:r>
                <m:d>
                  <m:dPr>
                    <m:begChr m:val="{"/>
                    <m:endChr m:val=""/>
                    <m:ctrlPr>
                      <w:rPr>
                        <w:rFonts w:ascii="Cambria Math" w:eastAsia="Calibri" w:hAnsi="Cambria Math"/>
                        <w:i/>
                        <w:szCs w:val="22"/>
                        <w:lang w:val="sv-SE"/>
                      </w:rPr>
                    </m:ctrlPr>
                  </m:dPr>
                  <m:e>
                    <m:m>
                      <m:mPr>
                        <m:cGp m:val="8"/>
                        <m:mcs>
                          <m:mc>
                            <m:mcPr>
                              <m:count m:val="2"/>
                              <m:mcJc m:val="left"/>
                            </m:mcPr>
                          </m:mc>
                        </m:mcs>
                        <m:ctrlPr>
                          <w:rPr>
                            <w:rFonts w:ascii="Cambria Math" w:eastAsia="Calibri" w:hAnsi="Cambria Math"/>
                            <w:i/>
                            <w:szCs w:val="22"/>
                            <w:lang w:val="sv-SE"/>
                          </w:rPr>
                        </m:ctrlPr>
                      </m:mPr>
                      <m:mr>
                        <m:e>
                          <m:d>
                            <m:dPr>
                              <m:begChr m:val="⌊"/>
                              <m:endChr m:val="⌋"/>
                              <m:ctrlPr>
                                <w:rPr>
                                  <w:rFonts w:ascii="Cambria Math" w:eastAsia="Calibri" w:hAnsi="Cambria Math"/>
                                  <w:i/>
                                  <w:szCs w:val="22"/>
                                  <w:lang w:val="sv-SE"/>
                                </w:rPr>
                              </m:ctrlPr>
                            </m:dPr>
                            <m:e>
                              <m:f>
                                <m:fPr>
                                  <m:type m:val="lin"/>
                                  <m:ctrlPr>
                                    <w:rPr>
                                      <w:rFonts w:ascii="Cambria Math" w:eastAsia="Calibri" w:hAnsi="Cambria Math"/>
                                      <w:i/>
                                      <w:szCs w:val="22"/>
                                      <w:lang w:val="sv-SE"/>
                                    </w:rPr>
                                  </m:ctrlPr>
                                </m:fPr>
                                <m:num>
                                  <m:r>
                                    <w:rPr>
                                      <w:rFonts w:ascii="Cambria Math" w:eastAsia="等线" w:hAnsi="Cambria Math"/>
                                      <w:noProof/>
                                      <w:sz w:val="16"/>
                                      <w:szCs w:val="20"/>
                                    </w:rPr>
                                    <m:t>4</m:t>
                                  </m:r>
                                  <m:sSub>
                                    <m:sSubPr>
                                      <m:ctrlPr>
                                        <w:rPr>
                                          <w:rFonts w:ascii="Cambria Math" w:eastAsia="Calibri" w:hAnsi="Cambria Math"/>
                                          <w:i/>
                                          <w:szCs w:val="22"/>
                                          <w:lang w:val="sv-SE"/>
                                        </w:rPr>
                                      </m:ctrlPr>
                                    </m:sSubPr>
                                    <m:e>
                                      <m:r>
                                        <w:rPr>
                                          <w:rFonts w:ascii="Cambria Math" w:eastAsia="等线" w:hAnsi="Cambria Math"/>
                                          <w:noProof/>
                                          <w:sz w:val="16"/>
                                          <w:szCs w:val="20"/>
                                          <w:lang w:val="en-GB"/>
                                        </w:rPr>
                                        <m:t>n</m:t>
                                      </m:r>
                                    </m:e>
                                    <m:sub>
                                      <m:r>
                                        <m:rPr>
                                          <m:nor/>
                                        </m:rPr>
                                        <w:rPr>
                                          <w:rFonts w:ascii="Cambria Math" w:eastAsia="等线" w:hAnsi="Cambria Math"/>
                                          <w:noProof/>
                                          <w:sz w:val="16"/>
                                          <w:szCs w:val="20"/>
                                        </w:rPr>
                                        <m:t>RRC</m:t>
                                      </m:r>
                                    </m:sub>
                                  </m:sSub>
                                </m:num>
                                <m:den>
                                  <m:sSub>
                                    <m:sSubPr>
                                      <m:ctrlPr>
                                        <w:rPr>
                                          <w:rFonts w:ascii="Cambria Math" w:eastAsia="Calibri" w:hAnsi="Cambria Math"/>
                                          <w:i/>
                                          <w:szCs w:val="22"/>
                                          <w:lang w:val="sv-SE"/>
                                        </w:rPr>
                                      </m:ctrlPr>
                                    </m:sSubPr>
                                    <m:e>
                                      <m:r>
                                        <w:rPr>
                                          <w:rFonts w:ascii="Cambria Math" w:eastAsia="等线" w:hAnsi="Cambria Math"/>
                                          <w:noProof/>
                                          <w:sz w:val="16"/>
                                          <w:szCs w:val="20"/>
                                          <w:lang w:val="en-GB"/>
                                        </w:rPr>
                                        <m:t>m</m:t>
                                      </m:r>
                                    </m:e>
                                    <m:sub>
                                      <m:r>
                                        <m:rPr>
                                          <m:nor/>
                                        </m:rPr>
                                        <w:rPr>
                                          <w:rFonts w:ascii="Cambria Math" w:eastAsia="等线" w:hAnsi="Cambria Math"/>
                                          <w:noProof/>
                                          <w:sz w:val="16"/>
                                          <w:szCs w:val="20"/>
                                        </w:rPr>
                                        <m:t>SRS</m:t>
                                      </m:r>
                                      <m:r>
                                        <w:rPr>
                                          <w:rFonts w:ascii="Cambria Math" w:eastAsia="等线" w:hAnsi="Cambria Math"/>
                                          <w:noProof/>
                                          <w:sz w:val="16"/>
                                          <w:szCs w:val="20"/>
                                        </w:rPr>
                                        <m:t>,</m:t>
                                      </m:r>
                                      <m:r>
                                        <w:rPr>
                                          <w:rFonts w:ascii="Cambria Math" w:eastAsia="等线" w:hAnsi="Cambria Math"/>
                                          <w:noProof/>
                                          <w:sz w:val="16"/>
                                          <w:szCs w:val="20"/>
                                          <w:lang w:val="en-GB"/>
                                        </w:rPr>
                                        <m:t>b</m:t>
                                      </m:r>
                                    </m:sub>
                                  </m:sSub>
                                </m:den>
                              </m:f>
                            </m:e>
                          </m:d>
                          <m:r>
                            <m:rPr>
                              <m:nor/>
                            </m:rPr>
                            <w:rPr>
                              <w:rFonts w:ascii="Cambria Math" w:eastAsia="等线" w:hAnsi="Cambria Math"/>
                              <w:noProof/>
                              <w:sz w:val="16"/>
                              <w:szCs w:val="20"/>
                            </w:rPr>
                            <m:t xml:space="preserve"> mod </m:t>
                          </m:r>
                          <m:sSub>
                            <m:sSubPr>
                              <m:ctrlPr>
                                <w:rPr>
                                  <w:rFonts w:ascii="Cambria Math" w:eastAsia="Calibri" w:hAnsi="Cambria Math"/>
                                  <w:i/>
                                  <w:szCs w:val="22"/>
                                  <w:lang w:val="sv-SE"/>
                                </w:rPr>
                              </m:ctrlPr>
                            </m:sSubPr>
                            <m:e>
                              <m:r>
                                <w:rPr>
                                  <w:rFonts w:ascii="Cambria Math" w:eastAsia="等线" w:hAnsi="Cambria Math"/>
                                  <w:noProof/>
                                  <w:sz w:val="16"/>
                                  <w:szCs w:val="20"/>
                                  <w:lang w:val="en-GB"/>
                                </w:rPr>
                                <m:t>N</m:t>
                              </m:r>
                            </m:e>
                            <m:sub>
                              <m:r>
                                <m:rPr>
                                  <m:nor/>
                                </m:rPr>
                                <w:rPr>
                                  <w:rFonts w:ascii="Cambria Math" w:eastAsia="等线" w:hAnsi="Cambria Math"/>
                                  <w:noProof/>
                                  <w:sz w:val="16"/>
                                  <w:szCs w:val="20"/>
                                </w:rPr>
                                <m:t>b</m:t>
                              </m:r>
                            </m:sub>
                          </m:sSub>
                        </m:e>
                        <m:e>
                          <m:r>
                            <w:rPr>
                              <w:rFonts w:ascii="Cambria Math" w:eastAsia="等线" w:hAnsi="Cambria Math"/>
                              <w:noProof/>
                              <w:sz w:val="16"/>
                              <w:szCs w:val="20"/>
                              <w:lang w:val="en-GB"/>
                            </w:rPr>
                            <m:t>b</m:t>
                          </m:r>
                          <m:r>
                            <w:rPr>
                              <w:rFonts w:ascii="Cambria Math" w:eastAsia="等线" w:hAnsi="Cambria Math"/>
                              <w:noProof/>
                              <w:sz w:val="16"/>
                              <w:szCs w:val="20"/>
                            </w:rPr>
                            <m:t>≤</m:t>
                          </m:r>
                          <m:sSub>
                            <m:sSubPr>
                              <m:ctrlPr>
                                <w:rPr>
                                  <w:rFonts w:ascii="Cambria Math" w:eastAsia="Calibri" w:hAnsi="Cambria Math"/>
                                  <w:i/>
                                  <w:szCs w:val="22"/>
                                  <w:lang w:val="sv-SE"/>
                                </w:rPr>
                              </m:ctrlPr>
                            </m:sSubPr>
                            <m:e>
                              <m:r>
                                <w:rPr>
                                  <w:rFonts w:ascii="Cambria Math" w:eastAsia="等线" w:hAnsi="Cambria Math"/>
                                  <w:noProof/>
                                  <w:sz w:val="16"/>
                                  <w:szCs w:val="20"/>
                                  <w:lang w:val="en-GB"/>
                                </w:rPr>
                                <m:t>b</m:t>
                              </m:r>
                            </m:e>
                            <m:sub>
                              <m:r>
                                <m:rPr>
                                  <m:nor/>
                                </m:rPr>
                                <w:rPr>
                                  <w:rFonts w:ascii="Cambria Math" w:eastAsia="等线" w:hAnsi="Cambria Math"/>
                                  <w:noProof/>
                                  <w:sz w:val="16"/>
                                  <w:szCs w:val="20"/>
                                </w:rPr>
                                <m:t>hop</m:t>
                              </m:r>
                            </m:sub>
                          </m:sSub>
                        </m:e>
                      </m:mr>
                      <m:mr>
                        <m:e>
                          <m:d>
                            <m:dPr>
                              <m:ctrlPr>
                                <w:rPr>
                                  <w:rFonts w:ascii="Cambria Math" w:eastAsia="Calibri" w:hAnsi="Cambria Math"/>
                                  <w:i/>
                                  <w:szCs w:val="22"/>
                                  <w:lang w:val="sv-SE"/>
                                </w:rPr>
                              </m:ctrlPr>
                            </m:dPr>
                            <m:e>
                              <m:sSub>
                                <m:sSubPr>
                                  <m:ctrlPr>
                                    <w:rPr>
                                      <w:rFonts w:ascii="Cambria Math" w:eastAsia="Calibri" w:hAnsi="Cambria Math"/>
                                      <w:i/>
                                      <w:szCs w:val="22"/>
                                      <w:lang w:val="sv-SE"/>
                                    </w:rPr>
                                  </m:ctrlPr>
                                </m:sSubPr>
                                <m:e>
                                  <m:r>
                                    <w:rPr>
                                      <w:rFonts w:ascii="Cambria Math" w:eastAsia="等线" w:hAnsi="Cambria Math"/>
                                      <w:noProof/>
                                      <w:sz w:val="16"/>
                                      <w:szCs w:val="20"/>
                                      <w:lang w:val="en-GB"/>
                                    </w:rPr>
                                    <m:t>F</m:t>
                                  </m:r>
                                </m:e>
                                <m:sub>
                                  <m:r>
                                    <w:rPr>
                                      <w:rFonts w:ascii="Cambria Math" w:eastAsia="等线" w:hAnsi="Cambria Math"/>
                                      <w:noProof/>
                                      <w:sz w:val="16"/>
                                      <w:szCs w:val="20"/>
                                      <w:lang w:val="en-GB"/>
                                    </w:rPr>
                                    <m:t>b</m:t>
                                  </m:r>
                                </m:sub>
                              </m:sSub>
                              <m:d>
                                <m:dPr>
                                  <m:ctrlPr>
                                    <w:rPr>
                                      <w:rFonts w:ascii="Cambria Math" w:eastAsia="Calibri" w:hAnsi="Cambria Math"/>
                                      <w:i/>
                                      <w:szCs w:val="22"/>
                                      <w:lang w:val="sv-SE"/>
                                    </w:rPr>
                                  </m:ctrlPr>
                                </m:dPr>
                                <m:e>
                                  <m:sSub>
                                    <m:sSubPr>
                                      <m:ctrlPr>
                                        <w:rPr>
                                          <w:rFonts w:ascii="Cambria Math" w:eastAsia="Calibri" w:hAnsi="Cambria Math"/>
                                          <w:i/>
                                          <w:szCs w:val="22"/>
                                          <w:lang w:val="sv-SE"/>
                                        </w:rPr>
                                      </m:ctrlPr>
                                    </m:sSubPr>
                                    <m:e>
                                      <m:r>
                                        <w:rPr>
                                          <w:rFonts w:ascii="Cambria Math" w:eastAsia="等线" w:hAnsi="Cambria Math"/>
                                          <w:noProof/>
                                          <w:sz w:val="16"/>
                                          <w:szCs w:val="20"/>
                                          <w:lang w:val="en-GB"/>
                                        </w:rPr>
                                        <m:t>n</m:t>
                                      </m:r>
                                    </m:e>
                                    <m:sub>
                                      <m:r>
                                        <m:rPr>
                                          <m:nor/>
                                        </m:rPr>
                                        <w:rPr>
                                          <w:rFonts w:ascii="Cambria Math" w:eastAsia="等线" w:hAnsi="Cambria Math"/>
                                          <w:noProof/>
                                          <w:sz w:val="16"/>
                                          <w:szCs w:val="20"/>
                                        </w:rPr>
                                        <m:t>SRS</m:t>
                                      </m:r>
                                    </m:sub>
                                  </m:sSub>
                                </m:e>
                              </m:d>
                              <m:r>
                                <w:rPr>
                                  <w:rFonts w:ascii="Cambria Math" w:eastAsia="等线" w:hAnsi="Cambria Math"/>
                                  <w:noProof/>
                                  <w:sz w:val="16"/>
                                  <w:szCs w:val="20"/>
                                </w:rPr>
                                <m:t>+</m:t>
                              </m:r>
                              <m:d>
                                <m:dPr>
                                  <m:begChr m:val="⌊"/>
                                  <m:endChr m:val="⌋"/>
                                  <m:ctrlPr>
                                    <w:rPr>
                                      <w:rFonts w:ascii="Cambria Math" w:eastAsia="Calibri" w:hAnsi="Cambria Math"/>
                                      <w:i/>
                                      <w:szCs w:val="22"/>
                                      <w:lang w:val="sv-SE"/>
                                    </w:rPr>
                                  </m:ctrlPr>
                                </m:dPr>
                                <m:e>
                                  <m:f>
                                    <m:fPr>
                                      <m:type m:val="lin"/>
                                      <m:ctrlPr>
                                        <w:rPr>
                                          <w:rFonts w:ascii="Cambria Math" w:eastAsia="Calibri" w:hAnsi="Cambria Math"/>
                                          <w:i/>
                                          <w:szCs w:val="22"/>
                                          <w:lang w:val="sv-SE"/>
                                        </w:rPr>
                                      </m:ctrlPr>
                                    </m:fPr>
                                    <m:num>
                                      <m:r>
                                        <w:rPr>
                                          <w:rFonts w:ascii="Cambria Math" w:eastAsia="等线" w:hAnsi="Cambria Math"/>
                                          <w:noProof/>
                                          <w:sz w:val="16"/>
                                          <w:szCs w:val="20"/>
                                        </w:rPr>
                                        <m:t>4</m:t>
                                      </m:r>
                                      <m:sSub>
                                        <m:sSubPr>
                                          <m:ctrlPr>
                                            <w:rPr>
                                              <w:rFonts w:ascii="Cambria Math" w:eastAsia="Calibri" w:hAnsi="Cambria Math"/>
                                              <w:i/>
                                              <w:szCs w:val="22"/>
                                              <w:lang w:val="sv-SE"/>
                                            </w:rPr>
                                          </m:ctrlPr>
                                        </m:sSubPr>
                                        <m:e>
                                          <m:r>
                                            <w:rPr>
                                              <w:rFonts w:ascii="Cambria Math" w:eastAsia="等线" w:hAnsi="Cambria Math"/>
                                              <w:noProof/>
                                              <w:sz w:val="16"/>
                                              <w:szCs w:val="20"/>
                                              <w:lang w:val="en-GB"/>
                                            </w:rPr>
                                            <m:t>n</m:t>
                                          </m:r>
                                        </m:e>
                                        <m:sub>
                                          <m:r>
                                            <m:rPr>
                                              <m:nor/>
                                            </m:rPr>
                                            <w:rPr>
                                              <w:rFonts w:ascii="Cambria Math" w:eastAsia="等线" w:hAnsi="Cambria Math"/>
                                              <w:noProof/>
                                              <w:sz w:val="16"/>
                                              <w:szCs w:val="20"/>
                                            </w:rPr>
                                            <m:t>RRC</m:t>
                                          </m:r>
                                        </m:sub>
                                      </m:sSub>
                                    </m:num>
                                    <m:den>
                                      <m:sSub>
                                        <m:sSubPr>
                                          <m:ctrlPr>
                                            <w:rPr>
                                              <w:rFonts w:ascii="Cambria Math" w:eastAsia="Calibri" w:hAnsi="Cambria Math"/>
                                              <w:i/>
                                              <w:szCs w:val="22"/>
                                              <w:lang w:val="sv-SE"/>
                                            </w:rPr>
                                          </m:ctrlPr>
                                        </m:sSubPr>
                                        <m:e>
                                          <m:r>
                                            <w:rPr>
                                              <w:rFonts w:ascii="Cambria Math" w:eastAsia="等线" w:hAnsi="Cambria Math"/>
                                              <w:noProof/>
                                              <w:sz w:val="16"/>
                                              <w:szCs w:val="20"/>
                                              <w:lang w:val="en-GB"/>
                                            </w:rPr>
                                            <m:t>m</m:t>
                                          </m:r>
                                        </m:e>
                                        <m:sub>
                                          <m:r>
                                            <m:rPr>
                                              <m:nor/>
                                            </m:rPr>
                                            <w:rPr>
                                              <w:rFonts w:ascii="Cambria Math" w:eastAsia="等线" w:hAnsi="Cambria Math"/>
                                              <w:noProof/>
                                              <w:sz w:val="16"/>
                                              <w:szCs w:val="20"/>
                                            </w:rPr>
                                            <m:t>SRS</m:t>
                                          </m:r>
                                          <m:r>
                                            <w:rPr>
                                              <w:rFonts w:ascii="Cambria Math" w:eastAsia="等线" w:hAnsi="Cambria Math"/>
                                              <w:noProof/>
                                              <w:sz w:val="16"/>
                                              <w:szCs w:val="20"/>
                                            </w:rPr>
                                            <m:t>,</m:t>
                                          </m:r>
                                          <m:r>
                                            <w:rPr>
                                              <w:rFonts w:ascii="Cambria Math" w:eastAsia="等线" w:hAnsi="Cambria Math"/>
                                              <w:noProof/>
                                              <w:sz w:val="16"/>
                                              <w:szCs w:val="20"/>
                                              <w:lang w:val="en-GB"/>
                                            </w:rPr>
                                            <m:t>b</m:t>
                                          </m:r>
                                        </m:sub>
                                      </m:sSub>
                                    </m:den>
                                  </m:f>
                                </m:e>
                              </m:d>
                            </m:e>
                          </m:d>
                          <m:r>
                            <m:rPr>
                              <m:nor/>
                            </m:rPr>
                            <w:rPr>
                              <w:rFonts w:ascii="Cambria Math" w:eastAsia="等线" w:hAnsi="Cambria Math"/>
                              <w:noProof/>
                              <w:sz w:val="16"/>
                              <w:szCs w:val="20"/>
                            </w:rPr>
                            <m:t xml:space="preserve"> mod </m:t>
                          </m:r>
                          <m:sSub>
                            <m:sSubPr>
                              <m:ctrlPr>
                                <w:rPr>
                                  <w:rFonts w:ascii="Cambria Math" w:eastAsia="Calibri" w:hAnsi="Cambria Math"/>
                                  <w:i/>
                                  <w:szCs w:val="22"/>
                                  <w:lang w:val="sv-SE"/>
                                </w:rPr>
                              </m:ctrlPr>
                            </m:sSubPr>
                            <m:e>
                              <m:r>
                                <w:rPr>
                                  <w:rFonts w:ascii="Cambria Math" w:eastAsia="等线" w:hAnsi="Cambria Math"/>
                                  <w:noProof/>
                                  <w:sz w:val="16"/>
                                  <w:szCs w:val="20"/>
                                  <w:lang w:val="en-GB"/>
                                </w:rPr>
                                <m:t>N</m:t>
                              </m:r>
                            </m:e>
                            <m:sub>
                              <m:r>
                                <m:rPr>
                                  <m:nor/>
                                </m:rPr>
                                <w:rPr>
                                  <w:rFonts w:ascii="Cambria Math" w:eastAsia="等线" w:hAnsi="Cambria Math"/>
                                  <w:noProof/>
                                  <w:sz w:val="16"/>
                                  <w:szCs w:val="20"/>
                                </w:rPr>
                                <m:t>b</m:t>
                              </m:r>
                            </m:sub>
                          </m:sSub>
                        </m:e>
                        <m:e>
                          <m:r>
                            <m:rPr>
                              <m:nor/>
                            </m:rPr>
                            <w:rPr>
                              <w:rFonts w:ascii="Cambria Math" w:eastAsia="等线" w:hAnsi="Cambria Math"/>
                              <w:noProof/>
                              <w:sz w:val="16"/>
                              <w:szCs w:val="20"/>
                            </w:rPr>
                            <m:t>otherwise</m:t>
                          </m:r>
                        </m:e>
                      </m:mr>
                    </m:m>
                  </m:e>
                </m:d>
              </m:oMath>
            </m:oMathPara>
          </w:p>
        </w:tc>
        <w:tc>
          <w:tcPr>
            <w:tcW w:w="3605" w:type="dxa"/>
          </w:tcPr>
          <w:p w14:paraId="6A68CDDD" w14:textId="77777777" w:rsidR="00FB36DF" w:rsidRDefault="00FB36DF" w:rsidP="00FB36DF">
            <w:pPr>
              <w:spacing w:after="120" w:line="260" w:lineRule="exact"/>
              <w:rPr>
                <w:rFonts w:eastAsiaTheme="minorEastAsia"/>
                <w:lang w:eastAsia="zh-CN"/>
              </w:rPr>
            </w:pPr>
            <w:r>
              <w:rPr>
                <w:rFonts w:eastAsiaTheme="minorEastAsia"/>
                <w:lang w:eastAsia="zh-CN"/>
              </w:rPr>
              <w:t>Reuse</w:t>
            </w:r>
          </w:p>
        </w:tc>
      </w:tr>
      <w:tr w:rsidR="00FB36DF" w14:paraId="482757D0" w14:textId="77777777" w:rsidTr="008D015E">
        <w:tc>
          <w:tcPr>
            <w:tcW w:w="1127" w:type="dxa"/>
            <w:vMerge/>
          </w:tcPr>
          <w:p w14:paraId="2ED74C09" w14:textId="77777777" w:rsidR="00FB36DF" w:rsidRDefault="00FB36DF" w:rsidP="00FB36DF">
            <w:pPr>
              <w:spacing w:after="120" w:line="260" w:lineRule="exact"/>
              <w:rPr>
                <w:rFonts w:eastAsiaTheme="minorEastAsia"/>
                <w:lang w:eastAsia="zh-CN"/>
              </w:rPr>
            </w:pPr>
          </w:p>
        </w:tc>
        <w:tc>
          <w:tcPr>
            <w:tcW w:w="4822" w:type="dxa"/>
          </w:tcPr>
          <w:p w14:paraId="148CC96B" w14:textId="77777777" w:rsidR="00FB36DF" w:rsidRPr="007D4C5D" w:rsidRDefault="00FB36DF" w:rsidP="00FB36DF">
            <w:pPr>
              <w:spacing w:after="120" w:line="260" w:lineRule="exact"/>
              <w:rPr>
                <w:rFonts w:eastAsiaTheme="minorEastAsia"/>
                <w:lang w:val="fi-FI" w:eastAsia="sv-SE"/>
              </w:rPr>
            </w:pPr>
            <w:r>
              <w:rPr>
                <w:rFonts w:eastAsiaTheme="minorEastAsia" w:hint="eastAsia"/>
                <w:lang w:eastAsia="zh-CN"/>
              </w:rPr>
              <w:t>F</w:t>
            </w:r>
            <w:r>
              <w:rPr>
                <w:rFonts w:eastAsiaTheme="minorEastAsia"/>
                <w:lang w:eastAsia="zh-CN"/>
              </w:rPr>
              <w:t xml:space="preserve">unction of </w:t>
            </w:r>
            <m:oMath>
              <m:sSub>
                <m:sSubPr>
                  <m:ctrlPr>
                    <w:rPr>
                      <w:rFonts w:ascii="Cambria Math" w:eastAsia="等线" w:hAnsi="Cambria Math"/>
                      <w:i/>
                      <w:noProof/>
                      <w:szCs w:val="20"/>
                      <w:lang w:val="fi-FI"/>
                    </w:rPr>
                  </m:ctrlPr>
                </m:sSubPr>
                <m:e>
                  <m:r>
                    <w:rPr>
                      <w:rFonts w:ascii="Cambria Math" w:eastAsia="等线"/>
                      <w:noProof/>
                      <w:szCs w:val="20"/>
                      <w:lang w:val="fi-FI"/>
                    </w:rPr>
                    <m:t>F</m:t>
                  </m:r>
                </m:e>
                <m:sub>
                  <m:r>
                    <w:rPr>
                      <w:rFonts w:ascii="Cambria Math" w:eastAsia="等线"/>
                      <w:noProof/>
                      <w:szCs w:val="20"/>
                      <w:lang w:val="fi-FI"/>
                    </w:rPr>
                    <m:t>b</m:t>
                  </m:r>
                </m:sub>
              </m:sSub>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n</m:t>
                  </m:r>
                </m:e>
                <m:sub>
                  <m:r>
                    <m:rPr>
                      <m:nor/>
                    </m:rPr>
                    <w:rPr>
                      <w:rFonts w:ascii="Cambria Math" w:eastAsia="等线"/>
                      <w:noProof/>
                      <w:szCs w:val="20"/>
                      <w:lang w:val="fi-FI"/>
                    </w:rPr>
                    <m:t>SRS</m:t>
                  </m:r>
                  <m:ctrlPr>
                    <w:rPr>
                      <w:rFonts w:ascii="Cambria Math" w:eastAsia="等线" w:hAnsi="Cambria Math"/>
                      <w:noProof/>
                      <w:szCs w:val="20"/>
                      <w:lang w:val="fi-FI"/>
                    </w:rPr>
                  </m:ctrlPr>
                </m:sub>
              </m:sSub>
              <m:r>
                <w:rPr>
                  <w:rFonts w:ascii="Cambria Math" w:eastAsia="等线"/>
                  <w:noProof/>
                  <w:szCs w:val="20"/>
                  <w:lang w:val="fi-FI"/>
                </w:rPr>
                <m:t>)</m:t>
              </m:r>
            </m:oMath>
          </w:p>
          <w:p w14:paraId="7817C0AB" w14:textId="77777777" w:rsidR="00FB36DF" w:rsidRDefault="009A57FD" w:rsidP="00FB36DF">
            <w:pPr>
              <w:spacing w:after="120"/>
              <w:rPr>
                <w:rFonts w:eastAsiaTheme="minorEastAsia"/>
                <w:lang w:eastAsia="zh-CN"/>
              </w:rPr>
            </w:pPr>
            <m:oMathPara>
              <m:oMath>
                <m:sSub>
                  <m:sSubPr>
                    <m:ctrlPr>
                      <w:rPr>
                        <w:rFonts w:ascii="Cambria Math" w:eastAsia="等线" w:hAnsi="Cambria Math"/>
                        <w:i/>
                        <w:noProof/>
                        <w:sz w:val="15"/>
                        <w:szCs w:val="20"/>
                        <w:lang w:val="fi-FI"/>
                      </w:rPr>
                    </m:ctrlPr>
                  </m:sSubPr>
                  <m:e>
                    <m:r>
                      <w:rPr>
                        <w:rFonts w:ascii="Cambria Math" w:eastAsia="等线"/>
                        <w:noProof/>
                        <w:sz w:val="15"/>
                        <w:szCs w:val="20"/>
                        <w:lang w:val="fi-FI"/>
                      </w:rPr>
                      <m:t>F</m:t>
                    </m:r>
                  </m:e>
                  <m:sub>
                    <m:r>
                      <w:rPr>
                        <w:rFonts w:ascii="Cambria Math" w:eastAsia="等线"/>
                        <w:noProof/>
                        <w:sz w:val="15"/>
                        <w:szCs w:val="20"/>
                        <w:lang w:val="fi-FI"/>
                      </w:rPr>
                      <m:t>b</m:t>
                    </m:r>
                  </m:sub>
                </m:sSub>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m:rPr>
                        <m:nor/>
                      </m:rPr>
                      <w:rPr>
                        <w:rFonts w:ascii="Cambria Math" w:eastAsia="等线"/>
                        <w:noProof/>
                        <w:sz w:val="15"/>
                        <w:szCs w:val="20"/>
                        <w:lang w:val="fi-FI"/>
                      </w:rPr>
                      <m:t>SRS</m:t>
                    </m:r>
                    <m:ctrlPr>
                      <w:rPr>
                        <w:rFonts w:ascii="Cambria Math" w:eastAsia="等线" w:hAnsi="Cambria Math"/>
                        <w:noProof/>
                        <w:sz w:val="15"/>
                        <w:szCs w:val="20"/>
                        <w:lang w:val="fi-FI"/>
                      </w:rPr>
                    </m:ctrlPr>
                  </m:sub>
                </m:sSub>
                <m:r>
                  <w:rPr>
                    <w:rFonts w:ascii="Cambria Math" w:eastAsia="等线"/>
                    <w:noProof/>
                    <w:sz w:val="15"/>
                    <w:szCs w:val="20"/>
                    <w:lang w:val="fi-FI"/>
                  </w:rPr>
                  <m:t>)=</m:t>
                </m:r>
                <m:d>
                  <m:dPr>
                    <m:begChr m:val="{"/>
                    <m:endChr m:val=""/>
                    <m:ctrlPr>
                      <w:rPr>
                        <w:rFonts w:ascii="Cambria Math" w:eastAsia="等线" w:hAnsi="Cambria Math"/>
                        <w:i/>
                        <w:noProof/>
                        <w:sz w:val="15"/>
                        <w:szCs w:val="20"/>
                        <w:lang w:val="fi-FI"/>
                      </w:rPr>
                    </m:ctrlPr>
                  </m:dPr>
                  <m:e>
                    <m:m>
                      <m:mPr>
                        <m:mcs>
                          <m:mc>
                            <m:mcPr>
                              <m:count m:val="2"/>
                              <m:mcJc m:val="center"/>
                            </m:mcPr>
                          </m:mc>
                        </m:mcs>
                        <m:ctrlPr>
                          <w:rPr>
                            <w:rFonts w:ascii="Cambria Math" w:eastAsia="等线" w:hAnsi="Cambria Math"/>
                            <w:i/>
                            <w:noProof/>
                            <w:sz w:val="15"/>
                            <w:szCs w:val="20"/>
                            <w:lang w:val="fi-FI"/>
                          </w:rPr>
                        </m:ctrlPr>
                      </m:mPr>
                      <m:mr>
                        <m:e>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sub>
                          </m:sSub>
                          <m:r>
                            <w:rPr>
                              <w:rFonts w:ascii="Cambria Math" w:eastAsia="等线"/>
                              <w:noProof/>
                              <w:sz w:val="15"/>
                              <w:szCs w:val="20"/>
                              <w:lang w:val="fi-FI"/>
                            </w:rPr>
                            <m:t>/2)</m:t>
                          </m:r>
                          <m:d>
                            <m:dPr>
                              <m:begChr m:val="⌊"/>
                              <m:endChr m:val="⌋"/>
                              <m:ctrlPr>
                                <w:rPr>
                                  <w:rFonts w:ascii="Cambria Math" w:eastAsia="等线" w:hAnsi="Cambria Math"/>
                                  <w:i/>
                                  <w:noProof/>
                                  <w:sz w:val="15"/>
                                  <w:szCs w:val="20"/>
                                  <w:lang w:val="fi-FI"/>
                                </w:rPr>
                              </m:ctrlPr>
                            </m:dPr>
                            <m:e>
                              <m:f>
                                <m:fPr>
                                  <m:ctrlPr>
                                    <w:rPr>
                                      <w:rFonts w:ascii="Cambria Math" w:eastAsia="等线" w:hAnsi="Cambria Math"/>
                                      <w:i/>
                                      <w:noProof/>
                                      <w:sz w:val="15"/>
                                      <w:szCs w:val="20"/>
                                      <w:lang w:val="fi-FI"/>
                                    </w:rPr>
                                  </m:ctrlPr>
                                </m:fPr>
                                <m:num>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m:rPr>
                                          <m:nor/>
                                        </m:rPr>
                                        <w:rPr>
                                          <w:rFonts w:ascii="Cambria Math" w:eastAsia="等线"/>
                                          <w:noProof/>
                                          <w:sz w:val="15"/>
                                          <w:szCs w:val="20"/>
                                          <w:lang w:val="fi-FI"/>
                                        </w:rPr>
                                        <m:t>SRS</m:t>
                                      </m:r>
                                      <m:ctrlPr>
                                        <w:rPr>
                                          <w:rFonts w:ascii="Cambria Math" w:eastAsia="等线" w:hAnsi="Cambria Math"/>
                                          <w:noProof/>
                                          <w:sz w:val="15"/>
                                          <w:szCs w:val="20"/>
                                          <w:lang w:val="fi-FI"/>
                                        </w:rPr>
                                      </m:ctrlPr>
                                    </m:sub>
                                  </m:sSub>
                                  <m:func>
                                    <m:funcPr>
                                      <m:ctrlPr>
                                        <w:rPr>
                                          <w:rFonts w:ascii="Cambria Math" w:eastAsia="等线" w:hAnsi="Cambria Math"/>
                                          <w:i/>
                                          <w:noProof/>
                                          <w:sz w:val="15"/>
                                          <w:szCs w:val="20"/>
                                          <w:lang w:val="fi-FI"/>
                                        </w:rPr>
                                      </m:ctrlPr>
                                    </m:funcPr>
                                    <m:fName>
                                      <m:sSubSup>
                                        <m:sSubSupPr>
                                          <m:ctrlPr>
                                            <w:rPr>
                                              <w:rFonts w:ascii="Cambria Math" w:eastAsia="等线" w:hAnsi="Cambria Math"/>
                                              <w:i/>
                                              <w:noProof/>
                                              <w:sz w:val="15"/>
                                              <w:szCs w:val="20"/>
                                              <w:lang w:val="fi-FI"/>
                                            </w:rPr>
                                          </m:ctrlPr>
                                        </m:sSubSupPr>
                                        <m:e>
                                          <m:r>
                                            <w:rPr>
                                              <w:rFonts w:ascii="Cambria Math" w:eastAsia="等线"/>
                                              <w:noProof/>
                                              <w:sz w:val="15"/>
                                              <w:szCs w:val="20"/>
                                              <w:lang w:val="fi-FI"/>
                                            </w:rPr>
                                            <m:t>modΠ</m:t>
                                          </m:r>
                                        </m:e>
                                        <m:sub>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b</m:t>
                                              </m:r>
                                            </m:e>
                                            <m:sub>
                                              <m:r>
                                                <m:rPr>
                                                  <m:nor/>
                                                </m:rPr>
                                                <w:rPr>
                                                  <w:rFonts w:ascii="Cambria Math" w:eastAsia="等线"/>
                                                  <w:noProof/>
                                                  <w:sz w:val="15"/>
                                                  <w:szCs w:val="20"/>
                                                  <w:lang w:val="fi-FI"/>
                                                </w:rPr>
                                                <m:t>hop</m:t>
                                              </m:r>
                                              <m:ctrlPr>
                                                <w:rPr>
                                                  <w:rFonts w:ascii="Cambria Math" w:eastAsia="等线" w:hAnsi="Cambria Math"/>
                                                  <w:noProof/>
                                                  <w:sz w:val="15"/>
                                                  <w:szCs w:val="20"/>
                                                  <w:lang w:val="fi-FI"/>
                                                </w:rPr>
                                              </m:ctrlPr>
                                            </m:sub>
                                          </m:sSub>
                                        </m:sub>
                                        <m:sup>
                                          <m:r>
                                            <w:rPr>
                                              <w:rFonts w:ascii="Cambria Math" w:eastAsia="等线"/>
                                              <w:noProof/>
                                              <w:sz w:val="15"/>
                                              <w:szCs w:val="20"/>
                                              <w:lang w:val="fi-FI"/>
                                            </w:rPr>
                                            <m:t>b</m:t>
                                          </m:r>
                                        </m:sup>
                                      </m:sSubSup>
                                    </m:fName>
                                    <m:e>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r>
                                            <w:rPr>
                                              <w:rFonts w:ascii="Cambria Math" w:eastAsia="等线"/>
                                              <w:noProof/>
                                              <w:sz w:val="15"/>
                                              <w:szCs w:val="20"/>
                                              <w:lang w:val="fi-FI"/>
                                            </w:rPr>
                                            <m:t>'</m:t>
                                          </m:r>
                                        </m:sub>
                                      </m:sSub>
                                    </m:e>
                                  </m:func>
                                </m:num>
                                <m:den>
                                  <m:sSubSup>
                                    <m:sSubSupPr>
                                      <m:ctrlPr>
                                        <w:rPr>
                                          <w:rFonts w:ascii="Cambria Math" w:eastAsia="等线" w:hAnsi="Cambria Math"/>
                                          <w:i/>
                                          <w:noProof/>
                                          <w:sz w:val="15"/>
                                          <w:szCs w:val="20"/>
                                          <w:lang w:val="fi-FI"/>
                                        </w:rPr>
                                      </m:ctrlPr>
                                    </m:sSubSupPr>
                                    <m:e>
                                      <m:r>
                                        <w:rPr>
                                          <w:rFonts w:ascii="Cambria Math" w:eastAsia="等线"/>
                                          <w:noProof/>
                                          <w:sz w:val="15"/>
                                          <w:szCs w:val="20"/>
                                          <w:lang w:val="fi-FI"/>
                                        </w:rPr>
                                        <m:t>Π</m:t>
                                      </m:r>
                                    </m:e>
                                    <m:sub>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b</m:t>
                                          </m:r>
                                        </m:e>
                                        <m:sub>
                                          <m:r>
                                            <m:rPr>
                                              <m:nor/>
                                            </m:rPr>
                                            <w:rPr>
                                              <w:rFonts w:ascii="Cambria Math" w:eastAsia="等线"/>
                                              <w:noProof/>
                                              <w:sz w:val="15"/>
                                              <w:szCs w:val="20"/>
                                              <w:lang w:val="fi-FI"/>
                                            </w:rPr>
                                            <m:t>hop</m:t>
                                          </m:r>
                                          <m:ctrlPr>
                                            <w:rPr>
                                              <w:rFonts w:ascii="Cambria Math" w:eastAsia="等线" w:hAnsi="Cambria Math"/>
                                              <w:noProof/>
                                              <w:sz w:val="15"/>
                                              <w:szCs w:val="20"/>
                                              <w:lang w:val="fi-FI"/>
                                            </w:rPr>
                                          </m:ctrlPr>
                                        </m:sub>
                                      </m:sSub>
                                    </m:sub>
                                    <m:sup>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1</m:t>
                                      </m:r>
                                    </m:sup>
                                  </m:sSubSup>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r>
                                        <w:rPr>
                                          <w:rFonts w:ascii="Cambria Math" w:eastAsia="等线"/>
                                          <w:noProof/>
                                          <w:sz w:val="15"/>
                                          <w:szCs w:val="20"/>
                                          <w:lang w:val="fi-FI"/>
                                        </w:rPr>
                                        <m:t>'</m:t>
                                      </m:r>
                                    </m:sub>
                                  </m:sSub>
                                </m:den>
                              </m:f>
                            </m:e>
                          </m:d>
                          <m:r>
                            <w:rPr>
                              <w:rFonts w:ascii="Cambria Math" w:eastAsia="等线"/>
                              <w:noProof/>
                              <w:sz w:val="15"/>
                              <w:szCs w:val="20"/>
                              <w:lang w:val="fi-FI"/>
                            </w:rPr>
                            <m:t>+</m:t>
                          </m:r>
                          <m:d>
                            <m:dPr>
                              <m:begChr m:val="⌊"/>
                              <m:endChr m:val="⌋"/>
                              <m:ctrlPr>
                                <w:rPr>
                                  <w:rFonts w:ascii="Cambria Math" w:eastAsia="等线" w:hAnsi="Cambria Math"/>
                                  <w:i/>
                                  <w:noProof/>
                                  <w:sz w:val="15"/>
                                  <w:szCs w:val="20"/>
                                  <w:lang w:val="fi-FI"/>
                                </w:rPr>
                              </m:ctrlPr>
                            </m:dPr>
                            <m:e>
                              <m:f>
                                <m:fPr>
                                  <m:ctrlPr>
                                    <w:rPr>
                                      <w:rFonts w:ascii="Cambria Math" w:eastAsia="等线" w:hAnsi="Cambria Math"/>
                                      <w:i/>
                                      <w:noProof/>
                                      <w:sz w:val="15"/>
                                      <w:szCs w:val="20"/>
                                      <w:lang w:val="fi-FI"/>
                                    </w:rPr>
                                  </m:ctrlPr>
                                </m:fPr>
                                <m:num>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m:rPr>
                                          <m:nor/>
                                        </m:rPr>
                                        <w:rPr>
                                          <w:rFonts w:ascii="Cambria Math" w:eastAsia="等线"/>
                                          <w:noProof/>
                                          <w:sz w:val="15"/>
                                          <w:szCs w:val="20"/>
                                          <w:lang w:val="fi-FI"/>
                                        </w:rPr>
                                        <m:t>SRS</m:t>
                                      </m:r>
                                      <m:ctrlPr>
                                        <w:rPr>
                                          <w:rFonts w:ascii="Cambria Math" w:eastAsia="等线" w:hAnsi="Cambria Math"/>
                                          <w:noProof/>
                                          <w:sz w:val="15"/>
                                          <w:szCs w:val="20"/>
                                          <w:lang w:val="fi-FI"/>
                                        </w:rPr>
                                      </m:ctrlPr>
                                    </m:sub>
                                  </m:sSub>
                                  <m:func>
                                    <m:funcPr>
                                      <m:ctrlPr>
                                        <w:rPr>
                                          <w:rFonts w:ascii="Cambria Math" w:eastAsia="等线" w:hAnsi="Cambria Math"/>
                                          <w:i/>
                                          <w:noProof/>
                                          <w:sz w:val="15"/>
                                          <w:szCs w:val="20"/>
                                          <w:lang w:val="fi-FI"/>
                                        </w:rPr>
                                      </m:ctrlPr>
                                    </m:funcPr>
                                    <m:fName>
                                      <m:sSubSup>
                                        <m:sSubSupPr>
                                          <m:ctrlPr>
                                            <w:rPr>
                                              <w:rFonts w:ascii="Cambria Math" w:eastAsia="等线" w:hAnsi="Cambria Math"/>
                                              <w:i/>
                                              <w:noProof/>
                                              <w:sz w:val="15"/>
                                              <w:szCs w:val="20"/>
                                              <w:lang w:val="fi-FI"/>
                                            </w:rPr>
                                          </m:ctrlPr>
                                        </m:sSubSupPr>
                                        <m:e>
                                          <m:r>
                                            <w:rPr>
                                              <w:rFonts w:ascii="Cambria Math" w:eastAsia="等线"/>
                                              <w:noProof/>
                                              <w:sz w:val="15"/>
                                              <w:szCs w:val="20"/>
                                              <w:lang w:val="fi-FI"/>
                                            </w:rPr>
                                            <m:t>modΠ</m:t>
                                          </m:r>
                                        </m:e>
                                        <m:sub>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b</m:t>
                                              </m:r>
                                            </m:e>
                                            <m:sub>
                                              <m:r>
                                                <m:rPr>
                                                  <m:nor/>
                                                </m:rPr>
                                                <w:rPr>
                                                  <w:rFonts w:ascii="Cambria Math" w:eastAsia="等线"/>
                                                  <w:noProof/>
                                                  <w:sz w:val="15"/>
                                                  <w:szCs w:val="20"/>
                                                  <w:lang w:val="fi-FI"/>
                                                </w:rPr>
                                                <m:t>hop</m:t>
                                              </m:r>
                                              <m:ctrlPr>
                                                <w:rPr>
                                                  <w:rFonts w:ascii="Cambria Math" w:eastAsia="等线" w:hAnsi="Cambria Math"/>
                                                  <w:noProof/>
                                                  <w:sz w:val="15"/>
                                                  <w:szCs w:val="20"/>
                                                  <w:lang w:val="fi-FI"/>
                                                </w:rPr>
                                              </m:ctrlPr>
                                            </m:sub>
                                          </m:sSub>
                                        </m:sub>
                                        <m:sup>
                                          <m:r>
                                            <w:rPr>
                                              <w:rFonts w:ascii="Cambria Math" w:eastAsia="等线"/>
                                              <w:noProof/>
                                              <w:sz w:val="15"/>
                                              <w:szCs w:val="20"/>
                                              <w:lang w:val="fi-FI"/>
                                            </w:rPr>
                                            <m:t>b</m:t>
                                          </m:r>
                                        </m:sup>
                                      </m:sSubSup>
                                    </m:fName>
                                    <m:e>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r>
                                            <w:rPr>
                                              <w:rFonts w:ascii="Cambria Math" w:eastAsia="等线"/>
                                              <w:noProof/>
                                              <w:sz w:val="15"/>
                                              <w:szCs w:val="20"/>
                                              <w:lang w:val="fi-FI"/>
                                            </w:rPr>
                                            <m:t>'</m:t>
                                          </m:r>
                                        </m:sub>
                                      </m:sSub>
                                    </m:e>
                                  </m:func>
                                </m:num>
                                <m:den>
                                  <m:r>
                                    <w:rPr>
                                      <w:rFonts w:ascii="Cambria Math" w:eastAsia="等线"/>
                                      <w:noProof/>
                                      <w:sz w:val="15"/>
                                      <w:szCs w:val="20"/>
                                      <w:lang w:val="fi-FI"/>
                                    </w:rPr>
                                    <m:t>2</m:t>
                                  </m:r>
                                  <m:sSubSup>
                                    <m:sSubSupPr>
                                      <m:ctrlPr>
                                        <w:rPr>
                                          <w:rFonts w:ascii="Cambria Math" w:eastAsia="等线" w:hAnsi="Cambria Math"/>
                                          <w:i/>
                                          <w:noProof/>
                                          <w:sz w:val="15"/>
                                          <w:szCs w:val="20"/>
                                          <w:lang w:val="fi-FI"/>
                                        </w:rPr>
                                      </m:ctrlPr>
                                    </m:sSubSupPr>
                                    <m:e>
                                      <m:r>
                                        <w:rPr>
                                          <w:rFonts w:ascii="Cambria Math" w:eastAsia="等线"/>
                                          <w:noProof/>
                                          <w:sz w:val="15"/>
                                          <w:szCs w:val="20"/>
                                          <w:lang w:val="fi-FI"/>
                                        </w:rPr>
                                        <m:t>Π</m:t>
                                      </m:r>
                                    </m:e>
                                    <m:sub>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b</m:t>
                                          </m:r>
                                        </m:e>
                                        <m:sub>
                                          <m:r>
                                            <m:rPr>
                                              <m:nor/>
                                            </m:rPr>
                                            <w:rPr>
                                              <w:rFonts w:ascii="Cambria Math" w:eastAsia="等线"/>
                                              <w:noProof/>
                                              <w:sz w:val="15"/>
                                              <w:szCs w:val="20"/>
                                              <w:lang w:val="fi-FI"/>
                                            </w:rPr>
                                            <m:t>hop</m:t>
                                          </m:r>
                                          <m:ctrlPr>
                                            <w:rPr>
                                              <w:rFonts w:ascii="Cambria Math" w:eastAsia="等线" w:hAnsi="Cambria Math"/>
                                              <w:noProof/>
                                              <w:sz w:val="15"/>
                                              <w:szCs w:val="20"/>
                                              <w:lang w:val="fi-FI"/>
                                            </w:rPr>
                                          </m:ctrlPr>
                                        </m:sub>
                                      </m:sSub>
                                    </m:sub>
                                    <m:sup>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1</m:t>
                                      </m:r>
                                    </m:sup>
                                  </m:sSubSup>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r>
                                        <w:rPr>
                                          <w:rFonts w:ascii="Cambria Math" w:eastAsia="等线"/>
                                          <w:noProof/>
                                          <w:sz w:val="15"/>
                                          <w:szCs w:val="20"/>
                                          <w:lang w:val="fi-FI"/>
                                        </w:rPr>
                                        <m:t>'</m:t>
                                      </m:r>
                                    </m:sub>
                                  </m:sSub>
                                </m:den>
                              </m:f>
                            </m:e>
                          </m:d>
                          <m:ctrlPr>
                            <w:rPr>
                              <w:rFonts w:ascii="Cambria Math" w:eastAsia="等线" w:hAnsi="Cambria Math"/>
                              <w:noProof/>
                              <w:sz w:val="15"/>
                              <w:szCs w:val="20"/>
                              <w:lang w:val="fi-FI"/>
                            </w:rPr>
                          </m:ctrlPr>
                        </m:e>
                        <m:e>
                          <m:r>
                            <m:rPr>
                              <m:nor/>
                            </m:rPr>
                            <w:rPr>
                              <w:rFonts w:ascii="Cambria Math" w:eastAsia="等线"/>
                              <w:noProof/>
                              <w:sz w:val="15"/>
                              <w:szCs w:val="20"/>
                              <w:lang w:val="fi-FI"/>
                            </w:rPr>
                            <m:t xml:space="preserve">if </m:t>
                          </m:r>
                          <m:sSub>
                            <m:sSubPr>
                              <m:ctrlPr>
                                <w:rPr>
                                  <w:rFonts w:ascii="Cambria Math" w:eastAsia="等线" w:hAnsi="Cambria Math"/>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ctrlPr>
                                <w:rPr>
                                  <w:rFonts w:ascii="Cambria Math" w:eastAsia="等线" w:hAnsi="Cambria Math"/>
                                  <w:i/>
                                  <w:noProof/>
                                  <w:sz w:val="15"/>
                                  <w:szCs w:val="20"/>
                                  <w:lang w:val="fi-FI"/>
                                </w:rPr>
                              </m:ctrlPr>
                            </m:sub>
                          </m:sSub>
                          <m:r>
                            <m:rPr>
                              <m:nor/>
                            </m:rPr>
                            <w:rPr>
                              <w:rFonts w:ascii="Cambria Math" w:eastAsia="等线"/>
                              <w:noProof/>
                              <w:sz w:val="15"/>
                              <w:szCs w:val="20"/>
                              <w:lang w:val="fi-FI"/>
                            </w:rPr>
                            <m:t xml:space="preserve"> even </m:t>
                          </m:r>
                          <m:ctrlPr>
                            <w:rPr>
                              <w:rFonts w:ascii="Cambria Math" w:eastAsia="等线" w:hAnsi="Cambria Math"/>
                              <w:noProof/>
                              <w:sz w:val="15"/>
                              <w:szCs w:val="20"/>
                              <w:lang w:val="fi-FI"/>
                            </w:rPr>
                          </m:ctrlPr>
                        </m:e>
                      </m:mr>
                      <m:mr>
                        <m:e>
                          <m:d>
                            <m:dPr>
                              <m:begChr m:val="⌊"/>
                              <m:endChr m:val="⌋"/>
                              <m:ctrlPr>
                                <w:rPr>
                                  <w:rFonts w:ascii="Cambria Math" w:eastAsia="等线" w:hAnsi="Cambria Math"/>
                                  <w:i/>
                                  <w:noProof/>
                                  <w:sz w:val="15"/>
                                  <w:szCs w:val="20"/>
                                  <w:lang w:val="fi-FI"/>
                                </w:rPr>
                              </m:ctrlPr>
                            </m:dPr>
                            <m:e>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sub>
                              </m:sSub>
                              <m:r>
                                <w:rPr>
                                  <w:rFonts w:ascii="Cambria Math" w:eastAsia="等线"/>
                                  <w:noProof/>
                                  <w:sz w:val="15"/>
                                  <w:szCs w:val="20"/>
                                  <w:lang w:val="fi-FI"/>
                                </w:rPr>
                                <m:t>/2</m:t>
                              </m:r>
                            </m:e>
                          </m:d>
                          <m:d>
                            <m:dPr>
                              <m:begChr m:val="⌊"/>
                              <m:endChr m:val="⌋"/>
                              <m:ctrlPr>
                                <w:rPr>
                                  <w:rFonts w:ascii="Cambria Math" w:eastAsia="等线" w:hAnsi="Cambria Math"/>
                                  <w:i/>
                                  <w:noProof/>
                                  <w:sz w:val="15"/>
                                  <w:szCs w:val="20"/>
                                  <w:lang w:val="fi-FI"/>
                                </w:rPr>
                              </m:ctrlPr>
                            </m:dPr>
                            <m:e>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m:rPr>
                                      <m:nor/>
                                    </m:rPr>
                                    <w:rPr>
                                      <w:rFonts w:ascii="Cambria Math" w:eastAsia="等线"/>
                                      <w:noProof/>
                                      <w:sz w:val="15"/>
                                      <w:szCs w:val="20"/>
                                      <w:lang w:val="fi-FI"/>
                                    </w:rPr>
                                    <m:t>SRS</m:t>
                                  </m:r>
                                  <m:ctrlPr>
                                    <w:rPr>
                                      <w:rFonts w:ascii="Cambria Math" w:eastAsia="等线" w:hAnsi="Cambria Math"/>
                                      <w:noProof/>
                                      <w:sz w:val="15"/>
                                      <w:szCs w:val="20"/>
                                      <w:lang w:val="fi-FI"/>
                                    </w:rPr>
                                  </m:ctrlPr>
                                </m:sub>
                              </m:sSub>
                              <m:r>
                                <w:rPr>
                                  <w:rFonts w:ascii="Cambria Math" w:eastAsia="等线"/>
                                  <w:noProof/>
                                  <w:sz w:val="15"/>
                                  <w:szCs w:val="20"/>
                                  <w:lang w:val="fi-FI"/>
                                </w:rPr>
                                <m:t>/</m:t>
                              </m:r>
                              <m:sSubSup>
                                <m:sSubSupPr>
                                  <m:ctrlPr>
                                    <w:rPr>
                                      <w:rFonts w:ascii="Cambria Math" w:eastAsia="等线" w:hAnsi="Cambria Math"/>
                                      <w:i/>
                                      <w:noProof/>
                                      <w:sz w:val="15"/>
                                      <w:szCs w:val="20"/>
                                      <w:lang w:val="fi-FI"/>
                                    </w:rPr>
                                  </m:ctrlPr>
                                </m:sSubSupPr>
                                <m:e>
                                  <m:r>
                                    <w:rPr>
                                      <w:rFonts w:ascii="Cambria Math" w:eastAsia="等线"/>
                                      <w:noProof/>
                                      <w:sz w:val="15"/>
                                      <w:szCs w:val="20"/>
                                      <w:lang w:val="fi-FI"/>
                                    </w:rPr>
                                    <m:t>Π</m:t>
                                  </m:r>
                                </m:e>
                                <m:sub>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m:t>
                                  </m:r>
                                  <m:sSub>
                                    <m:sSubPr>
                                      <m:ctrlPr>
                                        <w:rPr>
                                          <w:rFonts w:ascii="Cambria Math" w:eastAsia="等线" w:hAnsi="Cambria Math"/>
                                          <w:i/>
                                          <w:noProof/>
                                          <w:sz w:val="15"/>
                                          <w:szCs w:val="20"/>
                                          <w:lang w:val="fi-FI"/>
                                        </w:rPr>
                                      </m:ctrlPr>
                                    </m:sSubPr>
                                    <m:e>
                                      <m:r>
                                        <w:rPr>
                                          <w:rFonts w:ascii="Cambria Math" w:eastAsia="等线"/>
                                          <w:noProof/>
                                          <w:sz w:val="15"/>
                                          <w:szCs w:val="20"/>
                                          <w:lang w:val="fi-FI"/>
                                        </w:rPr>
                                        <m:t>b</m:t>
                                      </m:r>
                                    </m:e>
                                    <m:sub>
                                      <m:r>
                                        <m:rPr>
                                          <m:nor/>
                                        </m:rPr>
                                        <w:rPr>
                                          <w:rFonts w:ascii="Cambria Math" w:eastAsia="等线"/>
                                          <w:noProof/>
                                          <w:sz w:val="15"/>
                                          <w:szCs w:val="20"/>
                                          <w:lang w:val="fi-FI"/>
                                        </w:rPr>
                                        <m:t>hop</m:t>
                                      </m:r>
                                      <m:ctrlPr>
                                        <w:rPr>
                                          <w:rFonts w:ascii="Cambria Math" w:eastAsia="等线" w:hAnsi="Cambria Math"/>
                                          <w:noProof/>
                                          <w:sz w:val="15"/>
                                          <w:szCs w:val="20"/>
                                          <w:lang w:val="fi-FI"/>
                                        </w:rPr>
                                      </m:ctrlPr>
                                    </m:sub>
                                  </m:sSub>
                                </m:sub>
                                <m:sup>
                                  <m:r>
                                    <w:rPr>
                                      <w:rFonts w:ascii="Cambria Math" w:eastAsia="等线"/>
                                      <w:noProof/>
                                      <w:sz w:val="15"/>
                                      <w:szCs w:val="20"/>
                                      <w:lang w:val="fi-FI"/>
                                    </w:rPr>
                                    <m:t>b</m:t>
                                  </m:r>
                                  <m:r>
                                    <w:rPr>
                                      <w:rFonts w:ascii="Cambria Math" w:eastAsia="等线"/>
                                      <w:noProof/>
                                      <w:sz w:val="15"/>
                                      <w:szCs w:val="20"/>
                                      <w:lang w:val="fi-FI"/>
                                    </w:rPr>
                                    <m:t>-</m:t>
                                  </m:r>
                                  <m:r>
                                    <w:rPr>
                                      <w:rFonts w:ascii="Cambria Math" w:eastAsia="等线"/>
                                      <w:noProof/>
                                      <w:sz w:val="15"/>
                                      <w:szCs w:val="20"/>
                                      <w:lang w:val="fi-FI"/>
                                    </w:rPr>
                                    <m:t>1</m:t>
                                  </m:r>
                                </m:sup>
                              </m:sSubSup>
                              <m:sSub>
                                <m:sSubPr>
                                  <m:ctrlPr>
                                    <w:rPr>
                                      <w:rFonts w:ascii="Cambria Math" w:eastAsia="等线" w:hAnsi="Cambria Math"/>
                                      <w:i/>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r>
                                    <w:rPr>
                                      <w:rFonts w:ascii="Cambria Math" w:eastAsia="等线"/>
                                      <w:noProof/>
                                      <w:sz w:val="15"/>
                                      <w:szCs w:val="20"/>
                                      <w:lang w:val="fi-FI"/>
                                    </w:rPr>
                                    <m:t>'</m:t>
                                  </m:r>
                                </m:sub>
                              </m:sSub>
                            </m:e>
                          </m:d>
                          <m:ctrlPr>
                            <w:rPr>
                              <w:rFonts w:ascii="Cambria Math" w:eastAsia="等线" w:hAnsi="Cambria Math"/>
                              <w:noProof/>
                              <w:sz w:val="15"/>
                              <w:szCs w:val="20"/>
                              <w:lang w:val="fi-FI"/>
                            </w:rPr>
                          </m:ctrlPr>
                        </m:e>
                        <m:e>
                          <m:r>
                            <m:rPr>
                              <m:nor/>
                            </m:rPr>
                            <w:rPr>
                              <w:rFonts w:ascii="Cambria Math" w:eastAsia="等线"/>
                              <w:noProof/>
                              <w:sz w:val="15"/>
                              <w:szCs w:val="20"/>
                              <w:lang w:val="fi-FI"/>
                            </w:rPr>
                            <m:t xml:space="preserve">if </m:t>
                          </m:r>
                          <m:sSub>
                            <m:sSubPr>
                              <m:ctrlPr>
                                <w:rPr>
                                  <w:rFonts w:ascii="Cambria Math" w:eastAsia="等线" w:hAnsi="Cambria Math"/>
                                  <w:noProof/>
                                  <w:sz w:val="15"/>
                                  <w:szCs w:val="20"/>
                                  <w:lang w:val="fi-FI"/>
                                </w:rPr>
                              </m:ctrlPr>
                            </m:sSubPr>
                            <m:e>
                              <m:r>
                                <w:rPr>
                                  <w:rFonts w:ascii="Cambria Math" w:eastAsia="等线"/>
                                  <w:noProof/>
                                  <w:sz w:val="15"/>
                                  <w:szCs w:val="20"/>
                                  <w:lang w:val="fi-FI"/>
                                </w:rPr>
                                <m:t>N</m:t>
                              </m:r>
                            </m:e>
                            <m:sub>
                              <m:r>
                                <w:rPr>
                                  <w:rFonts w:ascii="Cambria Math" w:eastAsia="等线"/>
                                  <w:noProof/>
                                  <w:sz w:val="15"/>
                                  <w:szCs w:val="20"/>
                                  <w:lang w:val="fi-FI"/>
                                </w:rPr>
                                <m:t>b</m:t>
                              </m:r>
                              <m:ctrlPr>
                                <w:rPr>
                                  <w:rFonts w:ascii="Cambria Math" w:eastAsia="等线" w:hAnsi="Cambria Math"/>
                                  <w:i/>
                                  <w:noProof/>
                                  <w:sz w:val="15"/>
                                  <w:szCs w:val="20"/>
                                  <w:lang w:val="fi-FI"/>
                                </w:rPr>
                              </m:ctrlPr>
                            </m:sub>
                          </m:sSub>
                          <m:r>
                            <m:rPr>
                              <m:nor/>
                            </m:rPr>
                            <w:rPr>
                              <w:rFonts w:ascii="Cambria Math" w:eastAsia="等线"/>
                              <w:noProof/>
                              <w:sz w:val="15"/>
                              <w:szCs w:val="20"/>
                              <w:lang w:val="fi-FI"/>
                            </w:rPr>
                            <m:t xml:space="preserve"> odd</m:t>
                          </m:r>
                          <m:ctrlPr>
                            <w:rPr>
                              <w:rFonts w:ascii="Cambria Math" w:eastAsia="等线" w:hAnsi="Cambria Math"/>
                              <w:noProof/>
                              <w:sz w:val="15"/>
                              <w:szCs w:val="20"/>
                              <w:lang w:val="fi-FI"/>
                            </w:rPr>
                          </m:ctrlPr>
                        </m:e>
                      </m:mr>
                    </m:m>
                  </m:e>
                </m:d>
              </m:oMath>
            </m:oMathPara>
          </w:p>
        </w:tc>
        <w:tc>
          <w:tcPr>
            <w:tcW w:w="3605" w:type="dxa"/>
          </w:tcPr>
          <w:p w14:paraId="4247662B" w14:textId="77777777" w:rsidR="00FB36DF" w:rsidRDefault="00FB36DF" w:rsidP="00FB36DF">
            <w:pPr>
              <w:spacing w:after="120" w:line="260" w:lineRule="exact"/>
              <w:rPr>
                <w:rFonts w:eastAsiaTheme="minorEastAsia"/>
                <w:lang w:eastAsia="zh-CN"/>
              </w:rPr>
            </w:pPr>
            <w:r>
              <w:rPr>
                <w:rFonts w:eastAsiaTheme="minorEastAsia"/>
                <w:lang w:eastAsia="zh-CN"/>
              </w:rPr>
              <w:t>Reuse</w:t>
            </w:r>
          </w:p>
        </w:tc>
      </w:tr>
    </w:tbl>
    <w:bookmarkEnd w:id="10"/>
    <w:bookmarkEnd w:id="11"/>
    <w:p w14:paraId="7FF41205" w14:textId="61C187DD" w:rsidR="00084C84" w:rsidRPr="00E833FD" w:rsidRDefault="00084C84" w:rsidP="00060D5E">
      <w:pPr>
        <w:spacing w:before="120" w:after="120" w:line="260" w:lineRule="exact"/>
        <w:jc w:val="both"/>
        <w:rPr>
          <w:rFonts w:eastAsiaTheme="minorEastAsia"/>
          <w:lang w:eastAsia="zh-CN"/>
        </w:rPr>
      </w:pPr>
      <w:r>
        <w:rPr>
          <w:rFonts w:eastAsiaTheme="minorEastAsia"/>
          <w:lang w:eastAsia="zh-CN"/>
        </w:rPr>
        <w:t xml:space="preserve">Then, </w:t>
      </w:r>
      <w:r w:rsidR="00BC11B3">
        <w:rPr>
          <w:rFonts w:eastAsiaTheme="minorEastAsia"/>
          <w:lang w:eastAsia="zh-CN"/>
        </w:rPr>
        <w:t>regarding this Table, d</w:t>
      </w:r>
      <w:r w:rsidR="00BC11B3" w:rsidRPr="00BC11B3">
        <w:rPr>
          <w:rFonts w:eastAsiaTheme="minorEastAsia"/>
          <w:lang w:eastAsia="zh-CN"/>
        </w:rPr>
        <w:t>etails are described below</w:t>
      </w:r>
      <w:r w:rsidR="002B130F">
        <w:rPr>
          <w:rFonts w:eastAsiaTheme="minorEastAsia" w:hint="eastAsia"/>
          <w:lang w:eastAsia="zh-CN"/>
        </w:rPr>
        <w:t>.</w:t>
      </w:r>
    </w:p>
    <w:p w14:paraId="002ED1A2" w14:textId="62C2992D" w:rsidR="00365AAA" w:rsidRPr="00365AAA" w:rsidRDefault="00E43586" w:rsidP="00365AAA">
      <w:pPr>
        <w:pStyle w:val="4"/>
        <w:rPr>
          <w:b/>
          <w:lang w:val="en-GB"/>
        </w:rPr>
      </w:pPr>
      <w:r>
        <w:rPr>
          <w:b/>
          <w:lang w:val="en-GB"/>
        </w:rPr>
        <w:lastRenderedPageBreak/>
        <w:t>F</w:t>
      </w:r>
      <w:r w:rsidR="002F6C02" w:rsidRPr="001870DC">
        <w:rPr>
          <w:rFonts w:hint="eastAsia"/>
          <w:b/>
          <w:lang w:val="en-GB"/>
        </w:rPr>
        <w:t>re</w:t>
      </w:r>
      <w:r w:rsidR="002F6C02" w:rsidRPr="001870DC">
        <w:rPr>
          <w:b/>
          <w:lang w:val="en-GB"/>
        </w:rPr>
        <w:t>quency domain design</w:t>
      </w:r>
      <w:r>
        <w:rPr>
          <w:b/>
          <w:lang w:val="en-GB"/>
        </w:rPr>
        <w:t xml:space="preserve"> </w:t>
      </w:r>
    </w:p>
    <w:p w14:paraId="1F2CF411" w14:textId="2018A6BC" w:rsidR="00365AAA" w:rsidRPr="00F62E3C" w:rsidRDefault="00365AAA" w:rsidP="00365AAA">
      <w:pPr>
        <w:spacing w:after="120" w:line="260" w:lineRule="exact"/>
        <w:jc w:val="both"/>
        <w:rPr>
          <w:rFonts w:eastAsiaTheme="minorEastAsia"/>
          <w:lang w:eastAsia="zh-CN"/>
        </w:rPr>
      </w:pPr>
      <w:r>
        <w:rPr>
          <w:rFonts w:eastAsiaTheme="minorEastAsia"/>
          <w:lang w:val="en-GB" w:eastAsia="zh-CN"/>
        </w:rPr>
        <w:t xml:space="preserve">As shown in </w:t>
      </w:r>
      <w:r w:rsidR="00AE447A">
        <w:rPr>
          <w:rFonts w:eastAsiaTheme="minorEastAsia"/>
          <w:lang w:val="en-GB" w:eastAsia="zh-CN"/>
        </w:rPr>
        <w:t>Figure 3</w:t>
      </w:r>
      <w:r>
        <w:rPr>
          <w:rFonts w:eastAsiaTheme="minorEastAsia"/>
          <w:lang w:val="en-GB" w:eastAsia="zh-CN"/>
        </w:rPr>
        <w:t xml:space="preserve">, </w:t>
      </w:r>
      <w:r>
        <w:rPr>
          <w:rFonts w:eastAsiaTheme="minorEastAsia"/>
          <w:lang w:eastAsia="zh-CN"/>
        </w:rPr>
        <w:t>w</w:t>
      </w:r>
      <w:r w:rsidRPr="002D5B66">
        <w:rPr>
          <w:rFonts w:eastAsiaTheme="minorEastAsia"/>
          <w:lang w:eastAsia="zh-CN"/>
        </w:rPr>
        <w:t xml:space="preserve">hen the </w:t>
      </w:r>
      <w:r>
        <w:rPr>
          <w:rFonts w:eastAsiaTheme="minorEastAsia"/>
          <w:lang w:val="en-GB" w:eastAsia="zh-CN"/>
        </w:rPr>
        <w:t>SRS-</w:t>
      </w:r>
      <w:proofErr w:type="spellStart"/>
      <w:r>
        <w:rPr>
          <w:rFonts w:eastAsiaTheme="minorEastAsia"/>
          <w:lang w:val="en-GB" w:eastAsia="zh-CN"/>
        </w:rPr>
        <w:t>PosResource</w:t>
      </w:r>
      <w:proofErr w:type="spellEnd"/>
      <w:r w:rsidRPr="002D5B66">
        <w:rPr>
          <w:rFonts w:eastAsiaTheme="minorEastAsia"/>
          <w:lang w:eastAsia="zh-CN"/>
        </w:rPr>
        <w:t xml:space="preserve"> is configured with frequency hopping, the </w:t>
      </w:r>
      <w:r>
        <w:rPr>
          <w:rFonts w:eastAsiaTheme="minorEastAsia"/>
          <w:lang w:eastAsia="zh-CN"/>
        </w:rPr>
        <w:t xml:space="preserve">frequency </w:t>
      </w:r>
      <w:r w:rsidRPr="002D5B66">
        <w:rPr>
          <w:rFonts w:eastAsiaTheme="minorEastAsia"/>
          <w:lang w:eastAsia="zh-CN"/>
        </w:rPr>
        <w:t xml:space="preserve">position of the </w:t>
      </w:r>
      <w:proofErr w:type="spellStart"/>
      <w:r>
        <w:rPr>
          <w:rFonts w:eastAsiaTheme="minorEastAsia"/>
          <w:lang w:eastAsia="zh-CN"/>
        </w:rPr>
        <w:t>pos</w:t>
      </w:r>
      <w:r w:rsidRPr="002D5B66">
        <w:rPr>
          <w:rFonts w:eastAsiaTheme="minorEastAsia"/>
          <w:lang w:eastAsia="zh-CN"/>
        </w:rPr>
        <w:t>SRS</w:t>
      </w:r>
      <w:proofErr w:type="spellEnd"/>
      <w:r w:rsidRPr="002D5B66">
        <w:rPr>
          <w:rFonts w:eastAsiaTheme="minorEastAsia"/>
          <w:lang w:eastAsia="zh-CN"/>
        </w:rPr>
        <w:t xml:space="preserve"> </w:t>
      </w:r>
      <w:proofErr w:type="spellStart"/>
      <w:r w:rsidRPr="002D5B66">
        <w:rPr>
          <w:rFonts w:eastAsiaTheme="minorEastAsia"/>
          <w:lang w:eastAsia="zh-CN"/>
        </w:rPr>
        <w:t>subband</w:t>
      </w:r>
      <w:proofErr w:type="spellEnd"/>
      <w:r>
        <w:rPr>
          <w:rFonts w:eastAsiaTheme="minorEastAsia"/>
          <w:lang w:eastAsia="zh-CN"/>
        </w:rPr>
        <w:t xml:space="preserve"> </w:t>
      </w:r>
      <w:r w:rsidRPr="002D5B66">
        <w:rPr>
          <w:rFonts w:eastAsiaTheme="minorEastAsia"/>
          <w:lang w:eastAsia="zh-CN"/>
        </w:rPr>
        <w:t xml:space="preserve">corresponding to each hop </w:t>
      </w:r>
      <w:r>
        <w:rPr>
          <w:rFonts w:eastAsiaTheme="minorEastAsia"/>
          <w:lang w:eastAsia="zh-CN"/>
        </w:rPr>
        <w:t xml:space="preserve"> (e.g., </w:t>
      </w:r>
      <w:proofErr w:type="spellStart"/>
      <w:r>
        <w:rPr>
          <w:rFonts w:eastAsiaTheme="minorEastAsia"/>
          <w:lang w:eastAsia="zh-CN"/>
        </w:rPr>
        <w:t>posSRS</w:t>
      </w:r>
      <w:proofErr w:type="spellEnd"/>
      <w:r>
        <w:rPr>
          <w:rFonts w:eastAsiaTheme="minorEastAsia"/>
          <w:lang w:eastAsia="zh-CN"/>
        </w:rPr>
        <w:t xml:space="preserve"> hop in the figure) </w:t>
      </w:r>
      <w:r w:rsidRPr="002D5B66">
        <w:rPr>
          <w:rFonts w:eastAsiaTheme="minorEastAsia"/>
          <w:lang w:eastAsia="zh-CN"/>
        </w:rPr>
        <w:t xml:space="preserve">can be divided based on the frequency domain position of the </w:t>
      </w:r>
      <w:r w:rsidR="001543B6">
        <w:rPr>
          <w:rFonts w:eastAsiaTheme="minorEastAsia"/>
          <w:lang w:eastAsia="zh-CN"/>
        </w:rPr>
        <w:t xml:space="preserve">virtual </w:t>
      </w:r>
      <w:r w:rsidRPr="002D5B66">
        <w:rPr>
          <w:rFonts w:eastAsiaTheme="minorEastAsia"/>
          <w:lang w:eastAsia="zh-CN"/>
        </w:rPr>
        <w:t>wideband SRS</w:t>
      </w:r>
      <w:r>
        <w:rPr>
          <w:rFonts w:eastAsiaTheme="minorEastAsia"/>
          <w:lang w:eastAsia="zh-CN"/>
        </w:rPr>
        <w:t xml:space="preserve"> configuration (e.g., SRS bandwidth configuration when </w:t>
      </w:r>
      <w:r w:rsidRPr="0048482F">
        <w:rPr>
          <w:color w:val="000000"/>
          <w:position w:val="-10"/>
        </w:rPr>
        <w:object w:dxaOrig="460" w:dyaOrig="300" w14:anchorId="10EB7C37">
          <v:shape id="_x0000_i1051" type="#_x0000_t75" style="width:21.75pt;height:14.25pt" o:ole="">
            <v:imagedata r:id="rId11" o:title=""/>
          </v:shape>
          <o:OLEObject Type="Embed" ProgID="Equation.3" ShapeID="_x0000_i1051" DrawAspect="Content" ObjectID="_1745669126" r:id="rId59"/>
        </w:object>
      </w:r>
      <w:r>
        <w:rPr>
          <w:rFonts w:eastAsia="Batang"/>
        </w:rPr>
        <w:t>=0</w:t>
      </w:r>
      <w:r>
        <w:rPr>
          <w:rFonts w:eastAsiaTheme="minorEastAsia"/>
          <w:lang w:eastAsia="zh-CN"/>
        </w:rPr>
        <w:t xml:space="preserve"> within a virtual UL BWP in the following figure)</w:t>
      </w:r>
      <w:r w:rsidRPr="002D5B66">
        <w:rPr>
          <w:rFonts w:eastAsiaTheme="minorEastAsia"/>
          <w:lang w:eastAsia="zh-CN"/>
        </w:rPr>
        <w:t xml:space="preserve">, and the full bandwidth of the </w:t>
      </w:r>
      <w:r>
        <w:rPr>
          <w:rFonts w:eastAsiaTheme="minorEastAsia"/>
          <w:lang w:eastAsia="zh-CN"/>
        </w:rPr>
        <w:t>virtual</w:t>
      </w:r>
      <w:r w:rsidRPr="002D5B66">
        <w:rPr>
          <w:rFonts w:eastAsiaTheme="minorEastAsia"/>
          <w:lang w:eastAsia="zh-CN"/>
        </w:rPr>
        <w:t xml:space="preserve"> wideband SRS is not actually used for the full bandwidth of the SRS transmission,</w:t>
      </w:r>
      <w:r>
        <w:rPr>
          <w:rFonts w:eastAsiaTheme="minorEastAsia"/>
          <w:lang w:eastAsia="zh-CN"/>
        </w:rPr>
        <w:t xml:space="preserve"> </w:t>
      </w:r>
      <w:r w:rsidRPr="002D5B66">
        <w:rPr>
          <w:rFonts w:eastAsiaTheme="minorEastAsia"/>
          <w:lang w:eastAsia="zh-CN"/>
        </w:rPr>
        <w:t xml:space="preserve">but more </w:t>
      </w:r>
      <w:r>
        <w:rPr>
          <w:rFonts w:eastAsiaTheme="minorEastAsia"/>
          <w:lang w:eastAsia="zh-CN"/>
        </w:rPr>
        <w:t>a</w:t>
      </w:r>
      <w:r w:rsidRPr="002D5B66">
        <w:rPr>
          <w:rFonts w:eastAsiaTheme="minorEastAsia"/>
          <w:lang w:eastAsia="zh-CN"/>
        </w:rPr>
        <w:t xml:space="preserve">s a reference </w:t>
      </w:r>
      <w:r>
        <w:rPr>
          <w:rFonts w:eastAsiaTheme="minorEastAsia"/>
          <w:lang w:eastAsia="zh-CN"/>
        </w:rPr>
        <w:t>to</w:t>
      </w:r>
      <w:r w:rsidRPr="002D5B66">
        <w:rPr>
          <w:rFonts w:eastAsiaTheme="minorEastAsia"/>
          <w:lang w:eastAsia="zh-CN"/>
        </w:rPr>
        <w:t xml:space="preserve"> determin</w:t>
      </w:r>
      <w:r>
        <w:rPr>
          <w:rFonts w:eastAsiaTheme="minorEastAsia"/>
          <w:lang w:eastAsia="zh-CN"/>
        </w:rPr>
        <w:t>e</w:t>
      </w:r>
      <w:r w:rsidRPr="002D5B66">
        <w:rPr>
          <w:rFonts w:eastAsiaTheme="minorEastAsia"/>
          <w:lang w:eastAsia="zh-CN"/>
        </w:rPr>
        <w:t xml:space="preserve"> the frequency location of SRS </w:t>
      </w:r>
      <w:proofErr w:type="spellStart"/>
      <w:r w:rsidRPr="002D5B66">
        <w:rPr>
          <w:rFonts w:eastAsiaTheme="minorEastAsia"/>
          <w:lang w:eastAsia="zh-CN"/>
        </w:rPr>
        <w:t>subband</w:t>
      </w:r>
      <w:r>
        <w:rPr>
          <w:rFonts w:eastAsiaTheme="minorEastAsia"/>
          <w:lang w:eastAsia="zh-CN"/>
        </w:rPr>
        <w:t>s</w:t>
      </w:r>
      <w:proofErr w:type="spellEnd"/>
      <w:r w:rsidRPr="002D5B66">
        <w:rPr>
          <w:rFonts w:eastAsiaTheme="minorEastAsia"/>
          <w:lang w:eastAsia="zh-CN"/>
        </w:rPr>
        <w:t>.</w:t>
      </w:r>
      <w:r>
        <w:rPr>
          <w:rFonts w:eastAsiaTheme="minorEastAsia"/>
          <w:lang w:eastAsia="zh-CN"/>
        </w:rPr>
        <w:t xml:space="preserve"> Wherein, the bandwidth of each </w:t>
      </w:r>
      <w:proofErr w:type="spellStart"/>
      <w:r>
        <w:rPr>
          <w:rFonts w:eastAsiaTheme="minorEastAsia"/>
          <w:lang w:eastAsia="zh-CN"/>
        </w:rPr>
        <w:t>pos</w:t>
      </w:r>
      <w:r w:rsidRPr="002D5B66">
        <w:rPr>
          <w:rFonts w:eastAsiaTheme="minorEastAsia"/>
          <w:lang w:eastAsia="zh-CN"/>
        </w:rPr>
        <w:t>SRS</w:t>
      </w:r>
      <w:proofErr w:type="spellEnd"/>
      <w:r w:rsidRPr="002D5B66">
        <w:rPr>
          <w:rFonts w:eastAsiaTheme="minorEastAsia"/>
          <w:lang w:eastAsia="zh-CN"/>
        </w:rPr>
        <w:t xml:space="preserve"> </w:t>
      </w:r>
      <w:proofErr w:type="spellStart"/>
      <w:r w:rsidRPr="002D5B66">
        <w:rPr>
          <w:rFonts w:eastAsiaTheme="minorEastAsia"/>
          <w:lang w:eastAsia="zh-CN"/>
        </w:rPr>
        <w:t>subband</w:t>
      </w:r>
      <w:proofErr w:type="spellEnd"/>
      <w:r>
        <w:rPr>
          <w:rFonts w:eastAsiaTheme="minorEastAsia"/>
          <w:lang w:eastAsia="zh-CN"/>
        </w:rPr>
        <w:t xml:space="preserve"> d</w:t>
      </w:r>
      <w:r w:rsidRPr="003B3BBA">
        <w:rPr>
          <w:rFonts w:eastAsiaTheme="minorEastAsia"/>
          <w:lang w:eastAsia="zh-CN"/>
        </w:rPr>
        <w:t xml:space="preserve">oes not exceed </w:t>
      </w:r>
      <w:proofErr w:type="spellStart"/>
      <w:r w:rsidRPr="003B3BBA">
        <w:rPr>
          <w:rFonts w:eastAsiaTheme="minorEastAsia"/>
          <w:lang w:eastAsia="zh-CN"/>
        </w:rPr>
        <w:t>RedCap</w:t>
      </w:r>
      <w:proofErr w:type="spellEnd"/>
      <w:r w:rsidRPr="003B3BBA">
        <w:rPr>
          <w:rFonts w:eastAsiaTheme="minorEastAsia"/>
          <w:lang w:eastAsia="zh-CN"/>
        </w:rPr>
        <w:t xml:space="preserve"> UE capability</w:t>
      </w:r>
      <w:r>
        <w:rPr>
          <w:rFonts w:eastAsiaTheme="minorEastAsia"/>
          <w:lang w:eastAsia="zh-CN"/>
        </w:rPr>
        <w:t xml:space="preserve"> (e.g., 20MHz) and </w:t>
      </w:r>
      <w:r w:rsidRPr="004534EE">
        <w:rPr>
          <w:rFonts w:eastAsiaTheme="minorEastAsia"/>
          <w:lang w:eastAsia="zh-CN"/>
        </w:rPr>
        <w:t xml:space="preserve">adjacent </w:t>
      </w:r>
      <w:proofErr w:type="spellStart"/>
      <w:r w:rsidRPr="004534EE">
        <w:rPr>
          <w:rFonts w:eastAsiaTheme="minorEastAsia"/>
          <w:lang w:eastAsia="zh-CN"/>
        </w:rPr>
        <w:t>subbands</w:t>
      </w:r>
      <w:proofErr w:type="spellEnd"/>
      <w:r w:rsidRPr="004534EE">
        <w:rPr>
          <w:rFonts w:eastAsiaTheme="minorEastAsia"/>
          <w:lang w:eastAsia="zh-CN"/>
        </w:rPr>
        <w:t xml:space="preserve"> have overlapping bandwidth</w:t>
      </w:r>
      <w:r>
        <w:rPr>
          <w:rFonts w:eastAsiaTheme="minorEastAsia"/>
          <w:lang w:eastAsia="zh-CN"/>
        </w:rPr>
        <w:t xml:space="preserve">; the adjacent </w:t>
      </w:r>
      <w:proofErr w:type="spellStart"/>
      <w:r>
        <w:rPr>
          <w:rFonts w:eastAsiaTheme="minorEastAsia"/>
          <w:lang w:eastAsia="zh-CN"/>
        </w:rPr>
        <w:t>posSRS</w:t>
      </w:r>
      <w:proofErr w:type="spellEnd"/>
      <w:r>
        <w:rPr>
          <w:rFonts w:eastAsiaTheme="minorEastAsia"/>
          <w:lang w:eastAsia="zh-CN"/>
        </w:rPr>
        <w:t xml:space="preserve"> hops have a gap large than the hop switch time; the virtual wideband SRS bandwidth can be larger than </w:t>
      </w:r>
      <w:proofErr w:type="spellStart"/>
      <w:r w:rsidRPr="003B3BBA">
        <w:rPr>
          <w:rFonts w:eastAsiaTheme="minorEastAsia"/>
          <w:lang w:eastAsia="zh-CN"/>
        </w:rPr>
        <w:t>RedCap</w:t>
      </w:r>
      <w:proofErr w:type="spellEnd"/>
      <w:r w:rsidRPr="003B3BBA">
        <w:rPr>
          <w:rFonts w:eastAsiaTheme="minorEastAsia"/>
          <w:lang w:eastAsia="zh-CN"/>
        </w:rPr>
        <w:t xml:space="preserve"> UE capability</w:t>
      </w:r>
      <w:r>
        <w:rPr>
          <w:rFonts w:eastAsiaTheme="minorEastAsia"/>
          <w:lang w:eastAsia="zh-CN"/>
        </w:rPr>
        <w:t xml:space="preserve"> (e.g., 20MHz) and configured within a virtual UL BWP within a CC. </w:t>
      </w:r>
    </w:p>
    <w:p w14:paraId="37BCB7C1" w14:textId="1C2D00F0" w:rsidR="008D33BA" w:rsidRDefault="00AC2A92" w:rsidP="00613437">
      <w:pPr>
        <w:spacing w:after="120" w:line="260" w:lineRule="exact"/>
        <w:jc w:val="both"/>
        <w:rPr>
          <w:rFonts w:eastAsiaTheme="minorEastAsia"/>
          <w:lang w:val="en-GB" w:eastAsia="zh-CN"/>
        </w:rPr>
      </w:pPr>
      <w:r>
        <w:rPr>
          <w:rFonts w:eastAsiaTheme="minorEastAsia"/>
          <w:lang w:val="en-GB" w:eastAsia="zh-CN"/>
        </w:rPr>
        <w:t>From the perspective of frequency</w:t>
      </w:r>
      <w:r w:rsidR="009F0A78">
        <w:rPr>
          <w:rFonts w:eastAsiaTheme="minorEastAsia"/>
          <w:lang w:val="en-GB" w:eastAsia="zh-CN"/>
        </w:rPr>
        <w:t xml:space="preserve"> </w:t>
      </w:r>
      <w:r>
        <w:rPr>
          <w:rFonts w:eastAsiaTheme="minorEastAsia"/>
          <w:lang w:val="en-GB" w:eastAsia="zh-CN"/>
        </w:rPr>
        <w:t>domain, compared to MIMO SRS, overlapping bandwidth should be additionally considered for SRS for positioning frequency hopping.</w:t>
      </w:r>
      <w:r w:rsidR="000A4590">
        <w:rPr>
          <w:rFonts w:eastAsiaTheme="minorEastAsia"/>
          <w:lang w:val="en-GB" w:eastAsia="zh-CN"/>
        </w:rPr>
        <w:t xml:space="preserve"> </w:t>
      </w:r>
      <w:r w:rsidR="008D33BA" w:rsidRPr="00303DE9">
        <w:rPr>
          <w:rFonts w:eastAsiaTheme="minorEastAsia"/>
          <w:lang w:val="en-GB" w:eastAsia="zh-CN"/>
        </w:rPr>
        <w:t xml:space="preserve">Specifically, </w:t>
      </w:r>
      <w:r w:rsidR="008D33BA">
        <w:rPr>
          <w:rFonts w:eastAsiaTheme="minorEastAsia"/>
          <w:lang w:val="en-GB" w:eastAsia="zh-CN"/>
        </w:rPr>
        <w:t xml:space="preserve">based on the framework of MIMO SRS frequency hopping, </w:t>
      </w:r>
      <w:r w:rsidR="00613437">
        <w:rPr>
          <w:rFonts w:eastAsiaTheme="minorEastAsia"/>
          <w:lang w:val="en-GB" w:eastAsia="zh-CN"/>
        </w:rPr>
        <w:t>SRS for positioning</w:t>
      </w:r>
      <w:r w:rsidR="001852F8">
        <w:rPr>
          <w:rFonts w:eastAsiaTheme="minorEastAsia"/>
          <w:lang w:val="en-GB" w:eastAsia="zh-CN"/>
        </w:rPr>
        <w:t xml:space="preserve"> may </w:t>
      </w:r>
      <w:bookmarkStart w:id="12" w:name="_GoBack"/>
      <w:bookmarkEnd w:id="12"/>
      <w:r w:rsidR="002C6D22">
        <w:rPr>
          <w:rFonts w:eastAsiaTheme="minorEastAsia"/>
          <w:lang w:val="en-GB" w:eastAsia="zh-CN"/>
        </w:rPr>
        <w:t xml:space="preserve">include </w:t>
      </w:r>
      <w:r w:rsidR="001852F8">
        <w:rPr>
          <w:rFonts w:eastAsiaTheme="minorEastAsia"/>
          <w:lang w:val="en-GB" w:eastAsia="zh-CN"/>
        </w:rPr>
        <w:t>the following:</w:t>
      </w:r>
    </w:p>
    <w:p w14:paraId="0B93303A" w14:textId="0E596FEA" w:rsidR="00314F9D" w:rsidRDefault="00314F9D" w:rsidP="004D321C">
      <w:pPr>
        <w:pStyle w:val="af3"/>
        <w:numPr>
          <w:ilvl w:val="0"/>
          <w:numId w:val="30"/>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ntroduce</w:t>
      </w:r>
      <w:r w:rsidR="0006590D">
        <w:rPr>
          <w:rFonts w:ascii="Times New Roman" w:eastAsiaTheme="minorEastAsia" w:hAnsi="Times New Roman"/>
          <w:sz w:val="20"/>
          <w:szCs w:val="20"/>
          <w:lang w:val="en-GB" w:eastAsia="zh-CN"/>
        </w:rPr>
        <w:t xml:space="preserve"> ‘virtual BWP’ within CC</w:t>
      </w:r>
      <w:r w:rsidR="00E84A98">
        <w:rPr>
          <w:rFonts w:ascii="Times New Roman" w:eastAsiaTheme="minorEastAsia" w:hAnsi="Times New Roman"/>
          <w:sz w:val="20"/>
          <w:szCs w:val="20"/>
          <w:lang w:val="en-GB" w:eastAsia="zh-CN"/>
        </w:rPr>
        <w:t xml:space="preserve">, similar to the ‘SRS only BWP’ in RRC_INACTIVE, which can be used as a frequency reference </w:t>
      </w:r>
      <w:r w:rsidR="00960DAC">
        <w:rPr>
          <w:rFonts w:ascii="Times New Roman" w:eastAsiaTheme="minorEastAsia" w:hAnsi="Times New Roman"/>
          <w:sz w:val="20"/>
          <w:szCs w:val="20"/>
          <w:lang w:val="en-GB" w:eastAsia="zh-CN"/>
        </w:rPr>
        <w:t xml:space="preserve">point </w:t>
      </w:r>
      <w:r w:rsidR="00E84A98">
        <w:rPr>
          <w:rFonts w:ascii="Times New Roman" w:eastAsiaTheme="minorEastAsia" w:hAnsi="Times New Roman"/>
          <w:sz w:val="20"/>
          <w:szCs w:val="20"/>
          <w:lang w:val="en-GB" w:eastAsia="zh-CN"/>
        </w:rPr>
        <w:t>for hopping, and provide</w:t>
      </w:r>
      <w:r w:rsidR="00DC36B8">
        <w:rPr>
          <w:rFonts w:ascii="Times New Roman" w:eastAsiaTheme="minorEastAsia" w:hAnsi="Times New Roman"/>
          <w:sz w:val="20"/>
          <w:szCs w:val="20"/>
          <w:lang w:val="en-GB" w:eastAsia="zh-CN"/>
        </w:rPr>
        <w:t xml:space="preserve"> SCS</w:t>
      </w:r>
      <w:r w:rsidR="00136283">
        <w:rPr>
          <w:rFonts w:ascii="Times New Roman" w:eastAsiaTheme="minorEastAsia" w:hAnsi="Times New Roman"/>
          <w:sz w:val="20"/>
          <w:szCs w:val="20"/>
          <w:lang w:val="en-GB" w:eastAsia="zh-CN"/>
        </w:rPr>
        <w:t>/</w:t>
      </w:r>
      <w:r w:rsidR="00DC36B8">
        <w:rPr>
          <w:rFonts w:ascii="Times New Roman" w:eastAsiaTheme="minorEastAsia" w:hAnsi="Times New Roman"/>
          <w:sz w:val="20"/>
          <w:szCs w:val="20"/>
          <w:lang w:val="en-GB" w:eastAsia="zh-CN"/>
        </w:rPr>
        <w:t>CP length for SRS transmission.</w:t>
      </w:r>
    </w:p>
    <w:p w14:paraId="06DD39A2" w14:textId="5A7D5730" w:rsidR="00974B11" w:rsidRPr="00974B11" w:rsidRDefault="00432395" w:rsidP="004D321C">
      <w:pPr>
        <w:pStyle w:val="af3"/>
        <w:numPr>
          <w:ilvl w:val="0"/>
          <w:numId w:val="30"/>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euse the parameter</w:t>
      </w:r>
      <w:r w:rsidR="00475955">
        <w:rPr>
          <w:rFonts w:ascii="Times New Roman" w:eastAsiaTheme="minorEastAsia" w:hAnsi="Times New Roman"/>
          <w:sz w:val="20"/>
          <w:szCs w:val="20"/>
          <w:lang w:val="en-GB" w:eastAsia="zh-CN"/>
        </w:rPr>
        <w:t xml:space="preserve"> ‘</w:t>
      </w:r>
      <w:proofErr w:type="spellStart"/>
      <w:r w:rsidR="00475955" w:rsidRPr="00475955">
        <w:rPr>
          <w:rFonts w:ascii="Times New Roman" w:hAnsi="Times New Roman"/>
          <w:i/>
          <w:sz w:val="20"/>
        </w:rPr>
        <w:t>freqDomainShift</w:t>
      </w:r>
      <w:proofErr w:type="spellEnd"/>
      <w:r w:rsidR="00475955">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 xml:space="preserve"> </w:t>
      </w: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m:rPr>
                <m:sty m:val="p"/>
              </m:rPr>
              <w:rPr>
                <w:rFonts w:ascii="Cambria Math" w:eastAsia="等线" w:hAnsi="Cambria Math"/>
                <w:kern w:val="0"/>
                <w:sz w:val="20"/>
                <w:szCs w:val="20"/>
                <w:lang w:val="en-GB"/>
              </w:rPr>
              <m:t>shift</m:t>
            </m:r>
          </m:sub>
        </m:sSub>
        <m:r>
          <w:rPr>
            <w:rFonts w:ascii="Cambria Math" w:eastAsia="等线" w:hAnsi="Cambria Math"/>
            <w:kern w:val="0"/>
            <w:sz w:val="20"/>
            <w:szCs w:val="20"/>
            <w:lang w:val="en-GB"/>
          </w:rPr>
          <m:t xml:space="preserve"> </m:t>
        </m:r>
      </m:oMath>
      <w:r>
        <w:rPr>
          <w:rFonts w:ascii="Times New Roman" w:eastAsiaTheme="minorEastAsia" w:hAnsi="Times New Roman"/>
          <w:sz w:val="20"/>
          <w:szCs w:val="20"/>
          <w:lang w:val="en-GB" w:eastAsia="zh-CN"/>
        </w:rPr>
        <w:t xml:space="preserve">as frequency domain shift value which </w:t>
      </w:r>
      <w:r w:rsidRPr="00747A1A">
        <w:rPr>
          <w:rFonts w:ascii="Times New Roman" w:eastAsia="MS Mincho" w:hAnsi="Times New Roman"/>
          <w:kern w:val="0"/>
          <w:sz w:val="20"/>
          <w:szCs w:val="20"/>
          <w:lang w:val="en-GB" w:eastAsia="ja-JP"/>
        </w:rPr>
        <w:t>adjusts the SRS allocation with respect to the reference point grid</w:t>
      </w:r>
      <w:r w:rsidR="007B63EB">
        <w:rPr>
          <w:rFonts w:ascii="Times New Roman" w:eastAsia="MS Mincho" w:hAnsi="Times New Roman"/>
          <w:kern w:val="0"/>
          <w:sz w:val="20"/>
          <w:szCs w:val="20"/>
          <w:lang w:val="en-GB" w:eastAsia="ja-JP"/>
        </w:rPr>
        <w:t>.</w:t>
      </w:r>
      <w:r w:rsidR="00305065">
        <w:rPr>
          <w:rFonts w:ascii="Times New Roman" w:eastAsia="MS Mincho" w:hAnsi="Times New Roman"/>
          <w:kern w:val="0"/>
          <w:sz w:val="20"/>
          <w:szCs w:val="20"/>
          <w:lang w:val="en-GB" w:eastAsia="ja-JP"/>
        </w:rPr>
        <w:t xml:space="preserve"> </w:t>
      </w:r>
    </w:p>
    <w:p w14:paraId="76C0DE86" w14:textId="3BF1285F" w:rsidR="00535F61" w:rsidRPr="007F0E7A" w:rsidRDefault="00C24068" w:rsidP="004D321C">
      <w:pPr>
        <w:pStyle w:val="af3"/>
        <w:numPr>
          <w:ilvl w:val="0"/>
          <w:numId w:val="30"/>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euse the</w:t>
      </w:r>
      <w:r w:rsidR="00F12955">
        <w:rPr>
          <w:rFonts w:ascii="Times New Roman" w:eastAsiaTheme="minorEastAsia" w:hAnsi="Times New Roman"/>
          <w:sz w:val="20"/>
          <w:szCs w:val="20"/>
          <w:lang w:val="en-GB" w:eastAsia="zh-CN"/>
        </w:rPr>
        <w:t xml:space="preserve"> Table of</w:t>
      </w:r>
      <w:r>
        <w:rPr>
          <w:rFonts w:ascii="Times New Roman" w:eastAsiaTheme="minorEastAsia" w:hAnsi="Times New Roman"/>
          <w:sz w:val="20"/>
          <w:szCs w:val="20"/>
          <w:lang w:val="en-GB" w:eastAsia="zh-CN"/>
        </w:rPr>
        <w:t xml:space="preserve"> ‘SRS bandwidth configuration’, and </w:t>
      </w:r>
      <w:r w:rsidR="00750568" w:rsidRPr="00F12955">
        <w:rPr>
          <w:rFonts w:ascii="Times New Roman" w:eastAsiaTheme="minorEastAsia" w:hAnsi="Times New Roman"/>
          <w:sz w:val="20"/>
          <w:szCs w:val="20"/>
          <w:lang w:val="en-GB" w:eastAsia="zh-CN"/>
        </w:rPr>
        <w:t>slightly update rows in</w:t>
      </w:r>
      <w:r w:rsidR="00750568">
        <w:rPr>
          <w:rFonts w:ascii="Times New Roman" w:eastAsiaTheme="minorEastAsia" w:hAnsi="Times New Roman"/>
          <w:sz w:val="20"/>
          <w:szCs w:val="20"/>
          <w:lang w:val="en-GB" w:eastAsia="zh-CN"/>
        </w:rPr>
        <w:t xml:space="preserve">cluding bandwidth configuration of SRS for positioning frequency hopping, considering </w:t>
      </w:r>
      <w:r w:rsidR="008A7934">
        <w:rPr>
          <w:rFonts w:ascii="Times New Roman" w:eastAsiaTheme="minorEastAsia" w:hAnsi="Times New Roman"/>
          <w:sz w:val="20"/>
          <w:szCs w:val="20"/>
          <w:lang w:val="en-GB" w:eastAsia="zh-CN"/>
        </w:rPr>
        <w:t xml:space="preserve">number of hops, hop bandwidth, </w:t>
      </w:r>
      <w:r w:rsidR="009D6784">
        <w:rPr>
          <w:rFonts w:ascii="Times New Roman" w:eastAsiaTheme="minorEastAsia" w:hAnsi="Times New Roman"/>
          <w:sz w:val="20"/>
          <w:szCs w:val="20"/>
          <w:lang w:val="en-GB" w:eastAsia="zh-CN"/>
        </w:rPr>
        <w:t xml:space="preserve">frequency hopping total bandwidth, </w:t>
      </w:r>
      <w:r w:rsidR="00750568">
        <w:rPr>
          <w:rFonts w:ascii="Times New Roman" w:eastAsiaTheme="minorEastAsia" w:hAnsi="Times New Roman"/>
          <w:sz w:val="20"/>
          <w:szCs w:val="20"/>
          <w:lang w:val="en-GB" w:eastAsia="zh-CN"/>
        </w:rPr>
        <w:t xml:space="preserve">overlapping bandwidth between adjacent </w:t>
      </w:r>
      <w:proofErr w:type="spellStart"/>
      <w:r w:rsidR="00750568">
        <w:rPr>
          <w:rFonts w:ascii="Times New Roman" w:eastAsiaTheme="minorEastAsia" w:hAnsi="Times New Roman"/>
          <w:sz w:val="20"/>
          <w:szCs w:val="20"/>
          <w:lang w:val="en-GB" w:eastAsia="zh-CN"/>
        </w:rPr>
        <w:t>subband</w:t>
      </w:r>
      <w:r w:rsidR="008C25A2">
        <w:rPr>
          <w:rFonts w:ascii="Times New Roman" w:eastAsiaTheme="minorEastAsia" w:hAnsi="Times New Roman"/>
          <w:sz w:val="20"/>
          <w:szCs w:val="20"/>
          <w:lang w:val="en-GB" w:eastAsia="zh-CN"/>
        </w:rPr>
        <w:t>s</w:t>
      </w:r>
      <w:proofErr w:type="spellEnd"/>
      <w:r w:rsidR="00535F61">
        <w:rPr>
          <w:rFonts w:ascii="Times New Roman" w:eastAsiaTheme="minorEastAsia" w:hAnsi="Times New Roman"/>
          <w:sz w:val="20"/>
          <w:szCs w:val="20"/>
          <w:lang w:val="en-GB" w:eastAsia="zh-CN"/>
        </w:rPr>
        <w:t>.</w:t>
      </w:r>
      <w:r w:rsidR="00A12B6D">
        <w:rPr>
          <w:rFonts w:ascii="Times New Roman" w:eastAsiaTheme="minorEastAsia" w:hAnsi="Times New Roman"/>
          <w:sz w:val="20"/>
          <w:szCs w:val="20"/>
          <w:lang w:val="en-GB" w:eastAsia="zh-CN"/>
        </w:rPr>
        <w:t xml:space="preserve"> </w:t>
      </w:r>
    </w:p>
    <w:p w14:paraId="4A18292C" w14:textId="6CC14C44" w:rsidR="009C5B70" w:rsidRPr="009C5B70" w:rsidRDefault="00C35CEC" w:rsidP="004D321C">
      <w:pPr>
        <w:pStyle w:val="af3"/>
        <w:numPr>
          <w:ilvl w:val="0"/>
          <w:numId w:val="31"/>
        </w:numPr>
        <w:spacing w:after="120" w:line="260" w:lineRule="exact"/>
        <w:ind w:firstLineChars="0"/>
        <w:rPr>
          <w:rFonts w:ascii="Times New Roman" w:eastAsiaTheme="minorEastAsia" w:hAnsi="Times New Roman"/>
          <w:sz w:val="20"/>
          <w:szCs w:val="20"/>
          <w:lang w:val="en-GB" w:eastAsia="zh-CN"/>
        </w:rPr>
      </w:pPr>
      <w:r>
        <w:rPr>
          <w:rFonts w:ascii="Times New Roman" w:hAnsi="Times New Roman"/>
          <w:color w:val="000000"/>
          <w:sz w:val="20"/>
          <w:szCs w:val="20"/>
        </w:rPr>
        <w:t>The following Table is an example</w:t>
      </w:r>
      <w:r w:rsidR="00326396">
        <w:rPr>
          <w:rFonts w:ascii="Times New Roman" w:hAnsi="Times New Roman"/>
          <w:color w:val="000000"/>
          <w:sz w:val="20"/>
          <w:szCs w:val="20"/>
        </w:rPr>
        <w:t xml:space="preserve"> with additional rows </w:t>
      </w:r>
      <w:r w:rsidR="00A3629D">
        <w:rPr>
          <w:rFonts w:ascii="Times New Roman" w:hAnsi="Times New Roman"/>
          <w:color w:val="000000"/>
          <w:sz w:val="20"/>
          <w:szCs w:val="20"/>
        </w:rPr>
        <w:t>of</w:t>
      </w:r>
      <w:r w:rsidR="00326396">
        <w:rPr>
          <w:rFonts w:ascii="Times New Roman" w:hAnsi="Times New Roman"/>
          <w:color w:val="000000"/>
          <w:sz w:val="20"/>
          <w:szCs w:val="20"/>
        </w:rPr>
        <w:t xml:space="preserve"> </w:t>
      </w:r>
      <w:r w:rsidR="00326396" w:rsidRPr="00C25602">
        <w:rPr>
          <w:rFonts w:ascii="Times New Roman" w:hAnsi="Times New Roman"/>
          <w:color w:val="000000"/>
          <w:position w:val="-10"/>
          <w:sz w:val="20"/>
          <w:szCs w:val="20"/>
        </w:rPr>
        <w:object w:dxaOrig="460" w:dyaOrig="300" w14:anchorId="20651D02">
          <v:shape id="_x0000_i1052" type="#_x0000_t75" style="width:21.75pt;height:14.25pt" o:ole="">
            <v:imagedata r:id="rId13" o:title=""/>
          </v:shape>
          <o:OLEObject Type="Embed" ProgID="Equation.3" ShapeID="_x0000_i1052" DrawAspect="Content" ObjectID="_1745669127" r:id="rId60"/>
        </w:object>
      </w:r>
      <w:r w:rsidR="00326396">
        <w:rPr>
          <w:rFonts w:ascii="Times New Roman" w:hAnsi="Times New Roman"/>
          <w:color w:val="000000"/>
          <w:sz w:val="20"/>
          <w:szCs w:val="20"/>
        </w:rPr>
        <w:t xml:space="preserve"> </w:t>
      </w:r>
      <w:r w:rsidR="00326396">
        <w:rPr>
          <w:rFonts w:ascii="Times New Roman" w:hAnsi="Times New Roman" w:hint="eastAsia"/>
          <w:color w:val="000000"/>
          <w:sz w:val="20"/>
          <w:szCs w:val="20"/>
          <w:lang w:eastAsia="zh-CN"/>
        </w:rPr>
        <w:t>&gt;</w:t>
      </w:r>
      <w:r w:rsidR="00326396">
        <w:rPr>
          <w:rFonts w:ascii="Times New Roman" w:hAnsi="Times New Roman"/>
          <w:color w:val="000000"/>
          <w:sz w:val="20"/>
          <w:szCs w:val="20"/>
          <w:lang w:eastAsia="zh-CN"/>
        </w:rPr>
        <w:t>63</w:t>
      </w:r>
      <w:r w:rsidR="00326396">
        <w:rPr>
          <w:rFonts w:ascii="Times New Roman" w:hAnsi="Times New Roman"/>
          <w:color w:val="000000"/>
          <w:sz w:val="20"/>
          <w:szCs w:val="20"/>
        </w:rPr>
        <w:t xml:space="preserve">, </w:t>
      </w:r>
      <w:r w:rsidRPr="004F14B8">
        <w:rPr>
          <w:rFonts w:ascii="Times New Roman" w:hAnsi="Times New Roman"/>
          <w:color w:val="000000"/>
          <w:sz w:val="20"/>
          <w:szCs w:val="20"/>
        </w:rPr>
        <w:t xml:space="preserve">where </w:t>
      </w:r>
      <m:oMath>
        <m:sSub>
          <m:sSubPr>
            <m:ctrlPr>
              <w:rPr>
                <w:rFonts w:ascii="Cambria Math" w:eastAsia="Calibri" w:hAnsi="Cambria Math"/>
                <w:i/>
                <w:kern w:val="0"/>
                <w:sz w:val="20"/>
                <w:szCs w:val="20"/>
                <w:lang w:val="sv-SE"/>
              </w:rPr>
            </m:ctrlPr>
          </m:sSubPr>
          <m:e>
            <m:r>
              <w:rPr>
                <w:rFonts w:ascii="Cambria Math" w:eastAsia="等线" w:hAnsi="Cambria Math"/>
                <w:kern w:val="0"/>
                <w:sz w:val="20"/>
                <w:szCs w:val="20"/>
                <w:lang w:val="en-GB"/>
              </w:rPr>
              <m:t>m</m:t>
            </m:r>
          </m:e>
          <m:sub>
            <m:r>
              <m:rPr>
                <m:nor/>
              </m:rPr>
              <w:rPr>
                <w:rFonts w:ascii="Times New Roman" w:eastAsia="等线" w:hAnsi="Times New Roman"/>
                <w:kern w:val="0"/>
                <w:sz w:val="20"/>
                <w:szCs w:val="20"/>
                <w:lang w:val="en-GB"/>
              </w:rPr>
              <m:t>SRS</m:t>
            </m:r>
            <m:r>
              <w:rPr>
                <w:rFonts w:ascii="Cambria Math" w:eastAsia="等线" w:hAnsi="Cambria Math"/>
                <w:kern w:val="0"/>
                <w:sz w:val="20"/>
                <w:szCs w:val="20"/>
                <w:lang w:val="en-GB"/>
              </w:rPr>
              <m:t>,0</m:t>
            </m:r>
          </m:sub>
        </m:sSub>
      </m:oMath>
      <w:r w:rsidRPr="004F14B8">
        <w:rPr>
          <w:rFonts w:ascii="Times New Roman" w:hAnsi="Times New Roman"/>
          <w:color w:val="000000"/>
          <w:sz w:val="20"/>
          <w:szCs w:val="20"/>
        </w:rPr>
        <w:t xml:space="preserve"> is</w:t>
      </w:r>
      <w:r w:rsidR="00462EA6">
        <w:rPr>
          <w:rFonts w:ascii="Times New Roman" w:hAnsi="Times New Roman"/>
          <w:color w:val="000000"/>
          <w:sz w:val="20"/>
          <w:szCs w:val="20"/>
        </w:rPr>
        <w:t xml:space="preserve"> </w:t>
      </w:r>
      <w:r w:rsidRPr="004F14B8">
        <w:rPr>
          <w:rFonts w:ascii="Times New Roman" w:hAnsi="Times New Roman"/>
          <w:color w:val="000000"/>
          <w:sz w:val="20"/>
          <w:szCs w:val="20"/>
        </w:rPr>
        <w:t>the bandwidth of wideband SRS for frequency hopping</w:t>
      </w:r>
      <w:r w:rsidR="00D37AA3">
        <w:rPr>
          <w:rFonts w:ascii="Times New Roman" w:hAnsi="Times New Roman"/>
          <w:color w:val="000000"/>
          <w:sz w:val="20"/>
          <w:szCs w:val="20"/>
        </w:rPr>
        <w:t xml:space="preserve"> (frequency hopping total bandwidth)</w:t>
      </w:r>
      <w:r w:rsidRPr="004F14B8">
        <w:rPr>
          <w:rFonts w:ascii="Times New Roman" w:hAnsi="Times New Roman"/>
          <w:color w:val="000000"/>
          <w:sz w:val="20"/>
          <w:szCs w:val="20"/>
        </w:rPr>
        <w:t xml:space="preserve">, </w:t>
      </w:r>
      <m:oMath>
        <m:sSub>
          <m:sSubPr>
            <m:ctrlPr>
              <w:rPr>
                <w:rFonts w:ascii="Cambria Math" w:eastAsia="Calibri" w:hAnsi="Cambria Math"/>
                <w:i/>
                <w:kern w:val="0"/>
                <w:sz w:val="20"/>
                <w:szCs w:val="20"/>
                <w:lang w:val="sv-SE"/>
              </w:rPr>
            </m:ctrlPr>
          </m:sSubPr>
          <m:e>
            <m:r>
              <w:rPr>
                <w:rFonts w:ascii="Cambria Math" w:eastAsia="等线" w:hAnsi="Cambria Math"/>
                <w:kern w:val="0"/>
                <w:sz w:val="20"/>
                <w:szCs w:val="20"/>
                <w:lang w:val="en-GB"/>
              </w:rPr>
              <m:t>m</m:t>
            </m:r>
          </m:e>
          <m:sub>
            <m:r>
              <m:rPr>
                <m:nor/>
              </m:rPr>
              <w:rPr>
                <w:rFonts w:ascii="Times New Roman" w:eastAsia="等线" w:hAnsi="Times New Roman"/>
                <w:kern w:val="0"/>
                <w:sz w:val="20"/>
                <w:szCs w:val="20"/>
                <w:lang w:val="en-GB"/>
              </w:rPr>
              <m:t>SRS</m:t>
            </m:r>
            <m:r>
              <w:rPr>
                <w:rFonts w:ascii="Cambria Math" w:eastAsia="等线" w:hAnsi="Cambria Math"/>
                <w:kern w:val="0"/>
                <w:sz w:val="20"/>
                <w:szCs w:val="20"/>
                <w:lang w:val="en-GB"/>
              </w:rPr>
              <m:t>,1</m:t>
            </m:r>
          </m:sub>
        </m:sSub>
      </m:oMath>
      <w:r w:rsidR="004F14B8" w:rsidRPr="004F14B8">
        <w:rPr>
          <w:rFonts w:ascii="Times New Roman" w:hAnsi="Times New Roman"/>
          <w:color w:val="000000"/>
          <w:sz w:val="20"/>
          <w:szCs w:val="20"/>
          <w:lang w:val="sv-SE"/>
        </w:rPr>
        <w:t xml:space="preserve"> </w:t>
      </w:r>
      <w:r w:rsidRPr="004F14B8">
        <w:rPr>
          <w:rFonts w:ascii="Times New Roman" w:hAnsi="Times New Roman"/>
          <w:color w:val="000000"/>
          <w:sz w:val="20"/>
          <w:szCs w:val="20"/>
        </w:rPr>
        <w:t xml:space="preserve">is the bandwidth of </w:t>
      </w:r>
      <w:r w:rsidR="004F14B8">
        <w:rPr>
          <w:rFonts w:ascii="Times New Roman" w:hAnsi="Times New Roman"/>
          <w:color w:val="000000"/>
          <w:sz w:val="20"/>
          <w:szCs w:val="20"/>
        </w:rPr>
        <w:t xml:space="preserve">SRS </w:t>
      </w:r>
      <w:proofErr w:type="spellStart"/>
      <w:r w:rsidRPr="004F14B8">
        <w:rPr>
          <w:rFonts w:ascii="Times New Roman" w:hAnsi="Times New Roman"/>
          <w:color w:val="000000"/>
          <w:sz w:val="20"/>
          <w:szCs w:val="20"/>
        </w:rPr>
        <w:t>subband</w:t>
      </w:r>
      <w:proofErr w:type="spellEnd"/>
      <w:r w:rsidR="000D1766">
        <w:rPr>
          <w:rFonts w:ascii="Times New Roman" w:hAnsi="Times New Roman"/>
          <w:color w:val="000000"/>
          <w:sz w:val="20"/>
          <w:szCs w:val="20"/>
        </w:rPr>
        <w:t xml:space="preserve"> (hop bandwidth)</w:t>
      </w:r>
      <w:r w:rsidRPr="004F14B8">
        <w:rPr>
          <w:rFonts w:ascii="Times New Roman" w:hAnsi="Times New Roman"/>
          <w:color w:val="000000"/>
          <w:sz w:val="20"/>
          <w:szCs w:val="20"/>
        </w:rPr>
        <w:t xml:space="preserve">, and </w:t>
      </w:r>
      <m:oMath>
        <m:sSub>
          <m:sSubPr>
            <m:ctrlPr>
              <w:rPr>
                <w:rFonts w:ascii="Cambria Math" w:eastAsia="等线" w:hAnsi="Cambria Math"/>
                <w:i/>
                <w:kern w:val="0"/>
                <w:sz w:val="20"/>
                <w:szCs w:val="20"/>
                <w:lang w:val="sv-SE"/>
              </w:rPr>
            </m:ctrlPr>
          </m:sSubPr>
          <m:e>
            <m:r>
              <w:rPr>
                <w:rFonts w:ascii="Cambria Math" w:eastAsia="等线" w:hAnsi="Cambria Math"/>
                <w:kern w:val="0"/>
                <w:sz w:val="20"/>
                <w:szCs w:val="20"/>
                <w:lang w:val="sv-SE"/>
              </w:rPr>
              <m:t>N</m:t>
            </m:r>
          </m:e>
          <m:sub>
            <m:r>
              <m:rPr>
                <m:nor/>
              </m:rPr>
              <w:rPr>
                <w:rFonts w:ascii="Times New Roman" w:eastAsia="等线" w:hAnsi="Times New Roman"/>
                <w:kern w:val="0"/>
                <w:sz w:val="20"/>
                <w:szCs w:val="20"/>
                <w:lang w:val="en-GB"/>
              </w:rPr>
              <m:t>1</m:t>
            </m:r>
          </m:sub>
        </m:sSub>
      </m:oMath>
      <w:r w:rsidRPr="004F14B8">
        <w:rPr>
          <w:rFonts w:ascii="Times New Roman" w:hAnsi="Times New Roman"/>
          <w:color w:val="000000"/>
          <w:sz w:val="20"/>
          <w:szCs w:val="20"/>
        </w:rPr>
        <w:t xml:space="preserve"> is </w:t>
      </w:r>
      <w:r w:rsidR="00462EA6">
        <w:rPr>
          <w:rFonts w:ascii="Times New Roman" w:hAnsi="Times New Roman"/>
          <w:color w:val="000000"/>
          <w:sz w:val="20"/>
          <w:szCs w:val="20"/>
        </w:rPr>
        <w:t xml:space="preserve">also the </w:t>
      </w:r>
      <w:r w:rsidRPr="004F14B8">
        <w:rPr>
          <w:rFonts w:ascii="Times New Roman" w:hAnsi="Times New Roman"/>
          <w:color w:val="000000"/>
          <w:sz w:val="20"/>
          <w:szCs w:val="20"/>
        </w:rPr>
        <w:t xml:space="preserve">number of </w:t>
      </w:r>
      <w:proofErr w:type="spellStart"/>
      <w:r w:rsidRPr="004F14B8">
        <w:rPr>
          <w:rFonts w:ascii="Times New Roman" w:hAnsi="Times New Roman"/>
          <w:color w:val="000000"/>
          <w:sz w:val="20"/>
          <w:szCs w:val="20"/>
        </w:rPr>
        <w:t>subbands</w:t>
      </w:r>
      <w:proofErr w:type="spellEnd"/>
      <w:r w:rsidRPr="004F14B8">
        <w:rPr>
          <w:rFonts w:ascii="Times New Roman" w:hAnsi="Times New Roman"/>
          <w:color w:val="000000"/>
          <w:sz w:val="20"/>
          <w:szCs w:val="20"/>
        </w:rPr>
        <w:t xml:space="preserve"> for frequency hopping (number of hops).</w:t>
      </w:r>
      <w:r w:rsidR="009C5B70">
        <w:rPr>
          <w:rFonts w:ascii="Times New Roman" w:hAnsi="Times New Roman"/>
          <w:color w:val="000000"/>
          <w:sz w:val="20"/>
          <w:szCs w:val="20"/>
        </w:rPr>
        <w:t xml:space="preserve"> </w:t>
      </w:r>
      <w:r w:rsidR="00756C99">
        <w:rPr>
          <w:rFonts w:ascii="Times New Roman" w:hAnsi="Times New Roman"/>
          <w:color w:val="000000"/>
          <w:sz w:val="20"/>
          <w:szCs w:val="20"/>
        </w:rPr>
        <w:t>Different with MIMO SRS</w:t>
      </w:r>
      <w:r w:rsidR="009C5B70">
        <w:rPr>
          <w:rFonts w:ascii="Times New Roman" w:hAnsi="Times New Roman"/>
          <w:color w:val="000000"/>
          <w:sz w:val="20"/>
          <w:szCs w:val="20"/>
        </w:rPr>
        <w:t xml:space="preserve">, </w:t>
      </w:r>
      <m:oMath>
        <m:sSub>
          <m:sSubPr>
            <m:ctrlPr>
              <w:rPr>
                <w:rFonts w:ascii="Cambria Math" w:eastAsia="Calibri" w:hAnsi="Cambria Math"/>
                <w:i/>
                <w:kern w:val="0"/>
                <w:sz w:val="20"/>
                <w:szCs w:val="20"/>
                <w:lang w:val="sv-SE"/>
              </w:rPr>
            </m:ctrlPr>
          </m:sSubPr>
          <m:e>
            <m:r>
              <w:rPr>
                <w:rFonts w:ascii="Cambria Math" w:eastAsia="等线" w:hAnsi="Cambria Math"/>
                <w:kern w:val="0"/>
                <w:sz w:val="20"/>
                <w:szCs w:val="20"/>
                <w:lang w:val="en-GB"/>
              </w:rPr>
              <m:t>m</m:t>
            </m:r>
          </m:e>
          <m:sub>
            <m:r>
              <m:rPr>
                <m:nor/>
              </m:rPr>
              <w:rPr>
                <w:rFonts w:ascii="Times New Roman" w:eastAsia="等线" w:hAnsi="Times New Roman"/>
                <w:kern w:val="0"/>
                <w:sz w:val="20"/>
                <w:szCs w:val="20"/>
                <w:lang w:val="en-GB"/>
              </w:rPr>
              <m:t>SRS</m:t>
            </m:r>
            <m:r>
              <w:rPr>
                <w:rFonts w:ascii="Cambria Math" w:eastAsia="等线" w:hAnsi="Cambria Math"/>
                <w:kern w:val="0"/>
                <w:sz w:val="20"/>
                <w:szCs w:val="20"/>
                <w:lang w:val="en-GB"/>
              </w:rPr>
              <m:t>,1</m:t>
            </m:r>
          </m:sub>
        </m:sSub>
        <m:r>
          <w:rPr>
            <w:rFonts w:ascii="Cambria Math" w:eastAsia="Calibri" w:hAnsi="Cambria Math"/>
            <w:kern w:val="0"/>
            <w:sz w:val="20"/>
            <w:szCs w:val="20"/>
            <w:lang w:val="sv-SE"/>
          </w:rPr>
          <m:t xml:space="preserve"> </m:t>
        </m:r>
      </m:oMath>
      <w:r w:rsidR="00CB11C5">
        <w:rPr>
          <w:rFonts w:ascii="Times New Roman" w:hAnsi="Times New Roman"/>
          <w:kern w:val="0"/>
          <w:sz w:val="20"/>
          <w:szCs w:val="20"/>
          <w:lang w:val="sv-SE" w:eastAsia="zh-CN"/>
        </w:rPr>
        <w:t xml:space="preserve">for SRS for positioning hopping </w:t>
      </w:r>
      <w:r w:rsidR="009C5B70">
        <w:rPr>
          <w:rFonts w:ascii="Times New Roman" w:hAnsi="Times New Roman"/>
          <w:color w:val="000000"/>
          <w:sz w:val="20"/>
          <w:szCs w:val="20"/>
        </w:rPr>
        <w:t>considers</w:t>
      </w:r>
      <w:r w:rsidR="00614F0B">
        <w:rPr>
          <w:rFonts w:ascii="Times New Roman" w:hAnsi="Times New Roman"/>
          <w:color w:val="000000"/>
          <w:sz w:val="20"/>
          <w:szCs w:val="20"/>
        </w:rPr>
        <w:t xml:space="preserve"> the overlapping bandwidth between hops.</w:t>
      </w:r>
    </w:p>
    <w:p w14:paraId="5B5F860A" w14:textId="323A03A0" w:rsidR="00326396" w:rsidRPr="00A12B6D" w:rsidRDefault="00FD349B" w:rsidP="004D321C">
      <w:pPr>
        <w:pStyle w:val="af3"/>
        <w:numPr>
          <w:ilvl w:val="0"/>
          <w:numId w:val="31"/>
        </w:numPr>
        <w:spacing w:after="120" w:line="260" w:lineRule="exact"/>
        <w:ind w:firstLineChars="0"/>
        <w:rPr>
          <w:rFonts w:ascii="Times New Roman" w:eastAsiaTheme="minorEastAsia" w:hAnsi="Times New Roman"/>
          <w:sz w:val="20"/>
          <w:szCs w:val="20"/>
          <w:lang w:val="en-GB" w:eastAsia="zh-CN"/>
        </w:rPr>
      </w:pPr>
      <w:r w:rsidRPr="004F14B8">
        <w:rPr>
          <w:rFonts w:ascii="Times New Roman" w:hAnsi="Times New Roman"/>
          <w:color w:val="000000"/>
          <w:sz w:val="20"/>
          <w:szCs w:val="20"/>
        </w:rPr>
        <w:t xml:space="preserve"> </w:t>
      </w:r>
      <w:r w:rsidR="00166809" w:rsidRPr="004F14B8">
        <w:rPr>
          <w:rFonts w:ascii="Times New Roman" w:hAnsi="Times New Roman"/>
          <w:color w:val="000000"/>
          <w:sz w:val="20"/>
          <w:szCs w:val="20"/>
        </w:rPr>
        <w:t>If ‘</w:t>
      </w:r>
      <w:r w:rsidR="00B35CAB" w:rsidRPr="004F14B8">
        <w:rPr>
          <w:rFonts w:ascii="Times New Roman" w:hAnsi="Times New Roman"/>
          <w:color w:val="000000"/>
          <w:sz w:val="20"/>
          <w:szCs w:val="20"/>
        </w:rPr>
        <w:t>non-overlapping hops</w:t>
      </w:r>
      <w:r w:rsidR="00166809" w:rsidRPr="004F14B8">
        <w:rPr>
          <w:rFonts w:ascii="Times New Roman" w:hAnsi="Times New Roman"/>
          <w:color w:val="000000"/>
          <w:sz w:val="20"/>
          <w:szCs w:val="20"/>
        </w:rPr>
        <w:t>’</w:t>
      </w:r>
      <w:r w:rsidR="00B35CAB" w:rsidRPr="004F14B8">
        <w:rPr>
          <w:rFonts w:ascii="Times New Roman" w:hAnsi="Times New Roman"/>
          <w:color w:val="000000"/>
          <w:sz w:val="20"/>
          <w:szCs w:val="20"/>
        </w:rPr>
        <w:t xml:space="preserve"> are configured, </w:t>
      </w:r>
      <w:r w:rsidR="0094475E" w:rsidRPr="004F14B8">
        <w:rPr>
          <w:rFonts w:ascii="Times New Roman" w:hAnsi="Times New Roman"/>
          <w:color w:val="000000"/>
          <w:sz w:val="20"/>
          <w:szCs w:val="20"/>
        </w:rPr>
        <w:t xml:space="preserve">the current </w:t>
      </w:r>
      <w:r w:rsidR="00E54D69" w:rsidRPr="004F14B8">
        <w:rPr>
          <w:rFonts w:ascii="Times New Roman" w:hAnsi="Times New Roman"/>
          <w:color w:val="000000"/>
          <w:sz w:val="20"/>
          <w:szCs w:val="20"/>
        </w:rPr>
        <w:t>rows</w:t>
      </w:r>
      <w:r w:rsidR="0094475E" w:rsidRPr="004F14B8">
        <w:rPr>
          <w:rFonts w:ascii="Times New Roman" w:hAnsi="Times New Roman"/>
          <w:color w:val="000000"/>
          <w:sz w:val="20"/>
          <w:szCs w:val="20"/>
        </w:rPr>
        <w:t xml:space="preserve"> of </w:t>
      </w:r>
      <w:r w:rsidRPr="004F14B8">
        <w:rPr>
          <w:rFonts w:ascii="Times New Roman" w:hAnsi="Times New Roman"/>
          <w:position w:val="-10"/>
          <w:sz w:val="20"/>
        </w:rPr>
        <w:object w:dxaOrig="460" w:dyaOrig="300" w14:anchorId="46EBFFA0">
          <v:shape id="_x0000_i1053" type="#_x0000_t75" style="width:21.75pt;height:14.25pt" o:ole="">
            <v:imagedata r:id="rId13" o:title=""/>
          </v:shape>
          <o:OLEObject Type="Embed" ProgID="Equation.3" ShapeID="_x0000_i1053" DrawAspect="Content" ObjectID="_1745669128" r:id="rId61"/>
        </w:object>
      </w:r>
      <w:r w:rsidR="00E54D69" w:rsidRPr="004F14B8">
        <w:rPr>
          <w:rFonts w:ascii="Times New Roman" w:hAnsi="Times New Roman"/>
          <w:color w:val="000000"/>
          <w:sz w:val="20"/>
          <w:szCs w:val="20"/>
        </w:rPr>
        <w:t xml:space="preserve"> </w:t>
      </w:r>
      <w:proofErr w:type="spellStart"/>
      <w:r w:rsidR="00E54D69" w:rsidRPr="004F14B8">
        <w:rPr>
          <w:rFonts w:ascii="Times New Roman" w:hAnsi="Times New Roman"/>
          <w:color w:val="000000"/>
          <w:sz w:val="20"/>
          <w:szCs w:val="20"/>
        </w:rPr>
        <w:t>of</w:t>
      </w:r>
      <w:proofErr w:type="spellEnd"/>
      <w:r w:rsidR="0094475E" w:rsidRPr="004F14B8">
        <w:rPr>
          <w:rFonts w:ascii="Times New Roman" w:hAnsi="Times New Roman"/>
          <w:color w:val="000000"/>
          <w:sz w:val="20"/>
          <w:szCs w:val="20"/>
        </w:rPr>
        <w:t xml:space="preserve"> (</w:t>
      </w:r>
      <w:proofErr w:type="gramStart"/>
      <w:r w:rsidR="0094475E" w:rsidRPr="004F14B8">
        <w:rPr>
          <w:rFonts w:ascii="Times New Roman" w:hAnsi="Times New Roman"/>
          <w:color w:val="000000"/>
          <w:sz w:val="20"/>
          <w:szCs w:val="20"/>
        </w:rPr>
        <w:t>0,1</w:t>
      </w:r>
      <w:r w:rsidR="006E48FC" w:rsidRPr="004F14B8">
        <w:rPr>
          <w:rFonts w:ascii="Times New Roman" w:hAnsi="Times New Roman"/>
          <w:color w:val="000000"/>
          <w:sz w:val="20"/>
          <w:szCs w:val="20"/>
        </w:rPr>
        <w:t>,</w:t>
      </w:r>
      <w:r w:rsidR="0094475E" w:rsidRPr="004F14B8">
        <w:rPr>
          <w:rFonts w:ascii="Times New Roman" w:hAnsi="Times New Roman"/>
          <w:color w:val="000000"/>
          <w:sz w:val="20"/>
          <w:szCs w:val="20"/>
        </w:rPr>
        <w:t>…</w:t>
      </w:r>
      <w:proofErr w:type="gramEnd"/>
      <w:r w:rsidR="0094475E" w:rsidRPr="004F14B8">
        <w:rPr>
          <w:rFonts w:ascii="Times New Roman" w:hAnsi="Times New Roman"/>
          <w:color w:val="000000"/>
          <w:sz w:val="20"/>
          <w:szCs w:val="20"/>
        </w:rPr>
        <w:t>63) can be used.</w:t>
      </w:r>
    </w:p>
    <w:p w14:paraId="6F2A43CC" w14:textId="6D9AF1F2" w:rsidR="00D20D39" w:rsidRPr="00F12955" w:rsidRDefault="00A12B6D" w:rsidP="004D321C">
      <w:pPr>
        <w:pStyle w:val="af3"/>
        <w:numPr>
          <w:ilvl w:val="0"/>
          <w:numId w:val="31"/>
        </w:numPr>
        <w:spacing w:after="120" w:line="260" w:lineRule="exact"/>
        <w:ind w:firstLineChars="0"/>
        <w:rPr>
          <w:rFonts w:ascii="Times New Roman" w:eastAsiaTheme="minorEastAsia" w:hAnsi="Times New Roman"/>
          <w:sz w:val="20"/>
          <w:szCs w:val="20"/>
          <w:lang w:val="en-GB" w:eastAsia="zh-CN"/>
        </w:rPr>
      </w:pPr>
      <w:r w:rsidRPr="00F12955">
        <w:rPr>
          <w:rFonts w:ascii="Times New Roman" w:eastAsiaTheme="minorEastAsia" w:hAnsi="Times New Roman" w:hint="eastAsia"/>
          <w:sz w:val="20"/>
          <w:szCs w:val="20"/>
          <w:lang w:val="en-GB" w:eastAsia="zh-CN"/>
        </w:rPr>
        <w:t>A</w:t>
      </w:r>
      <w:r w:rsidRPr="00F12955">
        <w:rPr>
          <w:rFonts w:ascii="Times New Roman" w:eastAsiaTheme="minorEastAsia" w:hAnsi="Times New Roman"/>
          <w:sz w:val="20"/>
          <w:szCs w:val="20"/>
          <w:lang w:val="en-GB" w:eastAsia="zh-CN"/>
        </w:rPr>
        <w:t xml:space="preserve">ccording to the table, </w:t>
      </w:r>
      <w:r w:rsidR="00C14789" w:rsidRPr="00F12955">
        <w:rPr>
          <w:rFonts w:ascii="Times New Roman" w:eastAsiaTheme="minorEastAsia" w:hAnsi="Times New Roman"/>
          <w:sz w:val="20"/>
          <w:szCs w:val="20"/>
          <w:lang w:val="en-GB" w:eastAsia="zh-CN"/>
        </w:rPr>
        <w:t xml:space="preserve">with the indication of </w:t>
      </w:r>
      <w:r w:rsidR="00C14789" w:rsidRPr="00F12955">
        <w:rPr>
          <w:rFonts w:ascii="Times New Roman" w:hAnsi="Times New Roman"/>
          <w:position w:val="-10"/>
          <w:sz w:val="20"/>
          <w:szCs w:val="20"/>
        </w:rPr>
        <w:object w:dxaOrig="460" w:dyaOrig="300" w14:anchorId="3A0A39BF">
          <v:shape id="_x0000_i1054" type="#_x0000_t75" style="width:21.75pt;height:14.25pt" o:ole="">
            <v:imagedata r:id="rId13" o:title=""/>
          </v:shape>
          <o:OLEObject Type="Embed" ProgID="Equation.3" ShapeID="_x0000_i1054" DrawAspect="Content" ObjectID="_1745669129" r:id="rId62"/>
        </w:object>
      </w:r>
      <w:r w:rsidR="00C14789" w:rsidRPr="00F12955">
        <w:rPr>
          <w:rFonts w:ascii="Times New Roman" w:eastAsiaTheme="minorEastAsia" w:hAnsi="Times New Roman"/>
          <w:sz w:val="20"/>
          <w:szCs w:val="20"/>
          <w:lang w:val="en-GB" w:eastAsia="zh-CN"/>
        </w:rPr>
        <w:t xml:space="preserve">, </w:t>
      </w:r>
      <w:r w:rsidRPr="00F12955">
        <w:rPr>
          <w:rFonts w:ascii="Times New Roman" w:eastAsiaTheme="minorEastAsia" w:hAnsi="Times New Roman"/>
          <w:sz w:val="20"/>
          <w:szCs w:val="20"/>
          <w:lang w:val="en-GB" w:eastAsia="zh-CN"/>
        </w:rPr>
        <w:t xml:space="preserve">there is no need to explicitly configure hop bandwidth and </w:t>
      </w:r>
      <w:r w:rsidR="008D484D" w:rsidRPr="00F12955">
        <w:rPr>
          <w:rFonts w:ascii="Times New Roman" w:eastAsiaTheme="minorEastAsia" w:hAnsi="Times New Roman"/>
          <w:sz w:val="20"/>
          <w:szCs w:val="20"/>
          <w:lang w:val="en-GB" w:eastAsia="zh-CN"/>
        </w:rPr>
        <w:t>number of hops</w:t>
      </w:r>
      <w:r w:rsidRPr="00F12955">
        <w:rPr>
          <w:rFonts w:ascii="Times New Roman" w:eastAsiaTheme="minorEastAsia" w:hAnsi="Times New Roman"/>
          <w:sz w:val="20"/>
          <w:szCs w:val="20"/>
          <w:lang w:val="en-GB" w:eastAsia="zh-CN"/>
        </w:rPr>
        <w:t>.</w:t>
      </w:r>
    </w:p>
    <w:p w14:paraId="62DEF999" w14:textId="1235641A" w:rsidR="00D20D39" w:rsidRPr="00D20D39" w:rsidRDefault="00D20D39" w:rsidP="00D20D39">
      <w:pPr>
        <w:keepNext/>
        <w:keepLines/>
        <w:spacing w:before="60" w:after="180"/>
        <w:jc w:val="center"/>
        <w:rPr>
          <w:rFonts w:ascii="Arial" w:eastAsia="MS Mincho" w:hAnsi="Arial"/>
          <w:b/>
          <w:szCs w:val="20"/>
          <w:lang w:val="en-GB" w:eastAsia="ja-JP"/>
        </w:rPr>
      </w:pPr>
      <w:r w:rsidRPr="00747A1A">
        <w:rPr>
          <w:rFonts w:ascii="Arial" w:eastAsia="等线" w:hAnsi="Arial"/>
          <w:b/>
          <w:szCs w:val="20"/>
          <w:lang w:val="en-GB"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006"/>
        <w:gridCol w:w="1007"/>
        <w:gridCol w:w="1007"/>
        <w:gridCol w:w="1007"/>
        <w:gridCol w:w="1007"/>
        <w:gridCol w:w="1007"/>
        <w:gridCol w:w="1007"/>
        <w:gridCol w:w="1007"/>
      </w:tblGrid>
      <w:tr w:rsidR="00C70BE9" w:rsidRPr="00726AF9" w14:paraId="1DEF19DC" w14:textId="77777777" w:rsidTr="008476D4">
        <w:trPr>
          <w:tblHeader/>
          <w:jc w:val="center"/>
        </w:trPr>
        <w:tc>
          <w:tcPr>
            <w:tcW w:w="1005" w:type="dxa"/>
            <w:tcBorders>
              <w:bottom w:val="nil"/>
            </w:tcBorders>
            <w:shd w:val="clear" w:color="auto" w:fill="auto"/>
          </w:tcPr>
          <w:p w14:paraId="5C8B755F" w14:textId="77777777" w:rsidR="00C70BE9" w:rsidRPr="00726AF9" w:rsidRDefault="00C70BE9" w:rsidP="008476D4">
            <w:pPr>
              <w:pStyle w:val="TAH"/>
              <w:rPr>
                <w:rFonts w:eastAsia="Batang"/>
              </w:rPr>
            </w:pPr>
            <w:r w:rsidRPr="00726AF9">
              <w:rPr>
                <w:rFonts w:eastAsia="Batang"/>
              </w:rPr>
              <w:object w:dxaOrig="460" w:dyaOrig="300" w14:anchorId="6F099DC4">
                <v:shape id="_x0000_i1055" type="#_x0000_t75" style="width:19.7pt;height:14.25pt" o:ole="">
                  <v:imagedata r:id="rId17" o:title=""/>
                </v:shape>
                <o:OLEObject Type="Embed" ProgID="Equation.3" ShapeID="_x0000_i1055" DrawAspect="Content" ObjectID="_1745669130" r:id="rId63"/>
              </w:object>
            </w:r>
          </w:p>
        </w:tc>
        <w:tc>
          <w:tcPr>
            <w:tcW w:w="2013" w:type="dxa"/>
            <w:gridSpan w:val="2"/>
            <w:tcBorders>
              <w:bottom w:val="nil"/>
            </w:tcBorders>
            <w:shd w:val="clear" w:color="auto" w:fill="auto"/>
          </w:tcPr>
          <w:p w14:paraId="6D229E9E" w14:textId="77777777" w:rsidR="00C70BE9" w:rsidRPr="00726AF9" w:rsidRDefault="00C70BE9" w:rsidP="008476D4">
            <w:pPr>
              <w:pStyle w:val="TAH"/>
              <w:rPr>
                <w:rFonts w:eastAsia="Batang"/>
              </w:rPr>
            </w:pPr>
            <w:r w:rsidRPr="00726AF9">
              <w:rPr>
                <w:rFonts w:eastAsia="Batang"/>
              </w:rPr>
              <w:object w:dxaOrig="780" w:dyaOrig="300" w14:anchorId="5EF64C15">
                <v:shape id="_x0000_i1056" type="#_x0000_t75" style="width:34.65pt;height:14.25pt" o:ole="">
                  <v:imagedata r:id="rId19" o:title=""/>
                </v:shape>
                <o:OLEObject Type="Embed" ProgID="Equation.3" ShapeID="_x0000_i1056" DrawAspect="Content" ObjectID="_1745669131" r:id="rId64"/>
              </w:object>
            </w:r>
          </w:p>
        </w:tc>
        <w:tc>
          <w:tcPr>
            <w:tcW w:w="2014" w:type="dxa"/>
            <w:gridSpan w:val="2"/>
            <w:tcBorders>
              <w:bottom w:val="nil"/>
            </w:tcBorders>
            <w:shd w:val="clear" w:color="auto" w:fill="auto"/>
          </w:tcPr>
          <w:p w14:paraId="642BFCD2" w14:textId="77777777" w:rsidR="00C70BE9" w:rsidRPr="00726AF9" w:rsidRDefault="00C70BE9" w:rsidP="008476D4">
            <w:pPr>
              <w:pStyle w:val="TAH"/>
              <w:rPr>
                <w:rFonts w:eastAsia="Batang"/>
              </w:rPr>
            </w:pPr>
            <w:r w:rsidRPr="00726AF9">
              <w:rPr>
                <w:rFonts w:eastAsia="Batang"/>
              </w:rPr>
              <w:object w:dxaOrig="740" w:dyaOrig="300" w14:anchorId="29D1ABF4">
                <v:shape id="_x0000_i1057" type="#_x0000_t75" style="width:33.3pt;height:14.25pt" o:ole="">
                  <v:imagedata r:id="rId21" o:title=""/>
                </v:shape>
                <o:OLEObject Type="Embed" ProgID="Equation.3" ShapeID="_x0000_i1057" DrawAspect="Content" ObjectID="_1745669132" r:id="rId65"/>
              </w:object>
            </w:r>
          </w:p>
        </w:tc>
        <w:tc>
          <w:tcPr>
            <w:tcW w:w="2014" w:type="dxa"/>
            <w:gridSpan w:val="2"/>
            <w:tcBorders>
              <w:bottom w:val="nil"/>
            </w:tcBorders>
            <w:shd w:val="clear" w:color="auto" w:fill="auto"/>
          </w:tcPr>
          <w:p w14:paraId="068EF403" w14:textId="77777777" w:rsidR="00C70BE9" w:rsidRPr="00726AF9" w:rsidRDefault="00C70BE9" w:rsidP="008476D4">
            <w:pPr>
              <w:pStyle w:val="TAH"/>
              <w:rPr>
                <w:rFonts w:eastAsia="Batang"/>
              </w:rPr>
            </w:pPr>
            <w:r w:rsidRPr="00726AF9">
              <w:rPr>
                <w:rFonts w:eastAsia="Batang"/>
              </w:rPr>
              <w:object w:dxaOrig="780" w:dyaOrig="300" w14:anchorId="6BBE7FD0">
                <v:shape id="_x0000_i1058" type="#_x0000_t75" style="width:34.65pt;height:14.25pt" o:ole="">
                  <v:imagedata r:id="rId23" o:title=""/>
                </v:shape>
                <o:OLEObject Type="Embed" ProgID="Equation.3" ShapeID="_x0000_i1058" DrawAspect="Content" ObjectID="_1745669133" r:id="rId66"/>
              </w:object>
            </w:r>
          </w:p>
        </w:tc>
        <w:tc>
          <w:tcPr>
            <w:tcW w:w="2014" w:type="dxa"/>
            <w:gridSpan w:val="2"/>
            <w:tcBorders>
              <w:bottom w:val="nil"/>
            </w:tcBorders>
            <w:shd w:val="clear" w:color="auto" w:fill="auto"/>
          </w:tcPr>
          <w:p w14:paraId="3533C3E6" w14:textId="77777777" w:rsidR="00C70BE9" w:rsidRPr="00726AF9" w:rsidRDefault="00C70BE9" w:rsidP="008476D4">
            <w:pPr>
              <w:pStyle w:val="TAH"/>
              <w:rPr>
                <w:rFonts w:eastAsia="Batang"/>
              </w:rPr>
            </w:pPr>
            <w:r w:rsidRPr="00726AF9">
              <w:rPr>
                <w:rFonts w:eastAsia="Batang"/>
              </w:rPr>
              <w:object w:dxaOrig="760" w:dyaOrig="300" w14:anchorId="063A360B">
                <v:shape id="_x0000_i1059" type="#_x0000_t75" style="width:34.65pt;height:14.25pt" o:ole="">
                  <v:imagedata r:id="rId25" o:title=""/>
                </v:shape>
                <o:OLEObject Type="Embed" ProgID="Equation.3" ShapeID="_x0000_i1059" DrawAspect="Content" ObjectID="_1745669134" r:id="rId67"/>
              </w:object>
            </w:r>
          </w:p>
        </w:tc>
      </w:tr>
      <w:tr w:rsidR="00C70BE9" w:rsidRPr="00726AF9" w14:paraId="748763E2" w14:textId="77777777" w:rsidTr="008476D4">
        <w:trPr>
          <w:tblHeader/>
          <w:jc w:val="center"/>
        </w:trPr>
        <w:tc>
          <w:tcPr>
            <w:tcW w:w="1005" w:type="dxa"/>
            <w:tcBorders>
              <w:top w:val="nil"/>
            </w:tcBorders>
            <w:shd w:val="clear" w:color="auto" w:fill="auto"/>
          </w:tcPr>
          <w:p w14:paraId="78BFD573" w14:textId="77777777" w:rsidR="00C70BE9" w:rsidRPr="00726AF9" w:rsidRDefault="00C70BE9" w:rsidP="008476D4">
            <w:pPr>
              <w:pStyle w:val="TAH"/>
              <w:rPr>
                <w:rFonts w:eastAsia="Batang"/>
              </w:rPr>
            </w:pPr>
          </w:p>
        </w:tc>
        <w:tc>
          <w:tcPr>
            <w:tcW w:w="1006" w:type="dxa"/>
            <w:tcBorders>
              <w:top w:val="nil"/>
            </w:tcBorders>
            <w:shd w:val="clear" w:color="auto" w:fill="auto"/>
          </w:tcPr>
          <w:p w14:paraId="726C9662" w14:textId="77777777" w:rsidR="00C70BE9" w:rsidRPr="00726AF9" w:rsidRDefault="00C70BE9" w:rsidP="008476D4">
            <w:pPr>
              <w:pStyle w:val="TAH"/>
              <w:rPr>
                <w:rFonts w:eastAsia="Batang"/>
              </w:rPr>
            </w:pPr>
            <w:r w:rsidRPr="00726AF9">
              <w:rPr>
                <w:rFonts w:eastAsia="Batang"/>
              </w:rPr>
              <w:object w:dxaOrig="580" w:dyaOrig="320" w14:anchorId="0237F1A2">
                <v:shape id="_x0000_i1060" type="#_x0000_t75" style="width:29.2pt;height:15.6pt" o:ole="">
                  <v:imagedata r:id="rId27" o:title=""/>
                </v:shape>
                <o:OLEObject Type="Embed" ProgID="Equation.3" ShapeID="_x0000_i1060" DrawAspect="Content" ObjectID="_1745669135" r:id="rId68"/>
              </w:object>
            </w:r>
          </w:p>
        </w:tc>
        <w:tc>
          <w:tcPr>
            <w:tcW w:w="1007" w:type="dxa"/>
            <w:tcBorders>
              <w:top w:val="nil"/>
            </w:tcBorders>
            <w:shd w:val="clear" w:color="auto" w:fill="auto"/>
          </w:tcPr>
          <w:p w14:paraId="4AD22650" w14:textId="77777777" w:rsidR="00C70BE9" w:rsidRPr="00726AF9" w:rsidRDefault="00C70BE9" w:rsidP="008476D4">
            <w:pPr>
              <w:pStyle w:val="TAH"/>
              <w:rPr>
                <w:rFonts w:eastAsia="Batang"/>
              </w:rPr>
            </w:pPr>
            <w:r w:rsidRPr="00726AF9">
              <w:rPr>
                <w:rFonts w:eastAsia="Batang"/>
              </w:rPr>
              <w:object w:dxaOrig="300" w:dyaOrig="300" w14:anchorId="373D78B8">
                <v:shape id="_x0000_i1061" type="#_x0000_t75" style="width:14.95pt;height:14.95pt" o:ole="">
                  <v:imagedata r:id="rId29" o:title=""/>
                </v:shape>
                <o:OLEObject Type="Embed" ProgID="Equation.3" ShapeID="_x0000_i1061" DrawAspect="Content" ObjectID="_1745669136" r:id="rId69"/>
              </w:object>
            </w:r>
          </w:p>
        </w:tc>
        <w:tc>
          <w:tcPr>
            <w:tcW w:w="1007" w:type="dxa"/>
            <w:tcBorders>
              <w:top w:val="nil"/>
            </w:tcBorders>
            <w:shd w:val="clear" w:color="auto" w:fill="auto"/>
          </w:tcPr>
          <w:p w14:paraId="7B149683" w14:textId="77777777" w:rsidR="00C70BE9" w:rsidRPr="00726AF9" w:rsidRDefault="00C70BE9" w:rsidP="008476D4">
            <w:pPr>
              <w:pStyle w:val="TAH"/>
              <w:rPr>
                <w:rFonts w:eastAsia="Batang"/>
              </w:rPr>
            </w:pPr>
            <w:r w:rsidRPr="00726AF9">
              <w:rPr>
                <w:rFonts w:eastAsia="Batang"/>
              </w:rPr>
              <w:object w:dxaOrig="560" w:dyaOrig="320" w14:anchorId="4C4CEC68">
                <v:shape id="_x0000_i1062" type="#_x0000_t75" style="width:29.2pt;height:15.6pt" o:ole="">
                  <v:imagedata r:id="rId31" o:title=""/>
                </v:shape>
                <o:OLEObject Type="Embed" ProgID="Equation.3" ShapeID="_x0000_i1062" DrawAspect="Content" ObjectID="_1745669137" r:id="rId70"/>
              </w:object>
            </w:r>
          </w:p>
        </w:tc>
        <w:tc>
          <w:tcPr>
            <w:tcW w:w="1007" w:type="dxa"/>
            <w:tcBorders>
              <w:top w:val="nil"/>
            </w:tcBorders>
            <w:shd w:val="clear" w:color="auto" w:fill="auto"/>
          </w:tcPr>
          <w:p w14:paraId="5FDF1C6B" w14:textId="77777777" w:rsidR="00C70BE9" w:rsidRPr="00726AF9" w:rsidRDefault="00C70BE9" w:rsidP="008476D4">
            <w:pPr>
              <w:pStyle w:val="TAH"/>
              <w:rPr>
                <w:rFonts w:eastAsia="Batang"/>
              </w:rPr>
            </w:pPr>
            <w:r w:rsidRPr="00726AF9">
              <w:rPr>
                <w:rFonts w:eastAsia="Batang"/>
              </w:rPr>
              <w:object w:dxaOrig="279" w:dyaOrig="300" w14:anchorId="3E164027">
                <v:shape id="_x0000_i1063" type="#_x0000_t75" style="width:14.25pt;height:14.95pt" o:ole="">
                  <v:imagedata r:id="rId33" o:title=""/>
                </v:shape>
                <o:OLEObject Type="Embed" ProgID="Equation.3" ShapeID="_x0000_i1063" DrawAspect="Content" ObjectID="_1745669138" r:id="rId71"/>
              </w:object>
            </w:r>
          </w:p>
        </w:tc>
        <w:tc>
          <w:tcPr>
            <w:tcW w:w="1007" w:type="dxa"/>
            <w:tcBorders>
              <w:top w:val="nil"/>
            </w:tcBorders>
            <w:shd w:val="clear" w:color="auto" w:fill="auto"/>
          </w:tcPr>
          <w:p w14:paraId="0D522664" w14:textId="77777777" w:rsidR="00C70BE9" w:rsidRPr="00726AF9" w:rsidRDefault="00C70BE9" w:rsidP="008476D4">
            <w:pPr>
              <w:pStyle w:val="TAH"/>
              <w:rPr>
                <w:rFonts w:eastAsia="Batang"/>
              </w:rPr>
            </w:pPr>
            <w:r w:rsidRPr="00726AF9">
              <w:rPr>
                <w:rFonts w:eastAsia="Batang"/>
              </w:rPr>
              <w:object w:dxaOrig="580" w:dyaOrig="320" w14:anchorId="76A7E0FF">
                <v:shape id="_x0000_i1064" type="#_x0000_t75" style="width:29.2pt;height:15.6pt" o:ole="">
                  <v:imagedata r:id="rId35" o:title=""/>
                </v:shape>
                <o:OLEObject Type="Embed" ProgID="Equation.3" ShapeID="_x0000_i1064" DrawAspect="Content" ObjectID="_1745669139" r:id="rId72"/>
              </w:object>
            </w:r>
          </w:p>
        </w:tc>
        <w:tc>
          <w:tcPr>
            <w:tcW w:w="1007" w:type="dxa"/>
            <w:tcBorders>
              <w:top w:val="nil"/>
            </w:tcBorders>
            <w:shd w:val="clear" w:color="auto" w:fill="auto"/>
          </w:tcPr>
          <w:p w14:paraId="239784ED" w14:textId="77777777" w:rsidR="00C70BE9" w:rsidRPr="00726AF9" w:rsidRDefault="00C70BE9" w:rsidP="008476D4">
            <w:pPr>
              <w:pStyle w:val="TAH"/>
              <w:rPr>
                <w:rFonts w:eastAsia="Batang"/>
              </w:rPr>
            </w:pPr>
            <w:r w:rsidRPr="00726AF9">
              <w:rPr>
                <w:rFonts w:eastAsia="Batang"/>
              </w:rPr>
              <w:object w:dxaOrig="300" w:dyaOrig="300" w14:anchorId="216F85C2">
                <v:shape id="_x0000_i1065" type="#_x0000_t75" style="width:14.95pt;height:14.95pt" o:ole="">
                  <v:imagedata r:id="rId37" o:title=""/>
                </v:shape>
                <o:OLEObject Type="Embed" ProgID="Equation.3" ShapeID="_x0000_i1065" DrawAspect="Content" ObjectID="_1745669140" r:id="rId73"/>
              </w:object>
            </w:r>
          </w:p>
        </w:tc>
        <w:tc>
          <w:tcPr>
            <w:tcW w:w="1007" w:type="dxa"/>
            <w:tcBorders>
              <w:top w:val="nil"/>
            </w:tcBorders>
            <w:shd w:val="clear" w:color="auto" w:fill="auto"/>
          </w:tcPr>
          <w:p w14:paraId="06D32D3A" w14:textId="77777777" w:rsidR="00C70BE9" w:rsidRPr="00726AF9" w:rsidRDefault="00C70BE9" w:rsidP="008476D4">
            <w:pPr>
              <w:pStyle w:val="TAH"/>
              <w:rPr>
                <w:rFonts w:eastAsia="Batang"/>
              </w:rPr>
            </w:pPr>
            <w:r w:rsidRPr="00726AF9">
              <w:rPr>
                <w:rFonts w:eastAsia="Batang"/>
              </w:rPr>
              <w:object w:dxaOrig="580" w:dyaOrig="320" w14:anchorId="4E6B2557">
                <v:shape id="_x0000_i1066" type="#_x0000_t75" style="width:29.2pt;height:15.6pt" o:ole="">
                  <v:imagedata r:id="rId39" o:title=""/>
                </v:shape>
                <o:OLEObject Type="Embed" ProgID="Equation.3" ShapeID="_x0000_i1066" DrawAspect="Content" ObjectID="_1745669141" r:id="rId74"/>
              </w:object>
            </w:r>
          </w:p>
        </w:tc>
        <w:tc>
          <w:tcPr>
            <w:tcW w:w="1007" w:type="dxa"/>
            <w:tcBorders>
              <w:top w:val="nil"/>
            </w:tcBorders>
            <w:shd w:val="clear" w:color="auto" w:fill="auto"/>
          </w:tcPr>
          <w:p w14:paraId="6E7AB53A" w14:textId="77777777" w:rsidR="00C70BE9" w:rsidRPr="00726AF9" w:rsidRDefault="00C70BE9" w:rsidP="008476D4">
            <w:pPr>
              <w:pStyle w:val="TAH"/>
              <w:rPr>
                <w:rFonts w:eastAsia="Batang"/>
              </w:rPr>
            </w:pPr>
            <w:r w:rsidRPr="00726AF9">
              <w:rPr>
                <w:rFonts w:eastAsia="Batang"/>
              </w:rPr>
              <w:object w:dxaOrig="300" w:dyaOrig="300" w14:anchorId="7F84477A">
                <v:shape id="_x0000_i1067" type="#_x0000_t75" style="width:14.95pt;height:14.95pt" o:ole="">
                  <v:imagedata r:id="rId41" o:title=""/>
                </v:shape>
                <o:OLEObject Type="Embed" ProgID="Equation.3" ShapeID="_x0000_i1067" DrawAspect="Content" ObjectID="_1745669142" r:id="rId75"/>
              </w:object>
            </w:r>
          </w:p>
        </w:tc>
      </w:tr>
      <w:tr w:rsidR="000B0F2A" w:rsidRPr="00726AF9" w14:paraId="5386B465" w14:textId="77777777" w:rsidTr="008476D4">
        <w:trPr>
          <w:tblHeader/>
          <w:jc w:val="center"/>
        </w:trPr>
        <w:tc>
          <w:tcPr>
            <w:tcW w:w="1005" w:type="dxa"/>
            <w:shd w:val="clear" w:color="auto" w:fill="auto"/>
            <w:vAlign w:val="bottom"/>
          </w:tcPr>
          <w:p w14:paraId="6A20A614" w14:textId="67915941" w:rsidR="000B0F2A" w:rsidRDefault="000B0F2A" w:rsidP="000B0F2A">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01903D5D" w14:textId="4E19FC56"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58EC213" w14:textId="55F25465"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0B8099A" w14:textId="4C9C88C6"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4F552EDA" w14:textId="2C37E4DB"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1F3317C" w14:textId="77535FA0"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39BE1A65" w14:textId="5488748F"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4D075EF2" w14:textId="11EC8079"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ED243FB" w14:textId="3909525D" w:rsidR="000B0F2A" w:rsidRDefault="000B0F2A" w:rsidP="000B0F2A">
            <w:pPr>
              <w:pStyle w:val="TAC"/>
              <w:spacing w:after="180"/>
              <w:rPr>
                <w:rFonts w:eastAsiaTheme="minorEastAsia"/>
                <w:lang w:eastAsia="zh-CN"/>
              </w:rPr>
            </w:pPr>
            <w:r>
              <w:rPr>
                <w:rFonts w:eastAsiaTheme="minorEastAsia"/>
                <w:lang w:eastAsia="zh-CN"/>
              </w:rPr>
              <w:t>…</w:t>
            </w:r>
          </w:p>
        </w:tc>
      </w:tr>
      <w:tr w:rsidR="000B0F2A" w:rsidRPr="00726AF9" w14:paraId="1188F838" w14:textId="77777777" w:rsidTr="008476D4">
        <w:trPr>
          <w:tblHeader/>
          <w:jc w:val="center"/>
        </w:trPr>
        <w:tc>
          <w:tcPr>
            <w:tcW w:w="1005" w:type="dxa"/>
            <w:shd w:val="clear" w:color="auto" w:fill="auto"/>
            <w:vAlign w:val="bottom"/>
          </w:tcPr>
          <w:p w14:paraId="02DC5F43" w14:textId="77777777" w:rsidR="000B0F2A" w:rsidRPr="00747A1A" w:rsidRDefault="000B0F2A" w:rsidP="000B0F2A">
            <w:pPr>
              <w:pStyle w:val="TAC"/>
              <w:spacing w:after="180"/>
              <w:rPr>
                <w:rFonts w:eastAsia="Batang"/>
                <w:lang w:eastAsia="en-US"/>
              </w:rPr>
            </w:pPr>
            <w:r w:rsidRPr="00747A1A">
              <w:rPr>
                <w:rFonts w:eastAsia="Batang"/>
                <w:lang w:eastAsia="en-US"/>
              </w:rPr>
              <w:t>63</w:t>
            </w:r>
          </w:p>
        </w:tc>
        <w:tc>
          <w:tcPr>
            <w:tcW w:w="1006" w:type="dxa"/>
            <w:shd w:val="clear" w:color="auto" w:fill="auto"/>
            <w:vAlign w:val="bottom"/>
          </w:tcPr>
          <w:p w14:paraId="5B3F355A" w14:textId="77777777" w:rsidR="000B0F2A" w:rsidRPr="00747A1A" w:rsidRDefault="000B0F2A" w:rsidP="000B0F2A">
            <w:pPr>
              <w:pStyle w:val="TAC"/>
              <w:spacing w:after="180"/>
              <w:rPr>
                <w:rFonts w:eastAsia="Batang"/>
                <w:lang w:eastAsia="en-US"/>
              </w:rPr>
            </w:pPr>
            <w:r w:rsidRPr="00747A1A">
              <w:rPr>
                <w:rFonts w:eastAsia="Batang"/>
                <w:lang w:eastAsia="en-US"/>
              </w:rPr>
              <w:t>272</w:t>
            </w:r>
          </w:p>
        </w:tc>
        <w:tc>
          <w:tcPr>
            <w:tcW w:w="1007" w:type="dxa"/>
            <w:shd w:val="clear" w:color="auto" w:fill="auto"/>
            <w:vAlign w:val="bottom"/>
          </w:tcPr>
          <w:p w14:paraId="22EE9764" w14:textId="77777777" w:rsidR="000B0F2A" w:rsidRPr="00747A1A" w:rsidRDefault="000B0F2A" w:rsidP="000B0F2A">
            <w:pPr>
              <w:pStyle w:val="TAC"/>
              <w:spacing w:after="180"/>
              <w:rPr>
                <w:rFonts w:eastAsia="Batang"/>
                <w:lang w:eastAsia="en-US"/>
              </w:rPr>
            </w:pPr>
            <w:r w:rsidRPr="00747A1A">
              <w:rPr>
                <w:rFonts w:eastAsia="Batang"/>
                <w:lang w:eastAsia="en-US"/>
              </w:rPr>
              <w:t>1</w:t>
            </w:r>
          </w:p>
        </w:tc>
        <w:tc>
          <w:tcPr>
            <w:tcW w:w="1007" w:type="dxa"/>
            <w:shd w:val="clear" w:color="auto" w:fill="auto"/>
            <w:vAlign w:val="bottom"/>
          </w:tcPr>
          <w:p w14:paraId="36328BB4" w14:textId="77777777" w:rsidR="000B0F2A" w:rsidRPr="00747A1A" w:rsidRDefault="000B0F2A" w:rsidP="000B0F2A">
            <w:pPr>
              <w:pStyle w:val="TAC"/>
              <w:spacing w:after="180"/>
              <w:rPr>
                <w:rFonts w:eastAsia="Batang"/>
                <w:lang w:eastAsia="en-US"/>
              </w:rPr>
            </w:pPr>
            <w:r w:rsidRPr="00747A1A">
              <w:rPr>
                <w:rFonts w:eastAsia="Batang"/>
                <w:lang w:eastAsia="en-US"/>
              </w:rPr>
              <w:t>16</w:t>
            </w:r>
          </w:p>
        </w:tc>
        <w:tc>
          <w:tcPr>
            <w:tcW w:w="1007" w:type="dxa"/>
            <w:shd w:val="clear" w:color="auto" w:fill="auto"/>
            <w:vAlign w:val="bottom"/>
          </w:tcPr>
          <w:p w14:paraId="4C2650F5" w14:textId="77777777" w:rsidR="000B0F2A" w:rsidRPr="00747A1A" w:rsidRDefault="000B0F2A" w:rsidP="000B0F2A">
            <w:pPr>
              <w:pStyle w:val="TAC"/>
              <w:spacing w:after="180"/>
              <w:rPr>
                <w:rFonts w:eastAsia="Batang"/>
                <w:lang w:eastAsia="en-US"/>
              </w:rPr>
            </w:pPr>
            <w:r w:rsidRPr="00747A1A">
              <w:rPr>
                <w:rFonts w:eastAsia="Batang"/>
                <w:lang w:eastAsia="en-US"/>
              </w:rPr>
              <w:t>17</w:t>
            </w:r>
          </w:p>
        </w:tc>
        <w:tc>
          <w:tcPr>
            <w:tcW w:w="1007" w:type="dxa"/>
            <w:shd w:val="clear" w:color="auto" w:fill="auto"/>
            <w:vAlign w:val="bottom"/>
          </w:tcPr>
          <w:p w14:paraId="74FC954D" w14:textId="77777777" w:rsidR="000B0F2A" w:rsidRPr="00747A1A" w:rsidRDefault="000B0F2A" w:rsidP="000B0F2A">
            <w:pPr>
              <w:pStyle w:val="TAC"/>
              <w:spacing w:after="180"/>
              <w:rPr>
                <w:rFonts w:eastAsia="Batang"/>
                <w:lang w:eastAsia="en-US"/>
              </w:rPr>
            </w:pPr>
            <w:r w:rsidRPr="00747A1A">
              <w:rPr>
                <w:rFonts w:eastAsia="Batang"/>
                <w:lang w:eastAsia="en-US"/>
              </w:rPr>
              <w:t>8</w:t>
            </w:r>
          </w:p>
        </w:tc>
        <w:tc>
          <w:tcPr>
            <w:tcW w:w="1007" w:type="dxa"/>
            <w:shd w:val="clear" w:color="auto" w:fill="auto"/>
            <w:vAlign w:val="bottom"/>
          </w:tcPr>
          <w:p w14:paraId="18F8A40F" w14:textId="77777777" w:rsidR="000B0F2A" w:rsidRPr="00747A1A" w:rsidRDefault="000B0F2A" w:rsidP="000B0F2A">
            <w:pPr>
              <w:pStyle w:val="TAC"/>
              <w:spacing w:after="180"/>
              <w:rPr>
                <w:rFonts w:eastAsia="Batang"/>
                <w:lang w:eastAsia="en-US"/>
              </w:rPr>
            </w:pPr>
            <w:r w:rsidRPr="00747A1A">
              <w:rPr>
                <w:rFonts w:eastAsia="Batang"/>
                <w:lang w:eastAsia="en-US"/>
              </w:rPr>
              <w:t>2</w:t>
            </w:r>
          </w:p>
        </w:tc>
        <w:tc>
          <w:tcPr>
            <w:tcW w:w="1007" w:type="dxa"/>
            <w:shd w:val="clear" w:color="auto" w:fill="auto"/>
            <w:vAlign w:val="bottom"/>
          </w:tcPr>
          <w:p w14:paraId="15BA9B4F" w14:textId="77777777" w:rsidR="000B0F2A" w:rsidRPr="00747A1A" w:rsidRDefault="000B0F2A" w:rsidP="000B0F2A">
            <w:pPr>
              <w:pStyle w:val="TAC"/>
              <w:spacing w:after="180"/>
              <w:rPr>
                <w:rFonts w:eastAsia="Batang"/>
                <w:lang w:eastAsia="en-US"/>
              </w:rPr>
            </w:pPr>
            <w:r w:rsidRPr="00747A1A">
              <w:rPr>
                <w:rFonts w:eastAsia="Batang"/>
                <w:lang w:eastAsia="en-US"/>
              </w:rPr>
              <w:t>4</w:t>
            </w:r>
          </w:p>
        </w:tc>
        <w:tc>
          <w:tcPr>
            <w:tcW w:w="1007" w:type="dxa"/>
            <w:shd w:val="clear" w:color="auto" w:fill="auto"/>
            <w:vAlign w:val="bottom"/>
          </w:tcPr>
          <w:p w14:paraId="32E4E098" w14:textId="77777777" w:rsidR="000B0F2A" w:rsidRPr="00747A1A" w:rsidRDefault="000B0F2A" w:rsidP="000B0F2A">
            <w:pPr>
              <w:pStyle w:val="TAC"/>
              <w:spacing w:after="180"/>
              <w:rPr>
                <w:rFonts w:eastAsia="Batang"/>
                <w:lang w:eastAsia="en-US"/>
              </w:rPr>
            </w:pPr>
            <w:r w:rsidRPr="00747A1A">
              <w:rPr>
                <w:rFonts w:eastAsia="Batang"/>
                <w:lang w:eastAsia="en-US"/>
              </w:rPr>
              <w:t>2</w:t>
            </w:r>
          </w:p>
        </w:tc>
      </w:tr>
      <w:tr w:rsidR="000B0F2A" w:rsidRPr="00726AF9" w14:paraId="23B08F19" w14:textId="77777777" w:rsidTr="008476D4">
        <w:trPr>
          <w:tblHeader/>
          <w:jc w:val="center"/>
        </w:trPr>
        <w:tc>
          <w:tcPr>
            <w:tcW w:w="1005" w:type="dxa"/>
            <w:shd w:val="clear" w:color="auto" w:fill="auto"/>
            <w:vAlign w:val="bottom"/>
          </w:tcPr>
          <w:p w14:paraId="4C865CA7" w14:textId="25DA8914" w:rsidR="000B0F2A" w:rsidRPr="0011587E" w:rsidRDefault="000B0F2A" w:rsidP="000B0F2A">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599D6263" w14:textId="7BDAE8C1"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05D44324" w14:textId="18202C3A"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3B206105" w14:textId="254D6724"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436C558" w14:textId="257AA127"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243DBA94" w14:textId="68144EDD"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F2B9209" w14:textId="6E227010"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758E4E0A" w14:textId="3A3218B7"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F54CFB0" w14:textId="2EEAE48C" w:rsidR="000B0F2A" w:rsidRPr="00747A1A" w:rsidRDefault="000B0F2A" w:rsidP="000B0F2A">
            <w:pPr>
              <w:pStyle w:val="TAC"/>
              <w:spacing w:after="180"/>
              <w:rPr>
                <w:rFonts w:eastAsia="Batang"/>
                <w:lang w:eastAsia="en-US"/>
              </w:rPr>
            </w:pPr>
            <w:r>
              <w:rPr>
                <w:rFonts w:eastAsiaTheme="minorEastAsia"/>
                <w:lang w:eastAsia="zh-CN"/>
              </w:rPr>
              <w:t>…</w:t>
            </w:r>
          </w:p>
        </w:tc>
      </w:tr>
      <w:tr w:rsidR="000B0F2A" w:rsidRPr="00726AF9" w14:paraId="64DD90B3" w14:textId="77777777" w:rsidTr="008476D4">
        <w:trPr>
          <w:tblHeader/>
          <w:jc w:val="center"/>
        </w:trPr>
        <w:tc>
          <w:tcPr>
            <w:tcW w:w="1005" w:type="dxa"/>
            <w:shd w:val="clear" w:color="auto" w:fill="auto"/>
            <w:vAlign w:val="bottom"/>
          </w:tcPr>
          <w:p w14:paraId="143AB352" w14:textId="26DA120A"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64</w:t>
            </w:r>
          </w:p>
        </w:tc>
        <w:tc>
          <w:tcPr>
            <w:tcW w:w="1006" w:type="dxa"/>
            <w:shd w:val="clear" w:color="auto" w:fill="auto"/>
            <w:vAlign w:val="bottom"/>
          </w:tcPr>
          <w:p w14:paraId="2AFE02FE" w14:textId="527E2F50"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A1</w:t>
            </w:r>
          </w:p>
        </w:tc>
        <w:tc>
          <w:tcPr>
            <w:tcW w:w="1007" w:type="dxa"/>
            <w:shd w:val="clear" w:color="auto" w:fill="auto"/>
            <w:vAlign w:val="bottom"/>
          </w:tcPr>
          <w:p w14:paraId="6DC59892" w14:textId="71DE611C"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1</w:t>
            </w:r>
          </w:p>
        </w:tc>
        <w:tc>
          <w:tcPr>
            <w:tcW w:w="1007" w:type="dxa"/>
            <w:shd w:val="clear" w:color="auto" w:fill="auto"/>
            <w:vAlign w:val="bottom"/>
          </w:tcPr>
          <w:p w14:paraId="507B121F" w14:textId="1A63E5BB"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B1</w:t>
            </w:r>
          </w:p>
        </w:tc>
        <w:tc>
          <w:tcPr>
            <w:tcW w:w="1007" w:type="dxa"/>
            <w:shd w:val="clear" w:color="auto" w:fill="auto"/>
            <w:vAlign w:val="bottom"/>
          </w:tcPr>
          <w:p w14:paraId="1C731D7C" w14:textId="5E1C6E9C" w:rsidR="000B0F2A" w:rsidRPr="007F0E7A" w:rsidRDefault="000B0F2A" w:rsidP="000B0F2A">
            <w:pPr>
              <w:pStyle w:val="TAC"/>
              <w:spacing w:after="180"/>
              <w:rPr>
                <w:rFonts w:eastAsiaTheme="minorEastAsia"/>
                <w:color w:val="FF0000"/>
                <w:lang w:eastAsia="zh-CN"/>
              </w:rPr>
            </w:pPr>
            <w:r w:rsidRPr="007F0E7A">
              <w:rPr>
                <w:rFonts w:eastAsiaTheme="minorEastAsia"/>
                <w:color w:val="FF0000"/>
                <w:lang w:eastAsia="zh-CN"/>
              </w:rPr>
              <w:t>C1</w:t>
            </w:r>
          </w:p>
        </w:tc>
        <w:tc>
          <w:tcPr>
            <w:tcW w:w="1007" w:type="dxa"/>
            <w:shd w:val="clear" w:color="auto" w:fill="auto"/>
            <w:vAlign w:val="bottom"/>
          </w:tcPr>
          <w:p w14:paraId="073ED8F2" w14:textId="5E7E7D73"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1115668D" w14:textId="359F86B6"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7D0BF042" w14:textId="43FFB71A"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4E0D074A" w14:textId="4420491F"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r>
      <w:tr w:rsidR="000B0F2A" w:rsidRPr="00726AF9" w14:paraId="51F5B001" w14:textId="77777777" w:rsidTr="008476D4">
        <w:trPr>
          <w:tblHeader/>
          <w:jc w:val="center"/>
        </w:trPr>
        <w:tc>
          <w:tcPr>
            <w:tcW w:w="1005" w:type="dxa"/>
            <w:shd w:val="clear" w:color="auto" w:fill="auto"/>
            <w:vAlign w:val="bottom"/>
          </w:tcPr>
          <w:p w14:paraId="1990DCBB" w14:textId="3FA08C55"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65</w:t>
            </w:r>
          </w:p>
        </w:tc>
        <w:tc>
          <w:tcPr>
            <w:tcW w:w="1006" w:type="dxa"/>
            <w:shd w:val="clear" w:color="auto" w:fill="auto"/>
            <w:vAlign w:val="bottom"/>
          </w:tcPr>
          <w:p w14:paraId="6570AD20" w14:textId="4E4242AC"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A2</w:t>
            </w:r>
          </w:p>
        </w:tc>
        <w:tc>
          <w:tcPr>
            <w:tcW w:w="1007" w:type="dxa"/>
            <w:shd w:val="clear" w:color="auto" w:fill="auto"/>
            <w:vAlign w:val="bottom"/>
          </w:tcPr>
          <w:p w14:paraId="2EAE917F" w14:textId="0ABD9FCD"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1</w:t>
            </w:r>
          </w:p>
        </w:tc>
        <w:tc>
          <w:tcPr>
            <w:tcW w:w="1007" w:type="dxa"/>
            <w:shd w:val="clear" w:color="auto" w:fill="auto"/>
            <w:vAlign w:val="bottom"/>
          </w:tcPr>
          <w:p w14:paraId="7A108C0D" w14:textId="734F10E0"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B2</w:t>
            </w:r>
          </w:p>
        </w:tc>
        <w:tc>
          <w:tcPr>
            <w:tcW w:w="1007" w:type="dxa"/>
            <w:shd w:val="clear" w:color="auto" w:fill="auto"/>
            <w:vAlign w:val="bottom"/>
          </w:tcPr>
          <w:p w14:paraId="67D9C389" w14:textId="4C96E4C7" w:rsidR="000B0F2A" w:rsidRPr="007F0E7A" w:rsidRDefault="000B0F2A" w:rsidP="000B0F2A">
            <w:pPr>
              <w:pStyle w:val="TAC"/>
              <w:spacing w:after="180"/>
              <w:rPr>
                <w:rFonts w:eastAsia="Batang"/>
                <w:color w:val="FF0000"/>
                <w:lang w:eastAsia="en-US"/>
              </w:rPr>
            </w:pPr>
            <w:r w:rsidRPr="007F0E7A">
              <w:rPr>
                <w:rFonts w:eastAsia="Batang"/>
                <w:color w:val="FF0000"/>
                <w:lang w:eastAsia="en-US"/>
              </w:rPr>
              <w:t>C2</w:t>
            </w:r>
          </w:p>
        </w:tc>
        <w:tc>
          <w:tcPr>
            <w:tcW w:w="1007" w:type="dxa"/>
            <w:shd w:val="clear" w:color="auto" w:fill="auto"/>
            <w:vAlign w:val="bottom"/>
          </w:tcPr>
          <w:p w14:paraId="282F3F81" w14:textId="77472A38"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37A3FE72" w14:textId="002B9445"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2965394D" w14:textId="22E3BA2A"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2B54094E" w14:textId="15699F59" w:rsidR="000B0F2A" w:rsidRPr="007F0E7A" w:rsidRDefault="000B0F2A" w:rsidP="000B0F2A">
            <w:pPr>
              <w:pStyle w:val="TAC"/>
              <w:spacing w:after="180"/>
              <w:rPr>
                <w:rFonts w:eastAsiaTheme="minorEastAsia"/>
                <w:color w:val="FF0000"/>
                <w:lang w:eastAsia="zh-CN"/>
              </w:rPr>
            </w:pPr>
            <w:r w:rsidRPr="007F0E7A">
              <w:rPr>
                <w:rFonts w:eastAsiaTheme="minorEastAsia" w:hint="eastAsia"/>
                <w:color w:val="FF0000"/>
                <w:lang w:eastAsia="zh-CN"/>
              </w:rPr>
              <w:t>/</w:t>
            </w:r>
          </w:p>
        </w:tc>
      </w:tr>
      <w:tr w:rsidR="000B0F2A" w:rsidRPr="00726AF9" w14:paraId="54EAC850" w14:textId="77777777" w:rsidTr="008476D4">
        <w:trPr>
          <w:tblHeader/>
          <w:jc w:val="center"/>
        </w:trPr>
        <w:tc>
          <w:tcPr>
            <w:tcW w:w="1005" w:type="dxa"/>
            <w:shd w:val="clear" w:color="auto" w:fill="auto"/>
            <w:vAlign w:val="bottom"/>
          </w:tcPr>
          <w:p w14:paraId="013D5500" w14:textId="709D58F7" w:rsidR="000B0F2A" w:rsidRPr="00747A1A" w:rsidRDefault="000B0F2A" w:rsidP="000B0F2A">
            <w:pPr>
              <w:pStyle w:val="TAC"/>
              <w:spacing w:after="180"/>
              <w:rPr>
                <w:rFonts w:eastAsia="Batang"/>
                <w:lang w:eastAsia="en-US"/>
              </w:rPr>
            </w:pPr>
            <w:r>
              <w:rPr>
                <w:rFonts w:eastAsiaTheme="minorEastAsia"/>
                <w:lang w:eastAsia="zh-CN"/>
              </w:rPr>
              <w:t>…</w:t>
            </w:r>
          </w:p>
        </w:tc>
        <w:tc>
          <w:tcPr>
            <w:tcW w:w="1006" w:type="dxa"/>
            <w:shd w:val="clear" w:color="auto" w:fill="auto"/>
            <w:vAlign w:val="bottom"/>
          </w:tcPr>
          <w:p w14:paraId="28F27FB9" w14:textId="5F6AF8A2"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7A1AA1D0" w14:textId="25D15743"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ABEAA73" w14:textId="6B0D7B35"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2F9DE601" w14:textId="7F3C803C" w:rsidR="000B0F2A" w:rsidRPr="00747A1A" w:rsidRDefault="000B0F2A" w:rsidP="000B0F2A">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578D813D" w14:textId="4F1071DC"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AA3E8EF" w14:textId="44ECECB3"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D2C089E" w14:textId="50415875" w:rsidR="000B0F2A" w:rsidRDefault="000B0F2A" w:rsidP="000B0F2A">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0D536F8A" w14:textId="75EB5AA4" w:rsidR="000B0F2A" w:rsidRDefault="000B0F2A" w:rsidP="000B0F2A">
            <w:pPr>
              <w:pStyle w:val="TAC"/>
              <w:spacing w:after="180"/>
              <w:rPr>
                <w:rFonts w:eastAsiaTheme="minorEastAsia"/>
                <w:lang w:eastAsia="zh-CN"/>
              </w:rPr>
            </w:pPr>
            <w:r>
              <w:rPr>
                <w:rFonts w:eastAsiaTheme="minorEastAsia"/>
                <w:lang w:eastAsia="zh-CN"/>
              </w:rPr>
              <w:t>…</w:t>
            </w:r>
          </w:p>
        </w:tc>
      </w:tr>
    </w:tbl>
    <w:p w14:paraId="3AD1034D" w14:textId="05BC8CBB" w:rsidR="00C2004F" w:rsidRPr="00C2004F" w:rsidRDefault="003C16B1" w:rsidP="001B3F58">
      <w:pPr>
        <w:pStyle w:val="af3"/>
        <w:numPr>
          <w:ilvl w:val="0"/>
          <w:numId w:val="30"/>
        </w:numPr>
        <w:spacing w:before="120" w:after="120" w:line="260" w:lineRule="exact"/>
        <w:ind w:left="357" w:firstLineChars="0" w:hanging="357"/>
        <w:rPr>
          <w:rFonts w:ascii="Times New Roman" w:eastAsiaTheme="minorEastAsia" w:hAnsi="Times New Roman"/>
          <w:sz w:val="20"/>
          <w:szCs w:val="20"/>
          <w:lang w:val="en-GB" w:eastAsia="zh-CN"/>
        </w:rPr>
      </w:pPr>
      <w:r w:rsidRPr="00C25602">
        <w:rPr>
          <w:rFonts w:ascii="Times New Roman" w:eastAsiaTheme="minorEastAsia" w:hAnsi="Times New Roman"/>
          <w:sz w:val="20"/>
          <w:szCs w:val="20"/>
          <w:lang w:val="en-GB" w:eastAsia="zh-CN"/>
        </w:rPr>
        <w:t>Reus</w:t>
      </w:r>
      <w:r w:rsidR="00E94968">
        <w:rPr>
          <w:rFonts w:ascii="Times New Roman" w:eastAsiaTheme="minorEastAsia" w:hAnsi="Times New Roman"/>
          <w:sz w:val="20"/>
          <w:szCs w:val="20"/>
          <w:lang w:val="en-GB" w:eastAsia="zh-CN"/>
        </w:rPr>
        <w:t>e</w:t>
      </w:r>
      <w:r w:rsidR="00C25602" w:rsidRPr="00C25602">
        <w:rPr>
          <w:rFonts w:ascii="Times New Roman" w:eastAsiaTheme="minorEastAsia" w:hAnsi="Times New Roman"/>
          <w:sz w:val="20"/>
          <w:szCs w:val="20"/>
          <w:lang w:val="en-GB" w:eastAsia="zh-CN"/>
        </w:rPr>
        <w:t xml:space="preserve"> the frequency hopping parameters</w:t>
      </w:r>
      <w:r w:rsidR="00433F75">
        <w:rPr>
          <w:rFonts w:ascii="Times New Roman" w:eastAsiaTheme="minorEastAsia" w:hAnsi="Times New Roman"/>
          <w:sz w:val="20"/>
          <w:szCs w:val="20"/>
          <w:lang w:val="en-GB" w:eastAsia="zh-CN"/>
        </w:rPr>
        <w:t xml:space="preserve"> </w:t>
      </w:r>
      <w:proofErr w:type="spellStart"/>
      <w:r w:rsidR="00433F75" w:rsidRPr="00747A1A">
        <w:rPr>
          <w:rFonts w:ascii="Times New Roman" w:eastAsia="等线" w:hAnsi="Times New Roman"/>
          <w:i/>
          <w:kern w:val="0"/>
          <w:sz w:val="20"/>
          <w:szCs w:val="20"/>
          <w:lang w:val="en-GB"/>
        </w:rPr>
        <w:t>freqHopping</w:t>
      </w:r>
      <w:proofErr w:type="spellEnd"/>
      <w:r w:rsidR="00433F75" w:rsidRPr="00C25602">
        <w:rPr>
          <w:rFonts w:ascii="Times New Roman" w:hAnsi="Times New Roman"/>
          <w:color w:val="000000"/>
          <w:sz w:val="20"/>
          <w:szCs w:val="20"/>
        </w:rPr>
        <w:t xml:space="preserve"> </w:t>
      </w:r>
      <w:r w:rsidR="005366F0" w:rsidRPr="00C25602">
        <w:rPr>
          <w:rFonts w:ascii="Times New Roman" w:hAnsi="Times New Roman"/>
          <w:color w:val="000000"/>
          <w:position w:val="-10"/>
          <w:sz w:val="20"/>
          <w:szCs w:val="20"/>
        </w:rPr>
        <w:object w:dxaOrig="460" w:dyaOrig="300" w14:anchorId="0E2B1F72">
          <v:shape id="_x0000_i1068" type="#_x0000_t75" style="width:21.75pt;height:14.25pt" o:ole="">
            <v:imagedata r:id="rId13" o:title=""/>
          </v:shape>
          <o:OLEObject Type="Embed" ProgID="Equation.3" ShapeID="_x0000_i1068" DrawAspect="Content" ObjectID="_1745669143" r:id="rId76"/>
        </w:object>
      </w:r>
      <w:r w:rsidR="005366F0">
        <w:rPr>
          <w:rFonts w:ascii="Times New Roman" w:hAnsi="Times New Roman"/>
          <w:color w:val="000000"/>
          <w:sz w:val="20"/>
          <w:szCs w:val="20"/>
        </w:rPr>
        <w:t>,</w:t>
      </w:r>
      <w:r w:rsidR="00C25602" w:rsidRPr="00C25602">
        <w:rPr>
          <w:rFonts w:ascii="Times New Roman" w:eastAsiaTheme="minorEastAsia" w:hAnsi="Times New Roman"/>
          <w:sz w:val="20"/>
          <w:szCs w:val="20"/>
          <w:lang w:val="en-GB" w:eastAsia="zh-CN"/>
        </w:rPr>
        <w:t xml:space="preserve"> </w:t>
      </w:r>
      <w:r w:rsidR="00C25602" w:rsidRPr="00C25602">
        <w:rPr>
          <w:rFonts w:ascii="Times New Roman" w:hAnsi="Times New Roman"/>
          <w:color w:val="000000"/>
          <w:position w:val="-10"/>
          <w:sz w:val="20"/>
          <w:szCs w:val="20"/>
        </w:rPr>
        <w:object w:dxaOrig="460" w:dyaOrig="300" w14:anchorId="4F3F6676">
          <v:shape id="_x0000_i1069" type="#_x0000_t75" style="width:21.75pt;height:14.25pt" o:ole="">
            <v:imagedata r:id="rId11" o:title=""/>
          </v:shape>
          <o:OLEObject Type="Embed" ProgID="Equation.3" ShapeID="_x0000_i1069" DrawAspect="Content" ObjectID="_1745669144" r:id="rId77"/>
        </w:object>
      </w:r>
      <w:r w:rsidR="00830F11">
        <w:rPr>
          <w:rFonts w:ascii="Times New Roman" w:hAnsi="Times New Roman"/>
          <w:color w:val="000000"/>
          <w:sz w:val="20"/>
          <w:szCs w:val="20"/>
        </w:rPr>
        <w:t>and</w:t>
      </w:r>
      <w:r w:rsidR="00C25602" w:rsidRPr="00C25602">
        <w:rPr>
          <w:rFonts w:ascii="Times New Roman" w:hAnsi="Times New Roman"/>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b</m:t>
            </m:r>
          </m:e>
          <m:sub>
            <m:r>
              <w:rPr>
                <w:rFonts w:ascii="Cambria Math" w:hAnsi="Cambria Math"/>
                <w:color w:val="000000"/>
                <w:sz w:val="20"/>
                <w:szCs w:val="20"/>
              </w:rPr>
              <m:t>hop</m:t>
            </m:r>
          </m:sub>
        </m:sSub>
      </m:oMath>
      <w:r w:rsidR="007757E8">
        <w:rPr>
          <w:rFonts w:ascii="Times New Roman" w:hAnsi="Times New Roman"/>
          <w:color w:val="000000"/>
          <w:sz w:val="20"/>
          <w:szCs w:val="20"/>
          <w:lang w:eastAsia="zh-CN"/>
        </w:rPr>
        <w:t xml:space="preserve">, </w:t>
      </w:r>
      <w:r w:rsidR="00C865A4">
        <w:rPr>
          <w:rFonts w:ascii="Times New Roman" w:hAnsi="Times New Roman"/>
          <w:color w:val="000000"/>
          <w:sz w:val="20"/>
          <w:szCs w:val="20"/>
          <w:lang w:eastAsia="zh-CN"/>
        </w:rPr>
        <w:t xml:space="preserve">and </w:t>
      </w:r>
      <w:r w:rsidR="007757E8">
        <w:rPr>
          <w:rFonts w:ascii="Times New Roman" w:hAnsi="Times New Roman"/>
          <w:color w:val="000000"/>
          <w:sz w:val="20"/>
          <w:szCs w:val="20"/>
          <w:lang w:eastAsia="zh-CN"/>
        </w:rPr>
        <w:t xml:space="preserve">‘frequency hopping </w:t>
      </w:r>
      <w:proofErr w:type="gramStart"/>
      <w:r w:rsidR="007757E8">
        <w:rPr>
          <w:rFonts w:ascii="Times New Roman" w:hAnsi="Times New Roman"/>
          <w:color w:val="000000"/>
          <w:sz w:val="20"/>
          <w:szCs w:val="20"/>
          <w:lang w:eastAsia="zh-CN"/>
        </w:rPr>
        <w:t>enable</w:t>
      </w:r>
      <w:proofErr w:type="gramEnd"/>
      <w:r w:rsidR="007757E8">
        <w:rPr>
          <w:rFonts w:ascii="Times New Roman" w:hAnsi="Times New Roman"/>
          <w:color w:val="000000"/>
          <w:sz w:val="20"/>
          <w:szCs w:val="20"/>
          <w:lang w:eastAsia="zh-CN"/>
        </w:rPr>
        <w:t xml:space="preserve"> </w:t>
      </w:r>
      <w:proofErr w:type="spellStart"/>
      <w:r w:rsidR="007757E8">
        <w:rPr>
          <w:rFonts w:ascii="Times New Roman" w:hAnsi="Times New Roman"/>
          <w:color w:val="000000"/>
          <w:sz w:val="20"/>
          <w:szCs w:val="20"/>
          <w:lang w:eastAsia="zh-CN"/>
        </w:rPr>
        <w:t>mechnism</w:t>
      </w:r>
      <w:proofErr w:type="spellEnd"/>
      <w:r w:rsidR="007757E8">
        <w:rPr>
          <w:rFonts w:ascii="Times New Roman" w:hAnsi="Times New Roman"/>
          <w:color w:val="000000"/>
          <w:sz w:val="20"/>
          <w:szCs w:val="20"/>
          <w:lang w:eastAsia="zh-CN"/>
        </w:rPr>
        <w:t>’ of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hop</m:t>
            </m:r>
          </m:sub>
        </m:sSub>
        <m:r>
          <w:rPr>
            <w:rFonts w:ascii="Cambria Math" w:eastAsia="等线" w:hAnsi="Cambria Math"/>
            <w:kern w:val="0"/>
            <w:sz w:val="20"/>
            <w:szCs w:val="20"/>
            <w:lang w:val="en-GB" w:eastAsia="ja-JP"/>
          </w:rPr>
          <m:t>&lt;</m:t>
        </m:r>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SRS</m:t>
            </m:r>
          </m:sub>
        </m:sSub>
      </m:oMath>
      <w:r w:rsidR="007757E8">
        <w:rPr>
          <w:rFonts w:ascii="Times New Roman" w:hAnsi="Times New Roman"/>
          <w:color w:val="000000"/>
          <w:sz w:val="20"/>
          <w:szCs w:val="20"/>
          <w:lang w:eastAsia="zh-CN"/>
        </w:rPr>
        <w:t>’</w:t>
      </w:r>
      <w:r w:rsidR="00A22367">
        <w:rPr>
          <w:rFonts w:ascii="Times New Roman" w:hAnsi="Times New Roman"/>
          <w:color w:val="000000"/>
          <w:sz w:val="20"/>
          <w:szCs w:val="20"/>
          <w:lang w:eastAsia="zh-CN"/>
        </w:rPr>
        <w:t xml:space="preserve"> for SRS for </w:t>
      </w:r>
      <w:proofErr w:type="spellStart"/>
      <w:r w:rsidR="00A22367">
        <w:rPr>
          <w:rFonts w:ascii="Times New Roman" w:hAnsi="Times New Roman"/>
          <w:color w:val="000000"/>
          <w:sz w:val="20"/>
          <w:szCs w:val="20"/>
          <w:lang w:eastAsia="zh-CN"/>
        </w:rPr>
        <w:t>postioning</w:t>
      </w:r>
      <w:proofErr w:type="spellEnd"/>
      <w:r w:rsidR="00A22367">
        <w:rPr>
          <w:rFonts w:ascii="Times New Roman" w:hAnsi="Times New Roman"/>
          <w:color w:val="000000"/>
          <w:sz w:val="20"/>
          <w:szCs w:val="20"/>
          <w:lang w:eastAsia="zh-CN"/>
        </w:rPr>
        <w:t xml:space="preserve"> frequency hopping.</w:t>
      </w:r>
    </w:p>
    <w:p w14:paraId="79C756C2" w14:textId="3CB249AF" w:rsidR="001852F8" w:rsidRPr="007F0E7A" w:rsidRDefault="00C2004F" w:rsidP="004D321C">
      <w:pPr>
        <w:pStyle w:val="af3"/>
        <w:numPr>
          <w:ilvl w:val="0"/>
          <w:numId w:val="31"/>
        </w:numPr>
        <w:spacing w:after="120" w:line="260" w:lineRule="exact"/>
        <w:ind w:firstLineChars="0"/>
        <w:rPr>
          <w:rFonts w:ascii="Times New Roman" w:eastAsiaTheme="minorEastAsia" w:hAnsi="Times New Roman"/>
          <w:sz w:val="20"/>
          <w:szCs w:val="20"/>
          <w:lang w:val="en-GB" w:eastAsia="zh-CN"/>
        </w:rPr>
      </w:pPr>
      <w:r w:rsidRPr="00C25602">
        <w:rPr>
          <w:rFonts w:ascii="Times New Roman" w:hAnsi="Times New Roman"/>
          <w:color w:val="000000"/>
          <w:position w:val="-10"/>
          <w:sz w:val="20"/>
          <w:szCs w:val="20"/>
        </w:rPr>
        <w:object w:dxaOrig="460" w:dyaOrig="300" w14:anchorId="579C6452">
          <v:shape id="_x0000_i1070" type="#_x0000_t75" style="width:21.75pt;height:14.25pt" o:ole="">
            <v:imagedata r:id="rId13" o:title=""/>
          </v:shape>
          <o:OLEObject Type="Embed" ProgID="Equation.3" ShapeID="_x0000_i1070" DrawAspect="Content" ObjectID="_1745669145" r:id="rId78"/>
        </w:object>
      </w:r>
      <w:r w:rsidR="00974B11">
        <w:rPr>
          <w:rFonts w:ascii="Times New Roman" w:hAnsi="Times New Roman"/>
          <w:color w:val="000000"/>
          <w:sz w:val="20"/>
          <w:szCs w:val="20"/>
        </w:rPr>
        <w:t xml:space="preserve"> </w:t>
      </w:r>
      <w:r>
        <w:rPr>
          <w:rFonts w:ascii="Times New Roman" w:hAnsi="Times New Roman"/>
          <w:color w:val="000000"/>
          <w:sz w:val="20"/>
          <w:szCs w:val="20"/>
          <w:lang w:eastAsia="zh-CN"/>
        </w:rPr>
        <w:t>is the index of ‘SRS bandwidth configuration’ used to determine</w:t>
      </w:r>
      <w:r w:rsidR="00432395">
        <w:rPr>
          <w:rFonts w:ascii="Times New Roman" w:hAnsi="Times New Roman"/>
          <w:color w:val="000000"/>
          <w:sz w:val="20"/>
          <w:szCs w:val="20"/>
          <w:lang w:eastAsia="zh-CN"/>
        </w:rPr>
        <w:t xml:space="preserve"> </w:t>
      </w:r>
      <w:r w:rsidR="002F4D11">
        <w:rPr>
          <w:rFonts w:ascii="Times New Roman" w:hAnsi="Times New Roman"/>
          <w:color w:val="000000"/>
          <w:sz w:val="20"/>
          <w:szCs w:val="20"/>
          <w:lang w:eastAsia="zh-CN"/>
        </w:rPr>
        <w:t>the</w:t>
      </w:r>
      <w:r w:rsidR="00974B11">
        <w:rPr>
          <w:rFonts w:ascii="Times New Roman" w:hAnsi="Times New Roman"/>
          <w:color w:val="000000"/>
          <w:sz w:val="20"/>
          <w:szCs w:val="20"/>
          <w:lang w:eastAsia="zh-CN"/>
        </w:rPr>
        <w:t xml:space="preserve"> wideband </w:t>
      </w:r>
      <w:r w:rsidR="0002035A">
        <w:rPr>
          <w:rFonts w:ascii="Times New Roman" w:hAnsi="Times New Roman"/>
          <w:color w:val="000000"/>
          <w:sz w:val="20"/>
          <w:szCs w:val="20"/>
          <w:lang w:eastAsia="zh-CN"/>
        </w:rPr>
        <w:t xml:space="preserve">bandwidth and </w:t>
      </w:r>
      <w:proofErr w:type="spellStart"/>
      <w:r w:rsidR="0002035A">
        <w:rPr>
          <w:rFonts w:ascii="Times New Roman" w:hAnsi="Times New Roman"/>
          <w:color w:val="000000"/>
          <w:sz w:val="20"/>
          <w:szCs w:val="20"/>
          <w:lang w:eastAsia="zh-CN"/>
        </w:rPr>
        <w:t>subband</w:t>
      </w:r>
      <w:proofErr w:type="spellEnd"/>
      <w:r w:rsidR="0002035A">
        <w:rPr>
          <w:rFonts w:ascii="Times New Roman" w:hAnsi="Times New Roman"/>
          <w:color w:val="000000"/>
          <w:sz w:val="20"/>
          <w:szCs w:val="20"/>
          <w:lang w:eastAsia="zh-CN"/>
        </w:rPr>
        <w:t xml:space="preserve"> bandwidth </w:t>
      </w:r>
      <w:proofErr w:type="gramStart"/>
      <w:r w:rsidR="0002035A">
        <w:rPr>
          <w:rFonts w:ascii="Times New Roman" w:hAnsi="Times New Roman"/>
          <w:color w:val="000000"/>
          <w:sz w:val="20"/>
          <w:szCs w:val="20"/>
          <w:lang w:eastAsia="zh-CN"/>
        </w:rPr>
        <w:t>configuration</w:t>
      </w:r>
      <w:r w:rsidR="00D47776">
        <w:rPr>
          <w:rFonts w:ascii="Times New Roman" w:hAnsi="Times New Roman"/>
          <w:color w:val="000000"/>
          <w:sz w:val="20"/>
          <w:szCs w:val="20"/>
          <w:lang w:eastAsia="zh-CN"/>
        </w:rPr>
        <w:t>.</w:t>
      </w:r>
      <w:proofErr w:type="gramEnd"/>
      <w:r w:rsidR="0002035A">
        <w:rPr>
          <w:rFonts w:ascii="Times New Roman" w:hAnsi="Times New Roman"/>
          <w:color w:val="000000"/>
          <w:sz w:val="20"/>
          <w:szCs w:val="20"/>
          <w:lang w:eastAsia="zh-CN"/>
        </w:rPr>
        <w:t xml:space="preserve"> </w:t>
      </w:r>
    </w:p>
    <w:p w14:paraId="2EAD4747" w14:textId="4E97C1F7" w:rsidR="00C14789" w:rsidRDefault="00FF5C53" w:rsidP="004D321C">
      <w:pPr>
        <w:pStyle w:val="af3"/>
        <w:numPr>
          <w:ilvl w:val="0"/>
          <w:numId w:val="31"/>
        </w:numPr>
        <w:spacing w:after="120" w:line="260" w:lineRule="exact"/>
        <w:ind w:firstLineChars="0"/>
        <w:rPr>
          <w:rFonts w:ascii="Times New Roman" w:eastAsiaTheme="minorEastAsia" w:hAnsi="Times New Roman"/>
          <w:sz w:val="20"/>
          <w:szCs w:val="20"/>
          <w:lang w:val="en-GB" w:eastAsia="zh-CN"/>
        </w:rPr>
      </w:pPr>
      <w:r w:rsidRPr="00C25602">
        <w:rPr>
          <w:rFonts w:ascii="Times New Roman" w:hAnsi="Times New Roman"/>
          <w:color w:val="000000"/>
          <w:position w:val="-10"/>
          <w:sz w:val="20"/>
          <w:szCs w:val="20"/>
        </w:rPr>
        <w:object w:dxaOrig="460" w:dyaOrig="300" w14:anchorId="2640E73F">
          <v:shape id="_x0000_i1071" type="#_x0000_t75" style="width:21.75pt;height:14.25pt" o:ole="">
            <v:imagedata r:id="rId11" o:title=""/>
          </v:shape>
          <o:OLEObject Type="Embed" ProgID="Equation.3" ShapeID="_x0000_i1071" DrawAspect="Content" ObjectID="_1745669146" r:id="rId79"/>
        </w:object>
      </w:r>
      <w:r w:rsidRPr="00C25602">
        <w:rPr>
          <w:rFonts w:ascii="Times New Roman" w:hAnsi="Times New Roman"/>
          <w:color w:val="000000"/>
          <w:sz w:val="20"/>
          <w:szCs w:val="20"/>
        </w:rPr>
        <w:t xml:space="preserve">and </w:t>
      </w:r>
      <m:oMath>
        <m:sSub>
          <m:sSubPr>
            <m:ctrlPr>
              <w:rPr>
                <w:rFonts w:ascii="Cambria Math" w:hAnsi="Cambria Math"/>
                <w:i/>
                <w:color w:val="000000"/>
                <w:sz w:val="20"/>
                <w:szCs w:val="20"/>
              </w:rPr>
            </m:ctrlPr>
          </m:sSubPr>
          <m:e>
            <m:r>
              <w:rPr>
                <w:rFonts w:ascii="Cambria Math" w:hAnsi="Cambria Math"/>
                <w:color w:val="000000"/>
                <w:sz w:val="20"/>
                <w:szCs w:val="20"/>
              </w:rPr>
              <m:t>b</m:t>
            </m:r>
          </m:e>
          <m:sub>
            <m:r>
              <w:rPr>
                <w:rFonts w:ascii="Cambria Math" w:hAnsi="Cambria Math"/>
                <w:color w:val="000000"/>
                <w:sz w:val="20"/>
                <w:szCs w:val="20"/>
              </w:rPr>
              <m:t>hop</m:t>
            </m:r>
          </m:sub>
        </m:sSub>
      </m:oMath>
      <w:r>
        <w:rPr>
          <w:rFonts w:ascii="Times New Roman" w:hAnsi="Times New Roman"/>
          <w:color w:val="000000"/>
          <w:sz w:val="20"/>
          <w:szCs w:val="20"/>
          <w:lang w:eastAsia="zh-CN"/>
        </w:rPr>
        <w:t xml:space="preserve"> </w:t>
      </w:r>
      <w:r>
        <w:rPr>
          <w:rFonts w:ascii="Times New Roman" w:eastAsiaTheme="minorEastAsia" w:hAnsi="Times New Roman"/>
          <w:sz w:val="20"/>
          <w:szCs w:val="20"/>
          <w:lang w:val="en-GB" w:eastAsia="zh-CN"/>
        </w:rPr>
        <w:t xml:space="preserve">are used </w:t>
      </w:r>
      <w:r w:rsidR="007757E8">
        <w:rPr>
          <w:rFonts w:ascii="Times New Roman" w:eastAsiaTheme="minorEastAsia" w:hAnsi="Times New Roman"/>
          <w:sz w:val="20"/>
          <w:szCs w:val="20"/>
          <w:lang w:val="en-GB" w:eastAsia="zh-CN"/>
        </w:rPr>
        <w:t xml:space="preserve">for frequency hopping enable, and </w:t>
      </w:r>
      <w:r w:rsidR="007757E8">
        <w:rPr>
          <w:rFonts w:ascii="Times New Roman" w:eastAsia="等线" w:hAnsi="Times New Roman"/>
          <w:iCs/>
          <w:kern w:val="0"/>
          <w:sz w:val="20"/>
          <w:szCs w:val="20"/>
        </w:rPr>
        <w:t>i</w:t>
      </w:r>
      <w:r w:rsidR="007757E8" w:rsidRPr="00747A1A">
        <w:rPr>
          <w:rFonts w:ascii="Times New Roman" w:eastAsia="等线" w:hAnsi="Times New Roman"/>
          <w:iCs/>
          <w:kern w:val="0"/>
          <w:sz w:val="20"/>
          <w:szCs w:val="20"/>
        </w:rPr>
        <w:t xml:space="preserve">f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hop</m:t>
            </m:r>
          </m:sub>
        </m:sSub>
        <m:r>
          <w:rPr>
            <w:rFonts w:ascii="Cambria Math" w:eastAsia="等线" w:hAnsi="Cambria Math"/>
            <w:kern w:val="0"/>
            <w:sz w:val="20"/>
            <w:szCs w:val="20"/>
            <w:lang w:val="en-GB" w:eastAsia="ja-JP"/>
          </w:rPr>
          <m:t>&lt;</m:t>
        </m:r>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SRS</m:t>
            </m:r>
          </m:sub>
        </m:sSub>
      </m:oMath>
      <w:r w:rsidR="007757E8" w:rsidRPr="00747A1A">
        <w:rPr>
          <w:rFonts w:ascii="Times New Roman" w:eastAsia="MS Mincho" w:hAnsi="Times New Roman" w:cs="Arial"/>
          <w:kern w:val="0"/>
          <w:sz w:val="20"/>
          <w:szCs w:val="20"/>
          <w:lang w:val="pt-BR" w:eastAsia="ja-JP"/>
        </w:rPr>
        <w:t xml:space="preserve">, </w:t>
      </w:r>
      <w:r w:rsidR="007757E8">
        <w:rPr>
          <w:rFonts w:ascii="Times New Roman" w:eastAsia="MS Mincho" w:hAnsi="Times New Roman" w:cs="Arial"/>
          <w:kern w:val="0"/>
          <w:sz w:val="20"/>
          <w:szCs w:val="20"/>
          <w:lang w:val="pt-BR" w:eastAsia="ja-JP"/>
        </w:rPr>
        <w:t xml:space="preserve">SRS for positioning </w:t>
      </w:r>
      <w:r w:rsidR="007757E8" w:rsidRPr="00747A1A">
        <w:rPr>
          <w:rFonts w:ascii="Times New Roman" w:eastAsia="MS Mincho" w:hAnsi="Times New Roman" w:cs="Arial"/>
          <w:kern w:val="0"/>
          <w:sz w:val="20"/>
          <w:szCs w:val="20"/>
          <w:lang w:val="pt-BR" w:eastAsia="ja-JP"/>
        </w:rPr>
        <w:t>frequency hopping is enabled</w:t>
      </w:r>
      <w:r w:rsidR="00C14789">
        <w:rPr>
          <w:rFonts w:ascii="Times New Roman" w:eastAsiaTheme="minorEastAsia" w:hAnsi="Times New Roman"/>
          <w:sz w:val="20"/>
          <w:szCs w:val="20"/>
          <w:lang w:val="en-GB" w:eastAsia="zh-CN"/>
        </w:rPr>
        <w:t xml:space="preserve">. </w:t>
      </w:r>
      <w:r w:rsidR="00831D02">
        <w:rPr>
          <w:rFonts w:ascii="Times New Roman" w:eastAsiaTheme="minorEastAsia" w:hAnsi="Times New Roman"/>
          <w:sz w:val="20"/>
          <w:szCs w:val="20"/>
          <w:lang w:val="en-GB" w:eastAsia="zh-CN"/>
        </w:rPr>
        <w:t>T</w:t>
      </w:r>
      <w:r w:rsidR="00651D5D">
        <w:rPr>
          <w:rFonts w:ascii="Times New Roman" w:eastAsiaTheme="minorEastAsia" w:hAnsi="Times New Roman"/>
          <w:sz w:val="20"/>
          <w:szCs w:val="20"/>
          <w:lang w:val="en-GB" w:eastAsia="zh-CN"/>
        </w:rPr>
        <w:t xml:space="preserve">o enable </w:t>
      </w:r>
      <w:r w:rsidR="00831D02">
        <w:rPr>
          <w:rFonts w:ascii="Times New Roman" w:eastAsiaTheme="minorEastAsia" w:hAnsi="Times New Roman"/>
          <w:sz w:val="20"/>
          <w:szCs w:val="20"/>
          <w:lang w:val="en-GB" w:eastAsia="zh-CN"/>
        </w:rPr>
        <w:t xml:space="preserve">SRS for positioning </w:t>
      </w:r>
      <w:r w:rsidR="00651D5D">
        <w:rPr>
          <w:rFonts w:ascii="Times New Roman" w:eastAsiaTheme="minorEastAsia" w:hAnsi="Times New Roman"/>
          <w:sz w:val="20"/>
          <w:szCs w:val="20"/>
          <w:lang w:val="en-GB" w:eastAsia="zh-CN"/>
        </w:rPr>
        <w:t xml:space="preserve">frequency hopping,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hop</m:t>
            </m:r>
          </m:sub>
        </m:sSub>
        <m:r>
          <w:rPr>
            <w:rFonts w:ascii="Cambria Math" w:eastAsia="等线" w:hAnsi="Cambria Math"/>
            <w:kern w:val="0"/>
            <w:sz w:val="20"/>
            <w:szCs w:val="20"/>
            <w:lang w:val="en-GB" w:eastAsia="ja-JP"/>
          </w:rPr>
          <m:t xml:space="preserve"> </m:t>
        </m:r>
      </m:oMath>
      <w:r w:rsidR="00651D5D">
        <w:rPr>
          <w:rFonts w:ascii="Times New Roman" w:eastAsiaTheme="minorEastAsia" w:hAnsi="Times New Roman"/>
          <w:sz w:val="20"/>
          <w:szCs w:val="20"/>
          <w:lang w:val="en-GB" w:eastAsia="zh-CN"/>
        </w:rPr>
        <w:t xml:space="preserve">can be equal to 0,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SRS</m:t>
            </m:r>
          </m:sub>
        </m:sSub>
        <m:r>
          <w:rPr>
            <w:rFonts w:ascii="Cambria Math" w:eastAsia="等线" w:hAnsi="Cambria Math"/>
            <w:kern w:val="0"/>
            <w:sz w:val="20"/>
            <w:szCs w:val="20"/>
            <w:lang w:val="en-GB" w:eastAsia="ja-JP"/>
          </w:rPr>
          <m:t xml:space="preserve"> </m:t>
        </m:r>
      </m:oMath>
      <w:r w:rsidR="00651D5D">
        <w:rPr>
          <w:rFonts w:ascii="Times New Roman" w:eastAsiaTheme="minorEastAsia" w:hAnsi="Times New Roman"/>
          <w:sz w:val="20"/>
          <w:szCs w:val="20"/>
          <w:lang w:val="en-GB" w:eastAsia="zh-CN"/>
        </w:rPr>
        <w:t>can be equal to 1</w:t>
      </w:r>
      <w:r w:rsidR="00FC7EBB">
        <w:rPr>
          <w:rFonts w:ascii="Times New Roman" w:eastAsiaTheme="minorEastAsia" w:hAnsi="Times New Roman"/>
          <w:sz w:val="20"/>
          <w:szCs w:val="20"/>
          <w:lang w:val="en-GB" w:eastAsia="zh-CN"/>
        </w:rPr>
        <w:t xml:space="preserve">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hop</m:t>
            </m:r>
          </m:sub>
        </m:sSub>
        <m:r>
          <w:rPr>
            <w:rFonts w:ascii="Cambria Math" w:eastAsia="等线" w:hAnsi="Cambria Math"/>
            <w:kern w:val="0"/>
            <w:sz w:val="20"/>
            <w:szCs w:val="20"/>
            <w:lang w:val="en-GB" w:eastAsia="ja-JP"/>
          </w:rPr>
          <m:t xml:space="preserve">=0,  </m:t>
        </m:r>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SRS</m:t>
            </m:r>
          </m:sub>
        </m:sSub>
        <m:r>
          <w:rPr>
            <w:rFonts w:ascii="Cambria Math" w:eastAsia="等线" w:hAnsi="Cambria Math"/>
            <w:kern w:val="0"/>
            <w:sz w:val="20"/>
            <w:szCs w:val="20"/>
            <w:lang w:val="en-GB" w:eastAsia="zh-CN"/>
          </w:rPr>
          <m:t>=1</m:t>
        </m:r>
      </m:oMath>
      <w:r w:rsidR="00FC7EBB">
        <w:rPr>
          <w:rFonts w:ascii="Times New Roman" w:eastAsiaTheme="minorEastAsia" w:hAnsi="Times New Roman"/>
          <w:sz w:val="20"/>
          <w:szCs w:val="20"/>
          <w:lang w:val="en-GB" w:eastAsia="zh-CN"/>
        </w:rPr>
        <w:t>)</w:t>
      </w:r>
      <w:r w:rsidR="00831D02">
        <w:rPr>
          <w:rFonts w:ascii="Times New Roman" w:eastAsiaTheme="minorEastAsia" w:hAnsi="Times New Roman"/>
          <w:sz w:val="20"/>
          <w:szCs w:val="20"/>
          <w:lang w:val="en-GB" w:eastAsia="zh-CN"/>
        </w:rPr>
        <w:t xml:space="preserve">. </w:t>
      </w:r>
      <w:r w:rsidR="00923B4A" w:rsidRPr="00923B4A">
        <w:rPr>
          <w:rFonts w:ascii="Times New Roman" w:eastAsiaTheme="minorEastAsia" w:hAnsi="Times New Roman"/>
          <w:sz w:val="20"/>
          <w:szCs w:val="20"/>
          <w:lang w:val="en-GB" w:eastAsia="zh-CN"/>
        </w:rPr>
        <w:t xml:space="preserve">It is enough to divide the wideband SRS only once, without multi-level </w:t>
      </w:r>
      <w:proofErr w:type="gramStart"/>
      <w:r w:rsidR="00923B4A" w:rsidRPr="00923B4A">
        <w:rPr>
          <w:rFonts w:ascii="Times New Roman" w:eastAsiaTheme="minorEastAsia" w:hAnsi="Times New Roman"/>
          <w:sz w:val="20"/>
          <w:szCs w:val="20"/>
          <w:lang w:val="en-GB" w:eastAsia="zh-CN"/>
        </w:rPr>
        <w:t>division</w:t>
      </w:r>
      <w:r w:rsidR="00FC7EBB">
        <w:rPr>
          <w:rFonts w:ascii="Times New Roman" w:eastAsiaTheme="minorEastAsia" w:hAnsi="Times New Roman"/>
          <w:sz w:val="20"/>
          <w:szCs w:val="20"/>
          <w:lang w:val="en-GB" w:eastAsia="zh-CN"/>
        </w:rPr>
        <w:t>(</w:t>
      </w:r>
      <w:proofErr w:type="gramEnd"/>
      <w:r w:rsidR="00C33912">
        <w:rPr>
          <w:rFonts w:ascii="Times New Roman" w:eastAsiaTheme="minorEastAsia" w:hAnsi="Times New Roman"/>
          <w:sz w:val="20"/>
          <w:szCs w:val="20"/>
          <w:lang w:val="en-GB" w:eastAsia="zh-CN"/>
        </w:rPr>
        <w:t xml:space="preserve">e.g., </w:t>
      </w:r>
      <m:oMath>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hop</m:t>
            </m:r>
          </m:sub>
        </m:sSub>
        <m:r>
          <w:rPr>
            <w:rFonts w:ascii="Cambria Math" w:eastAsia="等线" w:hAnsi="Cambria Math"/>
            <w:kern w:val="0"/>
            <w:sz w:val="20"/>
            <w:szCs w:val="20"/>
            <w:lang w:val="en-GB" w:eastAsia="ja-JP"/>
          </w:rPr>
          <m:t xml:space="preserve">=0,  </m:t>
        </m:r>
        <m:sSub>
          <m:sSubPr>
            <m:ctrlPr>
              <w:rPr>
                <w:rFonts w:ascii="Cambria Math" w:eastAsia="等线" w:hAnsi="Cambria Math"/>
                <w:i/>
                <w:kern w:val="0"/>
                <w:sz w:val="20"/>
                <w:szCs w:val="20"/>
                <w:lang w:val="en-GB" w:eastAsia="ja-JP"/>
              </w:rPr>
            </m:ctrlPr>
          </m:sSubPr>
          <m:e>
            <m:r>
              <w:rPr>
                <w:rFonts w:ascii="Cambria Math" w:eastAsia="等线" w:hAnsi="Cambria Math"/>
                <w:kern w:val="0"/>
                <w:sz w:val="20"/>
                <w:szCs w:val="20"/>
                <w:lang w:val="en-GB" w:eastAsia="ja-JP"/>
              </w:rPr>
              <m:t>B</m:t>
            </m:r>
          </m:e>
          <m:sub>
            <m:r>
              <m:rPr>
                <m:nor/>
              </m:rPr>
              <w:rPr>
                <w:rFonts w:ascii="Cambria Math" w:eastAsia="等线" w:hAnsi="Cambria Math"/>
                <w:kern w:val="0"/>
                <w:sz w:val="20"/>
                <w:szCs w:val="20"/>
                <w:lang w:val="en-GB" w:eastAsia="ja-JP"/>
              </w:rPr>
              <m:t>SRS</m:t>
            </m:r>
          </m:sub>
        </m:sSub>
        <m:r>
          <w:rPr>
            <w:rFonts w:ascii="Cambria Math" w:eastAsia="等线" w:hAnsi="Cambria Math"/>
            <w:kern w:val="0"/>
            <w:sz w:val="20"/>
            <w:szCs w:val="20"/>
            <w:lang w:val="en-GB" w:eastAsia="zh-CN"/>
          </w:rPr>
          <m:t>&gt;1</m:t>
        </m:r>
      </m:oMath>
      <w:r w:rsidR="00FC7EBB">
        <w:rPr>
          <w:rFonts w:ascii="Times New Roman" w:eastAsiaTheme="minorEastAsia" w:hAnsi="Times New Roman" w:hint="eastAsia"/>
          <w:kern w:val="0"/>
          <w:sz w:val="20"/>
          <w:szCs w:val="20"/>
          <w:lang w:val="en-GB" w:eastAsia="zh-CN"/>
        </w:rPr>
        <w:t>)</w:t>
      </w:r>
      <w:r w:rsidR="00923B4A" w:rsidRPr="00923B4A">
        <w:rPr>
          <w:rFonts w:ascii="Times New Roman" w:eastAsiaTheme="minorEastAsia" w:hAnsi="Times New Roman"/>
          <w:sz w:val="20"/>
          <w:szCs w:val="20"/>
          <w:lang w:val="en-GB" w:eastAsia="zh-CN"/>
        </w:rPr>
        <w:t>.</w:t>
      </w:r>
    </w:p>
    <w:p w14:paraId="72DFA8E3" w14:textId="506A340F" w:rsidR="00E547F9" w:rsidRDefault="00E547F9" w:rsidP="004D321C">
      <w:pPr>
        <w:pStyle w:val="af3"/>
        <w:numPr>
          <w:ilvl w:val="0"/>
          <w:numId w:val="30"/>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lastRenderedPageBreak/>
        <w:t>R</w:t>
      </w:r>
      <w:r>
        <w:rPr>
          <w:rFonts w:ascii="Times New Roman" w:eastAsiaTheme="minorEastAsia" w:hAnsi="Times New Roman"/>
          <w:sz w:val="20"/>
          <w:szCs w:val="20"/>
          <w:lang w:val="en-GB" w:eastAsia="zh-CN"/>
        </w:rPr>
        <w:t xml:space="preserve">euse the parameter </w:t>
      </w:r>
      <w:proofErr w:type="spellStart"/>
      <w:r w:rsidRPr="00747A1A">
        <w:rPr>
          <w:rFonts w:ascii="Times New Roman" w:eastAsia="等线" w:hAnsi="Times New Roman"/>
          <w:i/>
          <w:iCs/>
          <w:kern w:val="0"/>
          <w:sz w:val="20"/>
          <w:szCs w:val="20"/>
        </w:rPr>
        <w:t>freqDomainPosition</w:t>
      </w:r>
      <w:proofErr w:type="spellEnd"/>
      <w:r>
        <w:rPr>
          <w:rFonts w:ascii="Times New Roman" w:eastAsia="等线" w:hAnsi="Times New Roman"/>
          <w:i/>
          <w:iCs/>
          <w:kern w:val="0"/>
          <w:sz w:val="20"/>
          <w:szCs w:val="20"/>
        </w:rPr>
        <w:t xml:space="preserve"> </w:t>
      </w:r>
      <m:oMath>
        <m:sSub>
          <m:sSubPr>
            <m:ctrlPr>
              <w:rPr>
                <w:rFonts w:ascii="Cambria Math" w:eastAsia="等线" w:hAnsi="Cambria Math"/>
                <w:i/>
                <w:iCs/>
                <w:kern w:val="0"/>
                <w:sz w:val="20"/>
                <w:szCs w:val="20"/>
              </w:rPr>
            </m:ctrlPr>
          </m:sSubPr>
          <m:e>
            <m:r>
              <w:rPr>
                <w:rFonts w:ascii="Cambria Math" w:eastAsia="等线" w:hAnsi="Cambria Math"/>
                <w:kern w:val="0"/>
                <w:sz w:val="20"/>
                <w:szCs w:val="20"/>
              </w:rPr>
              <m:t>n</m:t>
            </m:r>
          </m:e>
          <m:sub>
            <m:r>
              <m:rPr>
                <m:nor/>
              </m:rPr>
              <w:rPr>
                <w:rFonts w:ascii="Cambria Math" w:eastAsia="等线" w:hAnsi="Cambria Math"/>
                <w:iCs/>
                <w:kern w:val="0"/>
                <w:sz w:val="20"/>
                <w:szCs w:val="20"/>
              </w:rPr>
              <m:t>RRC</m:t>
            </m:r>
          </m:sub>
        </m:sSub>
      </m:oMath>
      <w:r>
        <w:rPr>
          <w:rFonts w:ascii="Times New Roman" w:eastAsiaTheme="minorEastAsia" w:hAnsi="Times New Roman"/>
          <w:sz w:val="20"/>
          <w:szCs w:val="20"/>
          <w:lang w:val="en-GB" w:eastAsia="zh-CN"/>
        </w:rPr>
        <w:t>, which is a higher-layer configured frequency offset for frequency hopping</w:t>
      </w:r>
    </w:p>
    <w:p w14:paraId="07927E8F" w14:textId="290CEA98" w:rsidR="00E94968" w:rsidRPr="00C25602" w:rsidRDefault="0056748D" w:rsidP="004D321C">
      <w:pPr>
        <w:pStyle w:val="af3"/>
        <w:numPr>
          <w:ilvl w:val="0"/>
          <w:numId w:val="30"/>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U</w:t>
      </w:r>
      <w:r>
        <w:rPr>
          <w:rFonts w:ascii="Times New Roman" w:eastAsiaTheme="minorEastAsia" w:hAnsi="Times New Roman"/>
          <w:sz w:val="20"/>
          <w:szCs w:val="20"/>
          <w:lang w:val="en-GB" w:eastAsia="zh-CN"/>
        </w:rPr>
        <w:t>pdate the following formula for frequency hopping offset calculation</w:t>
      </w:r>
      <w:r w:rsidR="0099542D">
        <w:rPr>
          <w:rFonts w:ascii="Times New Roman" w:eastAsiaTheme="minorEastAsia" w:hAnsi="Times New Roman"/>
          <w:sz w:val="20"/>
          <w:szCs w:val="20"/>
          <w:lang w:val="en-GB" w:eastAsia="zh-CN"/>
        </w:rPr>
        <w:t xml:space="preserve">, </w:t>
      </w:r>
      <w:r w:rsidR="004458E6">
        <w:rPr>
          <w:rFonts w:ascii="Times New Roman" w:eastAsiaTheme="minorEastAsia" w:hAnsi="Times New Roman"/>
          <w:sz w:val="20"/>
          <w:szCs w:val="20"/>
          <w:lang w:val="en-GB" w:eastAsia="zh-CN"/>
        </w:rPr>
        <w:t>s</w:t>
      </w:r>
      <w:r w:rsidR="004458E6" w:rsidRPr="004458E6">
        <w:rPr>
          <w:rFonts w:ascii="Times New Roman" w:eastAsiaTheme="minorEastAsia" w:hAnsi="Times New Roman"/>
          <w:sz w:val="20"/>
          <w:szCs w:val="20"/>
          <w:lang w:val="en-GB" w:eastAsia="zh-CN"/>
        </w:rPr>
        <w:t>ubtract</w:t>
      </w:r>
      <w:r w:rsidR="004458E6">
        <w:rPr>
          <w:rFonts w:ascii="Times New Roman" w:eastAsiaTheme="minorEastAsia" w:hAnsi="Times New Roman"/>
          <w:sz w:val="20"/>
          <w:szCs w:val="20"/>
          <w:lang w:val="en-GB" w:eastAsia="zh-CN"/>
        </w:rPr>
        <w:t>ing</w:t>
      </w:r>
      <w:r w:rsidR="004458E6" w:rsidRPr="004458E6">
        <w:rPr>
          <w:rFonts w:ascii="Times New Roman" w:eastAsiaTheme="minorEastAsia" w:hAnsi="Times New Roman"/>
          <w:sz w:val="20"/>
          <w:szCs w:val="20"/>
          <w:lang w:val="en-GB" w:eastAsia="zh-CN"/>
        </w:rPr>
        <w:t xml:space="preserve"> the effect of overlapping bandwidth</w:t>
      </w:r>
      <w:r w:rsidR="009952E8">
        <w:rPr>
          <w:rFonts w:ascii="Times New Roman" w:eastAsiaTheme="minorEastAsia" w:hAnsi="Times New Roman"/>
          <w:sz w:val="20"/>
          <w:szCs w:val="20"/>
          <w:lang w:val="en-GB" w:eastAsia="zh-CN"/>
        </w:rPr>
        <w:t xml:space="preserve">. </w:t>
      </w:r>
      <w:r w:rsidR="00E86F87">
        <w:rPr>
          <w:rFonts w:ascii="Times New Roman" w:eastAsiaTheme="minorEastAsia" w:hAnsi="Times New Roman"/>
          <w:sz w:val="20"/>
          <w:szCs w:val="20"/>
          <w:lang w:val="en-GB" w:eastAsia="zh-CN"/>
        </w:rPr>
        <w:t xml:space="preserve">E.g., </w:t>
      </w:r>
      <w:r w:rsidR="00AB5B21">
        <w:rPr>
          <w:rFonts w:ascii="Times New Roman" w:eastAsiaTheme="minorEastAsia" w:hAnsi="Times New Roman"/>
          <w:sz w:val="20"/>
          <w:szCs w:val="20"/>
          <w:lang w:val="en-GB" w:eastAsia="zh-CN"/>
        </w:rPr>
        <w:t>the following formula can be considered.</w:t>
      </w:r>
    </w:p>
    <w:p w14:paraId="3E0DDDFD" w14:textId="6C8DBA16" w:rsidR="000611F8" w:rsidRPr="00F51BE6" w:rsidRDefault="009A57FD" w:rsidP="00211D39">
      <w:pPr>
        <w:spacing w:after="120"/>
        <w:jc w:val="both"/>
        <w:rPr>
          <w:rFonts w:eastAsiaTheme="minorEastAsia"/>
          <w:szCs w:val="20"/>
          <w:lang w:val="en-GB"/>
        </w:rPr>
      </w:pPr>
      <m:oMathPara>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r>
            <w:rPr>
              <w:rFonts w:ascii="Cambria Math" w:eastAsia="MS Mincho" w:hAnsi="Cambria Math"/>
              <w:szCs w:val="20"/>
              <w:lang w:val="en-GB"/>
            </w:rPr>
            <m:t>=</m:t>
          </m:r>
          <m:nary>
            <m:naryPr>
              <m:chr m:val="∑"/>
              <m:limLoc m:val="undOvr"/>
              <m:ctrlPr>
                <w:rPr>
                  <w:rFonts w:ascii="Cambria Math" w:eastAsia="等线" w:hAnsi="Cambria Math"/>
                  <w:i/>
                  <w:szCs w:val="20"/>
                  <w:lang w:val="en-GB"/>
                </w:rPr>
              </m:ctrlPr>
            </m:naryPr>
            <m:sub>
              <m:r>
                <w:rPr>
                  <w:rFonts w:ascii="Cambria Math" w:eastAsia="等线" w:hAnsi="Cambria Math"/>
                  <w:szCs w:val="20"/>
                  <w:lang w:val="en-GB"/>
                </w:rPr>
                <m:t>b=0</m:t>
              </m:r>
            </m:sub>
            <m:sup>
              <m:sSub>
                <m:sSubPr>
                  <m:ctrlPr>
                    <w:rPr>
                      <w:rFonts w:ascii="Cambria Math" w:eastAsia="等线" w:hAnsi="Cambria Math"/>
                      <w:i/>
                      <w:szCs w:val="20"/>
                      <w:lang w:val="en-GB"/>
                    </w:rPr>
                  </m:ctrlPr>
                </m:sSubPr>
                <m:e>
                  <m:r>
                    <w:rPr>
                      <w:rFonts w:ascii="Cambria Math" w:eastAsia="等线" w:hAnsi="Cambria Math"/>
                      <w:szCs w:val="20"/>
                      <w:lang w:val="en-GB"/>
                    </w:rPr>
                    <m:t>B</m:t>
                  </m:r>
                </m:e>
                <m:sub>
                  <m:r>
                    <m:rPr>
                      <m:nor/>
                    </m:rPr>
                    <w:rPr>
                      <w:rFonts w:ascii="Cambria Math" w:eastAsia="等线" w:hAnsi="Cambria Math"/>
                      <w:szCs w:val="20"/>
                      <w:lang w:val="en-GB"/>
                    </w:rPr>
                    <m:t>SRS</m:t>
                  </m:r>
                </m:sub>
              </m:sSub>
            </m:sup>
            <m:e>
              <m:r>
                <w:rPr>
                  <w:rFonts w:ascii="Cambria Math" w:eastAsia="等线" w:hAnsi="Cambria Math"/>
                  <w:szCs w:val="20"/>
                  <w:lang w:val="en-GB"/>
                </w:rPr>
                <m:t>(</m:t>
              </m:r>
              <m:sSub>
                <m:sSubPr>
                  <m:ctrlPr>
                    <w:rPr>
                      <w:rFonts w:ascii="Cambria Math" w:eastAsia="Calibri" w:hAnsi="Cambria Math"/>
                      <w:i/>
                      <w:szCs w:val="20"/>
                      <w:lang w:val="sv-SE"/>
                    </w:rPr>
                  </m:ctrlPr>
                </m:sSubPr>
                <m:e>
                  <m:r>
                    <w:rPr>
                      <w:rFonts w:ascii="Cambria Math" w:eastAsia="等线" w:hAnsi="Cambria Math"/>
                      <w:szCs w:val="20"/>
                      <w:lang w:val="en-GB"/>
                    </w:rPr>
                    <m:t>m</m:t>
                  </m:r>
                </m:e>
                <m:sub>
                  <m:r>
                    <m:rPr>
                      <m:nor/>
                    </m:rPr>
                    <w:rPr>
                      <w:rFonts w:ascii="Cambria Math" w:eastAsia="等线" w:hAnsi="Cambria Math"/>
                      <w:szCs w:val="20"/>
                      <w:lang w:val="en-GB"/>
                    </w:rPr>
                    <m:t>SRS</m:t>
                  </m:r>
                  <m:r>
                    <w:rPr>
                      <w:rFonts w:ascii="Cambria Math" w:eastAsia="等线" w:hAnsi="Cambria Math"/>
                      <w:szCs w:val="20"/>
                      <w:lang w:val="en-GB"/>
                    </w:rPr>
                    <m:t>,b</m:t>
                  </m:r>
                </m:sub>
              </m:sSub>
              <m:r>
                <w:rPr>
                  <w:rFonts w:ascii="Cambria Math" w:eastAsia="Calibri" w:hAnsi="Cambria Math"/>
                  <w:color w:val="FF0000"/>
                  <w:szCs w:val="20"/>
                  <w:lang w:val="sv-SE"/>
                </w:rPr>
                <m:t>-overlap_BW</m:t>
              </m:r>
              <m:sSubSup>
                <m:sSubSupPr>
                  <m:ctrlPr>
                    <w:rPr>
                      <w:rFonts w:ascii="Cambria Math" w:eastAsia="Calibri" w:hAnsi="Cambria Math"/>
                      <w:i/>
                      <w:szCs w:val="20"/>
                      <w:lang w:val="sv-SE"/>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b</m:t>
                  </m:r>
                </m:sub>
              </m:sSub>
            </m:e>
          </m:nary>
        </m:oMath>
      </m:oMathPara>
    </w:p>
    <w:p w14:paraId="42E92452" w14:textId="77777777" w:rsidR="007A797F" w:rsidRDefault="007A797F" w:rsidP="007D057D">
      <w:pPr>
        <w:pStyle w:val="a0"/>
        <w:numPr>
          <w:ilvl w:val="0"/>
          <w:numId w:val="12"/>
        </w:numPr>
        <w:spacing w:line="260" w:lineRule="exact"/>
        <w:rPr>
          <w:rFonts w:eastAsiaTheme="minorEastAsia"/>
          <w:b/>
          <w:i/>
          <w:szCs w:val="20"/>
          <w:lang w:eastAsia="zh-CN"/>
        </w:rPr>
      </w:pPr>
    </w:p>
    <w:p w14:paraId="05232859" w14:textId="3D9764CB" w:rsidR="007A797F" w:rsidRDefault="007A797F" w:rsidP="007A797F">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r w:rsidR="00393AD1">
        <w:rPr>
          <w:rFonts w:eastAsiaTheme="minorEastAsia"/>
          <w:b/>
          <w:i/>
          <w:szCs w:val="20"/>
          <w:lang w:eastAsia="zh-CN"/>
        </w:rPr>
        <w:t xml:space="preserve">frequency domain design of </w:t>
      </w:r>
      <w:r>
        <w:rPr>
          <w:rFonts w:eastAsiaTheme="minorEastAsia"/>
          <w:b/>
          <w:i/>
          <w:szCs w:val="20"/>
          <w:lang w:eastAsia="zh-CN"/>
        </w:rPr>
        <w:t>SRS for positioning frequency hopping</w:t>
      </w:r>
      <w:r w:rsidR="00393AD1">
        <w:rPr>
          <w:rFonts w:eastAsiaTheme="minorEastAsia"/>
          <w:b/>
          <w:i/>
          <w:szCs w:val="20"/>
          <w:lang w:eastAsia="zh-CN"/>
        </w:rPr>
        <w:t>, support the following</w:t>
      </w:r>
      <w:r>
        <w:rPr>
          <w:rFonts w:eastAsiaTheme="minorEastAsia"/>
          <w:b/>
          <w:i/>
          <w:szCs w:val="20"/>
          <w:lang w:eastAsia="zh-CN"/>
        </w:rPr>
        <w:t>.</w:t>
      </w:r>
    </w:p>
    <w:p w14:paraId="5C38D327" w14:textId="5D1C1DF1" w:rsidR="008A280E" w:rsidRDefault="008A280E" w:rsidP="004D321C">
      <w:pPr>
        <w:pStyle w:val="a0"/>
        <w:numPr>
          <w:ilvl w:val="0"/>
          <w:numId w:val="38"/>
        </w:numPr>
        <w:spacing w:line="260" w:lineRule="exact"/>
        <w:rPr>
          <w:rFonts w:eastAsiaTheme="minorEastAsia"/>
          <w:b/>
          <w:i/>
          <w:szCs w:val="20"/>
          <w:lang w:eastAsia="zh-CN"/>
        </w:rPr>
      </w:pPr>
      <w:r>
        <w:rPr>
          <w:rFonts w:eastAsiaTheme="minorEastAsia"/>
          <w:b/>
          <w:i/>
          <w:szCs w:val="20"/>
          <w:lang w:eastAsia="zh-CN"/>
        </w:rPr>
        <w:t>Reuse following parameters and mechanism for MIMO SRS frequency hopping</w:t>
      </w:r>
    </w:p>
    <w:p w14:paraId="1AB59140" w14:textId="3F23B21B" w:rsidR="008A280E" w:rsidRPr="00E97A6B" w:rsidRDefault="00F261E2" w:rsidP="004D321C">
      <w:pPr>
        <w:pStyle w:val="a0"/>
        <w:numPr>
          <w:ilvl w:val="0"/>
          <w:numId w:val="39"/>
        </w:numPr>
        <w:spacing w:line="260" w:lineRule="exact"/>
        <w:rPr>
          <w:rFonts w:eastAsiaTheme="minorEastAsia"/>
          <w:i/>
          <w:szCs w:val="20"/>
          <w:lang w:eastAsia="zh-CN"/>
        </w:rPr>
      </w:pPr>
      <w:proofErr w:type="spellStart"/>
      <w:r w:rsidRPr="00E97A6B">
        <w:rPr>
          <w:i/>
        </w:rPr>
        <w:t>freqDomainShift</w:t>
      </w:r>
      <w:proofErr w:type="spellEnd"/>
      <w:r w:rsidR="0082033E" w:rsidRPr="00E97A6B">
        <w:rPr>
          <w:i/>
        </w:rPr>
        <w:t>:</w:t>
      </w:r>
      <w:r w:rsidRPr="00E97A6B">
        <w:rPr>
          <w:rFonts w:eastAsiaTheme="minorEastAsia"/>
          <w:i/>
          <w:lang w:val="en-GB" w:eastAsia="zh-CN"/>
        </w:rPr>
        <w:t xml:space="preserve"> </w:t>
      </w:r>
      <m:oMath>
        <m:sSub>
          <m:sSubPr>
            <m:ctrlPr>
              <w:rPr>
                <w:rFonts w:ascii="Cambria Math" w:eastAsia="等线" w:hAnsi="Cambria Math"/>
                <w:i/>
                <w:lang w:val="en-GB"/>
              </w:rPr>
            </m:ctrlPr>
          </m:sSubPr>
          <m:e>
            <m:r>
              <w:rPr>
                <w:rFonts w:ascii="Cambria Math" w:eastAsia="等线" w:hAnsi="Cambria Math"/>
                <w:lang w:val="en-GB"/>
              </w:rPr>
              <m:t>n</m:t>
            </m:r>
          </m:e>
          <m:sub>
            <m:r>
              <w:rPr>
                <w:rFonts w:ascii="Cambria Math" w:eastAsia="等线" w:hAnsi="Cambria Math"/>
                <w:lang w:val="en-GB"/>
              </w:rPr>
              <m:t>shift</m:t>
            </m:r>
          </m:sub>
        </m:sSub>
      </m:oMath>
    </w:p>
    <w:p w14:paraId="7DA2B0A5" w14:textId="742F1216" w:rsidR="00F261E2" w:rsidRPr="00E97A6B" w:rsidRDefault="00F261E2" w:rsidP="004D321C">
      <w:pPr>
        <w:pStyle w:val="a0"/>
        <w:numPr>
          <w:ilvl w:val="0"/>
          <w:numId w:val="39"/>
        </w:numPr>
        <w:spacing w:line="260" w:lineRule="exact"/>
        <w:rPr>
          <w:rFonts w:eastAsiaTheme="minorEastAsia"/>
          <w:i/>
          <w:szCs w:val="20"/>
          <w:lang w:eastAsia="zh-CN"/>
        </w:rPr>
      </w:pPr>
      <w:proofErr w:type="spellStart"/>
      <w:r w:rsidRPr="00E97A6B">
        <w:rPr>
          <w:rFonts w:eastAsia="等线"/>
          <w:i/>
          <w:szCs w:val="20"/>
          <w:lang w:val="en-GB"/>
        </w:rPr>
        <w:t>freqHopping</w:t>
      </w:r>
      <w:proofErr w:type="spellEnd"/>
      <w:r w:rsidRPr="00E97A6B">
        <w:rPr>
          <w:i/>
          <w:color w:val="000000"/>
        </w:rPr>
        <w:t>:</w:t>
      </w:r>
      <m:oMath>
        <m:sSub>
          <m:sSubPr>
            <m:ctrlPr>
              <w:rPr>
                <w:rFonts w:ascii="Cambria Math" w:hAnsi="Cambria Math"/>
                <w:i/>
                <w:color w:val="000000"/>
                <w:szCs w:val="20"/>
              </w:rPr>
            </m:ctrlPr>
          </m:sSubPr>
          <m:e>
            <m:r>
              <w:rPr>
                <w:rFonts w:ascii="Cambria Math"/>
                <w:color w:val="000000"/>
                <w:szCs w:val="20"/>
              </w:rPr>
              <m:t>C</m:t>
            </m:r>
          </m:e>
          <m:sub>
            <m:r>
              <w:rPr>
                <w:rFonts w:ascii="Cambria Math"/>
                <w:color w:val="000000"/>
                <w:szCs w:val="20"/>
              </w:rPr>
              <m:t>SRS</m:t>
            </m:r>
          </m:sub>
        </m:sSub>
      </m:oMath>
      <w:r w:rsidRPr="00E97A6B">
        <w:rPr>
          <w:i/>
          <w:color w:val="000000"/>
          <w:szCs w:val="20"/>
        </w:rPr>
        <w:t>,</w:t>
      </w:r>
      <w:r w:rsidRPr="00E97A6B">
        <w:rPr>
          <w:rFonts w:eastAsiaTheme="minorEastAsia"/>
          <w:i/>
          <w:szCs w:val="20"/>
          <w:lang w:val="en-GB" w:eastAsia="zh-CN"/>
        </w:rPr>
        <w:t xml:space="preserve">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SRS</m:t>
            </m:r>
          </m:sub>
        </m:sSub>
        <m:r>
          <w:rPr>
            <w:rFonts w:ascii="Cambria Math" w:eastAsia="等线" w:hAnsi="Cambria Math"/>
            <w:lang w:val="en-GB" w:eastAsia="ja-JP"/>
          </w:rPr>
          <m:t xml:space="preserve"> </m:t>
        </m:r>
      </m:oMath>
      <w:r w:rsidRPr="00E97A6B">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hop</m:t>
            </m:r>
          </m:sub>
        </m:sSub>
      </m:oMath>
    </w:p>
    <w:p w14:paraId="0B9EB5EB" w14:textId="42FFC87B" w:rsidR="0082033E" w:rsidRPr="00E97A6B" w:rsidRDefault="0082033E" w:rsidP="004D321C">
      <w:pPr>
        <w:pStyle w:val="a0"/>
        <w:numPr>
          <w:ilvl w:val="0"/>
          <w:numId w:val="39"/>
        </w:numPr>
        <w:spacing w:line="260" w:lineRule="exact"/>
        <w:rPr>
          <w:rFonts w:eastAsiaTheme="minorEastAsia"/>
          <w:i/>
          <w:szCs w:val="20"/>
          <w:lang w:eastAsia="zh-CN"/>
        </w:rPr>
      </w:pPr>
      <w:proofErr w:type="spellStart"/>
      <w:r w:rsidRPr="00E97A6B">
        <w:rPr>
          <w:rFonts w:eastAsia="等线"/>
          <w:i/>
          <w:iCs/>
        </w:rPr>
        <w:t>freqDomainPosition</w:t>
      </w:r>
      <w:proofErr w:type="spellEnd"/>
      <w:r w:rsidRPr="00E97A6B">
        <w:rPr>
          <w:rFonts w:eastAsia="等线"/>
          <w:i/>
          <w:iCs/>
        </w:rPr>
        <w:t xml:space="preserve">: </w:t>
      </w:r>
      <m:oMath>
        <m:sSub>
          <m:sSubPr>
            <m:ctrlPr>
              <w:rPr>
                <w:rFonts w:ascii="Cambria Math" w:eastAsia="等线" w:hAnsi="Cambria Math"/>
                <w:i/>
                <w:iCs/>
              </w:rPr>
            </m:ctrlPr>
          </m:sSubPr>
          <m:e>
            <m:r>
              <w:rPr>
                <w:rFonts w:ascii="Cambria Math" w:eastAsia="等线" w:hAnsi="Cambria Math"/>
              </w:rPr>
              <m:t>n</m:t>
            </m:r>
          </m:e>
          <m:sub>
            <m:r>
              <m:rPr>
                <m:nor/>
              </m:rPr>
              <w:rPr>
                <w:rFonts w:ascii="Cambria Math" w:eastAsia="等线" w:hAnsi="Cambria Math"/>
                <w:i/>
                <w:iCs/>
              </w:rPr>
              <m:t>RRC</m:t>
            </m:r>
          </m:sub>
        </m:sSub>
      </m:oMath>
    </w:p>
    <w:p w14:paraId="2E560349" w14:textId="7AC852F7" w:rsidR="000E3666" w:rsidRPr="00E97A6B" w:rsidRDefault="000E3666" w:rsidP="004D321C">
      <w:pPr>
        <w:pStyle w:val="a0"/>
        <w:numPr>
          <w:ilvl w:val="0"/>
          <w:numId w:val="39"/>
        </w:numPr>
        <w:spacing w:line="260" w:lineRule="exact"/>
        <w:rPr>
          <w:rFonts w:eastAsiaTheme="minorEastAsia"/>
          <w:i/>
          <w:szCs w:val="20"/>
          <w:lang w:eastAsia="zh-CN"/>
        </w:rPr>
      </w:pPr>
      <w:r w:rsidRPr="00F173F8">
        <w:rPr>
          <w:b/>
          <w:i/>
          <w:color w:val="000000"/>
          <w:lang w:eastAsia="zh-CN"/>
        </w:rPr>
        <w:t>Frequency hopping enable mechanism:</w:t>
      </w:r>
      <w:r w:rsidRPr="00E97A6B">
        <w:rPr>
          <w:i/>
          <w:color w:val="000000"/>
          <w:lang w:eastAsia="zh-CN"/>
        </w:rPr>
        <w:t xml:space="preserve">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hop</m:t>
            </m:r>
          </m:sub>
        </m:sSub>
        <m:r>
          <w:rPr>
            <w:rFonts w:ascii="Cambria Math" w:eastAsia="等线" w:hAnsi="Cambria Math"/>
            <w:lang w:val="en-GB" w:eastAsia="ja-JP"/>
          </w:rPr>
          <m:t>&lt;</m:t>
        </m:r>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SRS</m:t>
            </m:r>
          </m:sub>
        </m:sSub>
      </m:oMath>
      <w:r w:rsidRPr="00E97A6B">
        <w:rPr>
          <w:i/>
          <w:color w:val="000000"/>
          <w:lang w:eastAsia="zh-CN"/>
        </w:rPr>
        <w:t>’</w:t>
      </w:r>
      <w:r w:rsidR="000B7B90">
        <w:rPr>
          <w:i/>
          <w:color w:val="000000"/>
          <w:lang w:eastAsia="zh-CN"/>
        </w:rPr>
        <w:t xml:space="preserve">, e.g.,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hop</m:t>
            </m:r>
          </m:sub>
        </m:sSub>
        <m:r>
          <w:rPr>
            <w:rFonts w:ascii="Cambria Math" w:eastAsia="等线" w:hAnsi="Cambria Math"/>
            <w:lang w:val="en-GB" w:eastAsia="ja-JP"/>
          </w:rPr>
          <m:t xml:space="preserve">=0, </m:t>
        </m:r>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SRS</m:t>
            </m:r>
          </m:sub>
        </m:sSub>
        <m:r>
          <w:rPr>
            <w:rFonts w:ascii="Cambria Math" w:eastAsia="等线" w:hAnsi="Cambria Math"/>
            <w:lang w:val="en-GB" w:eastAsia="ja-JP"/>
          </w:rPr>
          <m:t>=1</m:t>
        </m:r>
      </m:oMath>
    </w:p>
    <w:p w14:paraId="740295B0" w14:textId="4F49C5DF" w:rsidR="00393AD1" w:rsidRDefault="003D505E" w:rsidP="004D321C">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ntroduce ‘virtual UL BWP’</w:t>
      </w:r>
      <w:r w:rsidR="004E394E">
        <w:rPr>
          <w:rFonts w:eastAsiaTheme="minorEastAsia"/>
          <w:b/>
          <w:i/>
          <w:szCs w:val="20"/>
          <w:lang w:eastAsia="zh-CN"/>
        </w:rPr>
        <w:t xml:space="preserve"> for hopping</w:t>
      </w:r>
      <w:r>
        <w:rPr>
          <w:rFonts w:eastAsiaTheme="minorEastAsia"/>
          <w:b/>
          <w:i/>
          <w:szCs w:val="20"/>
          <w:lang w:eastAsia="zh-CN"/>
        </w:rPr>
        <w:t>, similar to ‘SRS only BWP’ in RRC_INACTIVE state</w:t>
      </w:r>
    </w:p>
    <w:p w14:paraId="0A5261DD" w14:textId="5FF2C3F8" w:rsidR="001C30E3" w:rsidRPr="005837AB" w:rsidRDefault="004E394E" w:rsidP="005837AB">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lightly update rows of Table ‘SRS bandwidth configuration’</w:t>
      </w:r>
      <w:r w:rsidR="00FC1725">
        <w:rPr>
          <w:rFonts w:eastAsiaTheme="minorEastAsia"/>
          <w:b/>
          <w:i/>
          <w:szCs w:val="20"/>
          <w:lang w:eastAsia="zh-CN"/>
        </w:rPr>
        <w:t xml:space="preserve"> in TS38.211</w:t>
      </w:r>
      <w:r>
        <w:rPr>
          <w:rFonts w:eastAsiaTheme="minorEastAsia"/>
          <w:b/>
          <w:i/>
          <w:szCs w:val="20"/>
          <w:lang w:eastAsia="zh-CN"/>
        </w:rPr>
        <w:t>, considering</w:t>
      </w:r>
      <w:r w:rsidR="00FC1725">
        <w:rPr>
          <w:rFonts w:eastAsiaTheme="minorEastAsia"/>
          <w:lang w:val="en-GB" w:eastAsia="zh-CN"/>
        </w:rPr>
        <w:t xml:space="preserve"> </w:t>
      </w:r>
      <w:r w:rsidR="00FC1725" w:rsidRPr="00FC1725">
        <w:rPr>
          <w:rFonts w:eastAsiaTheme="minorEastAsia"/>
          <w:b/>
          <w:i/>
          <w:lang w:val="en-GB" w:eastAsia="zh-CN"/>
        </w:rPr>
        <w:t>number of hops, hop bandwidth, frequency hopping total bandwidth, overlapping bandwidth</w:t>
      </w:r>
      <w:r w:rsidR="001C30E3">
        <w:rPr>
          <w:rFonts w:eastAsiaTheme="minorEastAsia" w:hint="eastAsia"/>
          <w:b/>
          <w:i/>
          <w:lang w:val="en-GB" w:eastAsia="zh-CN"/>
        </w:rPr>
        <w:t>,</w:t>
      </w:r>
      <w:r w:rsidR="001C30E3">
        <w:rPr>
          <w:rFonts w:eastAsiaTheme="minorEastAsia"/>
          <w:b/>
          <w:i/>
          <w:lang w:val="en-GB" w:eastAsia="zh-CN"/>
        </w:rPr>
        <w:t xml:space="preserve"> e.g., </w:t>
      </w:r>
    </w:p>
    <w:p w14:paraId="305755F2" w14:textId="77777777" w:rsidR="005837AB" w:rsidRPr="00D20D39" w:rsidRDefault="005837AB" w:rsidP="005837AB">
      <w:pPr>
        <w:keepNext/>
        <w:keepLines/>
        <w:spacing w:before="60" w:after="180"/>
        <w:jc w:val="center"/>
        <w:rPr>
          <w:rFonts w:ascii="Arial" w:eastAsia="MS Mincho" w:hAnsi="Arial"/>
          <w:b/>
          <w:szCs w:val="20"/>
          <w:lang w:val="en-GB" w:eastAsia="ja-JP"/>
        </w:rPr>
      </w:pPr>
      <w:r w:rsidRPr="00747A1A">
        <w:rPr>
          <w:rFonts w:ascii="Arial" w:eastAsia="等线" w:hAnsi="Arial"/>
          <w:b/>
          <w:szCs w:val="20"/>
          <w:lang w:val="en-GB"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006"/>
        <w:gridCol w:w="1007"/>
        <w:gridCol w:w="1007"/>
        <w:gridCol w:w="1007"/>
        <w:gridCol w:w="1007"/>
        <w:gridCol w:w="1007"/>
        <w:gridCol w:w="1007"/>
        <w:gridCol w:w="1007"/>
      </w:tblGrid>
      <w:tr w:rsidR="005837AB" w:rsidRPr="00726AF9" w14:paraId="64ADC4F9" w14:textId="77777777" w:rsidTr="00BD1FFE">
        <w:trPr>
          <w:tblHeader/>
          <w:jc w:val="center"/>
        </w:trPr>
        <w:tc>
          <w:tcPr>
            <w:tcW w:w="1005" w:type="dxa"/>
            <w:tcBorders>
              <w:bottom w:val="nil"/>
            </w:tcBorders>
            <w:shd w:val="clear" w:color="auto" w:fill="auto"/>
          </w:tcPr>
          <w:p w14:paraId="2188DF49" w14:textId="77777777" w:rsidR="005837AB" w:rsidRPr="00726AF9" w:rsidRDefault="005837AB" w:rsidP="00BD1FFE">
            <w:pPr>
              <w:pStyle w:val="TAH"/>
              <w:rPr>
                <w:rFonts w:eastAsia="Batang"/>
              </w:rPr>
            </w:pPr>
            <w:r w:rsidRPr="00726AF9">
              <w:rPr>
                <w:rFonts w:eastAsia="Batang"/>
              </w:rPr>
              <w:object w:dxaOrig="460" w:dyaOrig="300" w14:anchorId="32D3C9A9">
                <v:shape id="_x0000_i1072" type="#_x0000_t75" style="width:19.7pt;height:14.25pt" o:ole="">
                  <v:imagedata r:id="rId17" o:title=""/>
                </v:shape>
                <o:OLEObject Type="Embed" ProgID="Equation.3" ShapeID="_x0000_i1072" DrawAspect="Content" ObjectID="_1745669147" r:id="rId80"/>
              </w:object>
            </w:r>
          </w:p>
        </w:tc>
        <w:tc>
          <w:tcPr>
            <w:tcW w:w="2013" w:type="dxa"/>
            <w:gridSpan w:val="2"/>
            <w:tcBorders>
              <w:bottom w:val="nil"/>
            </w:tcBorders>
            <w:shd w:val="clear" w:color="auto" w:fill="auto"/>
          </w:tcPr>
          <w:p w14:paraId="1AEABA1B" w14:textId="77777777" w:rsidR="005837AB" w:rsidRPr="00726AF9" w:rsidRDefault="005837AB" w:rsidP="00BD1FFE">
            <w:pPr>
              <w:pStyle w:val="TAH"/>
              <w:rPr>
                <w:rFonts w:eastAsia="Batang"/>
              </w:rPr>
            </w:pPr>
            <w:r w:rsidRPr="00726AF9">
              <w:rPr>
                <w:rFonts w:eastAsia="Batang"/>
              </w:rPr>
              <w:object w:dxaOrig="780" w:dyaOrig="300" w14:anchorId="01EC2965">
                <v:shape id="_x0000_i1073" type="#_x0000_t75" style="width:34.65pt;height:14.25pt" o:ole="">
                  <v:imagedata r:id="rId19" o:title=""/>
                </v:shape>
                <o:OLEObject Type="Embed" ProgID="Equation.3" ShapeID="_x0000_i1073" DrawAspect="Content" ObjectID="_1745669148" r:id="rId81"/>
              </w:object>
            </w:r>
          </w:p>
        </w:tc>
        <w:tc>
          <w:tcPr>
            <w:tcW w:w="2014" w:type="dxa"/>
            <w:gridSpan w:val="2"/>
            <w:tcBorders>
              <w:bottom w:val="nil"/>
            </w:tcBorders>
            <w:shd w:val="clear" w:color="auto" w:fill="auto"/>
          </w:tcPr>
          <w:p w14:paraId="39F25555" w14:textId="77777777" w:rsidR="005837AB" w:rsidRPr="00726AF9" w:rsidRDefault="005837AB" w:rsidP="00BD1FFE">
            <w:pPr>
              <w:pStyle w:val="TAH"/>
              <w:rPr>
                <w:rFonts w:eastAsia="Batang"/>
              </w:rPr>
            </w:pPr>
            <w:r w:rsidRPr="00726AF9">
              <w:rPr>
                <w:rFonts w:eastAsia="Batang"/>
              </w:rPr>
              <w:object w:dxaOrig="740" w:dyaOrig="300" w14:anchorId="5BFCC8BA">
                <v:shape id="_x0000_i1074" type="#_x0000_t75" style="width:33.3pt;height:14.25pt" o:ole="">
                  <v:imagedata r:id="rId21" o:title=""/>
                </v:shape>
                <o:OLEObject Type="Embed" ProgID="Equation.3" ShapeID="_x0000_i1074" DrawAspect="Content" ObjectID="_1745669149" r:id="rId82"/>
              </w:object>
            </w:r>
          </w:p>
        </w:tc>
        <w:tc>
          <w:tcPr>
            <w:tcW w:w="2014" w:type="dxa"/>
            <w:gridSpan w:val="2"/>
            <w:tcBorders>
              <w:bottom w:val="nil"/>
            </w:tcBorders>
            <w:shd w:val="clear" w:color="auto" w:fill="auto"/>
          </w:tcPr>
          <w:p w14:paraId="20C06836" w14:textId="77777777" w:rsidR="005837AB" w:rsidRPr="00726AF9" w:rsidRDefault="005837AB" w:rsidP="00BD1FFE">
            <w:pPr>
              <w:pStyle w:val="TAH"/>
              <w:rPr>
                <w:rFonts w:eastAsia="Batang"/>
              </w:rPr>
            </w:pPr>
            <w:r w:rsidRPr="00726AF9">
              <w:rPr>
                <w:rFonts w:eastAsia="Batang"/>
              </w:rPr>
              <w:object w:dxaOrig="780" w:dyaOrig="300" w14:anchorId="0BAD7AE4">
                <v:shape id="_x0000_i1075" type="#_x0000_t75" style="width:34.65pt;height:14.25pt" o:ole="">
                  <v:imagedata r:id="rId23" o:title=""/>
                </v:shape>
                <o:OLEObject Type="Embed" ProgID="Equation.3" ShapeID="_x0000_i1075" DrawAspect="Content" ObjectID="_1745669150" r:id="rId83"/>
              </w:object>
            </w:r>
          </w:p>
        </w:tc>
        <w:tc>
          <w:tcPr>
            <w:tcW w:w="2014" w:type="dxa"/>
            <w:gridSpan w:val="2"/>
            <w:tcBorders>
              <w:bottom w:val="nil"/>
            </w:tcBorders>
            <w:shd w:val="clear" w:color="auto" w:fill="auto"/>
          </w:tcPr>
          <w:p w14:paraId="106A9A4A" w14:textId="77777777" w:rsidR="005837AB" w:rsidRPr="00726AF9" w:rsidRDefault="005837AB" w:rsidP="00BD1FFE">
            <w:pPr>
              <w:pStyle w:val="TAH"/>
              <w:rPr>
                <w:rFonts w:eastAsia="Batang"/>
              </w:rPr>
            </w:pPr>
            <w:r w:rsidRPr="00726AF9">
              <w:rPr>
                <w:rFonts w:eastAsia="Batang"/>
              </w:rPr>
              <w:object w:dxaOrig="760" w:dyaOrig="300" w14:anchorId="195035DA">
                <v:shape id="_x0000_i1076" type="#_x0000_t75" style="width:34.65pt;height:14.25pt" o:ole="">
                  <v:imagedata r:id="rId25" o:title=""/>
                </v:shape>
                <o:OLEObject Type="Embed" ProgID="Equation.3" ShapeID="_x0000_i1076" DrawAspect="Content" ObjectID="_1745669151" r:id="rId84"/>
              </w:object>
            </w:r>
          </w:p>
        </w:tc>
      </w:tr>
      <w:tr w:rsidR="005837AB" w:rsidRPr="00726AF9" w14:paraId="4861DC47" w14:textId="77777777" w:rsidTr="00BD1FFE">
        <w:trPr>
          <w:tblHeader/>
          <w:jc w:val="center"/>
        </w:trPr>
        <w:tc>
          <w:tcPr>
            <w:tcW w:w="1005" w:type="dxa"/>
            <w:tcBorders>
              <w:top w:val="nil"/>
            </w:tcBorders>
            <w:shd w:val="clear" w:color="auto" w:fill="auto"/>
          </w:tcPr>
          <w:p w14:paraId="796A7838" w14:textId="77777777" w:rsidR="005837AB" w:rsidRPr="00726AF9" w:rsidRDefault="005837AB" w:rsidP="00BD1FFE">
            <w:pPr>
              <w:pStyle w:val="TAH"/>
              <w:rPr>
                <w:rFonts w:eastAsia="Batang"/>
              </w:rPr>
            </w:pPr>
          </w:p>
        </w:tc>
        <w:tc>
          <w:tcPr>
            <w:tcW w:w="1006" w:type="dxa"/>
            <w:tcBorders>
              <w:top w:val="nil"/>
            </w:tcBorders>
            <w:shd w:val="clear" w:color="auto" w:fill="auto"/>
          </w:tcPr>
          <w:p w14:paraId="0492EE8A" w14:textId="77777777" w:rsidR="005837AB" w:rsidRPr="00726AF9" w:rsidRDefault="005837AB" w:rsidP="00BD1FFE">
            <w:pPr>
              <w:pStyle w:val="TAH"/>
              <w:rPr>
                <w:rFonts w:eastAsia="Batang"/>
              </w:rPr>
            </w:pPr>
            <w:r w:rsidRPr="00726AF9">
              <w:rPr>
                <w:rFonts w:eastAsia="Batang"/>
              </w:rPr>
              <w:object w:dxaOrig="580" w:dyaOrig="320" w14:anchorId="352EA870">
                <v:shape id="_x0000_i1077" type="#_x0000_t75" style="width:29.2pt;height:15.6pt" o:ole="">
                  <v:imagedata r:id="rId27" o:title=""/>
                </v:shape>
                <o:OLEObject Type="Embed" ProgID="Equation.3" ShapeID="_x0000_i1077" DrawAspect="Content" ObjectID="_1745669152" r:id="rId85"/>
              </w:object>
            </w:r>
          </w:p>
        </w:tc>
        <w:tc>
          <w:tcPr>
            <w:tcW w:w="1007" w:type="dxa"/>
            <w:tcBorders>
              <w:top w:val="nil"/>
            </w:tcBorders>
            <w:shd w:val="clear" w:color="auto" w:fill="auto"/>
          </w:tcPr>
          <w:p w14:paraId="13D5D0B8" w14:textId="77777777" w:rsidR="005837AB" w:rsidRPr="00726AF9" w:rsidRDefault="005837AB" w:rsidP="00BD1FFE">
            <w:pPr>
              <w:pStyle w:val="TAH"/>
              <w:rPr>
                <w:rFonts w:eastAsia="Batang"/>
              </w:rPr>
            </w:pPr>
            <w:r w:rsidRPr="00726AF9">
              <w:rPr>
                <w:rFonts w:eastAsia="Batang"/>
              </w:rPr>
              <w:object w:dxaOrig="300" w:dyaOrig="300" w14:anchorId="5A00AC06">
                <v:shape id="_x0000_i1078" type="#_x0000_t75" style="width:14.95pt;height:14.95pt" o:ole="">
                  <v:imagedata r:id="rId29" o:title=""/>
                </v:shape>
                <o:OLEObject Type="Embed" ProgID="Equation.3" ShapeID="_x0000_i1078" DrawAspect="Content" ObjectID="_1745669153" r:id="rId86"/>
              </w:object>
            </w:r>
          </w:p>
        </w:tc>
        <w:tc>
          <w:tcPr>
            <w:tcW w:w="1007" w:type="dxa"/>
            <w:tcBorders>
              <w:top w:val="nil"/>
            </w:tcBorders>
            <w:shd w:val="clear" w:color="auto" w:fill="auto"/>
          </w:tcPr>
          <w:p w14:paraId="0CB4D93F" w14:textId="77777777" w:rsidR="005837AB" w:rsidRPr="00726AF9" w:rsidRDefault="005837AB" w:rsidP="00BD1FFE">
            <w:pPr>
              <w:pStyle w:val="TAH"/>
              <w:rPr>
                <w:rFonts w:eastAsia="Batang"/>
              </w:rPr>
            </w:pPr>
            <w:r w:rsidRPr="00726AF9">
              <w:rPr>
                <w:rFonts w:eastAsia="Batang"/>
              </w:rPr>
              <w:object w:dxaOrig="560" w:dyaOrig="320" w14:anchorId="66D44C20">
                <v:shape id="_x0000_i1079" type="#_x0000_t75" style="width:29.2pt;height:15.6pt" o:ole="">
                  <v:imagedata r:id="rId31" o:title=""/>
                </v:shape>
                <o:OLEObject Type="Embed" ProgID="Equation.3" ShapeID="_x0000_i1079" DrawAspect="Content" ObjectID="_1745669154" r:id="rId87"/>
              </w:object>
            </w:r>
          </w:p>
        </w:tc>
        <w:tc>
          <w:tcPr>
            <w:tcW w:w="1007" w:type="dxa"/>
            <w:tcBorders>
              <w:top w:val="nil"/>
            </w:tcBorders>
            <w:shd w:val="clear" w:color="auto" w:fill="auto"/>
          </w:tcPr>
          <w:p w14:paraId="10FEF46C" w14:textId="77777777" w:rsidR="005837AB" w:rsidRPr="00726AF9" w:rsidRDefault="005837AB" w:rsidP="00BD1FFE">
            <w:pPr>
              <w:pStyle w:val="TAH"/>
              <w:rPr>
                <w:rFonts w:eastAsia="Batang"/>
              </w:rPr>
            </w:pPr>
            <w:r w:rsidRPr="00726AF9">
              <w:rPr>
                <w:rFonts w:eastAsia="Batang"/>
              </w:rPr>
              <w:object w:dxaOrig="279" w:dyaOrig="300" w14:anchorId="797961AE">
                <v:shape id="_x0000_i1080" type="#_x0000_t75" style="width:14.25pt;height:14.95pt" o:ole="">
                  <v:imagedata r:id="rId33" o:title=""/>
                </v:shape>
                <o:OLEObject Type="Embed" ProgID="Equation.3" ShapeID="_x0000_i1080" DrawAspect="Content" ObjectID="_1745669155" r:id="rId88"/>
              </w:object>
            </w:r>
          </w:p>
        </w:tc>
        <w:tc>
          <w:tcPr>
            <w:tcW w:w="1007" w:type="dxa"/>
            <w:tcBorders>
              <w:top w:val="nil"/>
            </w:tcBorders>
            <w:shd w:val="clear" w:color="auto" w:fill="auto"/>
          </w:tcPr>
          <w:p w14:paraId="1FF37EFF" w14:textId="77777777" w:rsidR="005837AB" w:rsidRPr="00726AF9" w:rsidRDefault="005837AB" w:rsidP="00BD1FFE">
            <w:pPr>
              <w:pStyle w:val="TAH"/>
              <w:rPr>
                <w:rFonts w:eastAsia="Batang"/>
              </w:rPr>
            </w:pPr>
            <w:r w:rsidRPr="00726AF9">
              <w:rPr>
                <w:rFonts w:eastAsia="Batang"/>
              </w:rPr>
              <w:object w:dxaOrig="580" w:dyaOrig="320" w14:anchorId="40A54C4B">
                <v:shape id="_x0000_i1081" type="#_x0000_t75" style="width:29.2pt;height:15.6pt" o:ole="">
                  <v:imagedata r:id="rId35" o:title=""/>
                </v:shape>
                <o:OLEObject Type="Embed" ProgID="Equation.3" ShapeID="_x0000_i1081" DrawAspect="Content" ObjectID="_1745669156" r:id="rId89"/>
              </w:object>
            </w:r>
          </w:p>
        </w:tc>
        <w:tc>
          <w:tcPr>
            <w:tcW w:w="1007" w:type="dxa"/>
            <w:tcBorders>
              <w:top w:val="nil"/>
            </w:tcBorders>
            <w:shd w:val="clear" w:color="auto" w:fill="auto"/>
          </w:tcPr>
          <w:p w14:paraId="5B5BB31C" w14:textId="77777777" w:rsidR="005837AB" w:rsidRPr="00726AF9" w:rsidRDefault="005837AB" w:rsidP="00BD1FFE">
            <w:pPr>
              <w:pStyle w:val="TAH"/>
              <w:rPr>
                <w:rFonts w:eastAsia="Batang"/>
              </w:rPr>
            </w:pPr>
            <w:r w:rsidRPr="00726AF9">
              <w:rPr>
                <w:rFonts w:eastAsia="Batang"/>
              </w:rPr>
              <w:object w:dxaOrig="300" w:dyaOrig="300" w14:anchorId="206CAB4B">
                <v:shape id="_x0000_i1082" type="#_x0000_t75" style="width:14.95pt;height:14.95pt" o:ole="">
                  <v:imagedata r:id="rId37" o:title=""/>
                </v:shape>
                <o:OLEObject Type="Embed" ProgID="Equation.3" ShapeID="_x0000_i1082" DrawAspect="Content" ObjectID="_1745669157" r:id="rId90"/>
              </w:object>
            </w:r>
          </w:p>
        </w:tc>
        <w:tc>
          <w:tcPr>
            <w:tcW w:w="1007" w:type="dxa"/>
            <w:tcBorders>
              <w:top w:val="nil"/>
            </w:tcBorders>
            <w:shd w:val="clear" w:color="auto" w:fill="auto"/>
          </w:tcPr>
          <w:p w14:paraId="67F31508" w14:textId="77777777" w:rsidR="005837AB" w:rsidRPr="00726AF9" w:rsidRDefault="005837AB" w:rsidP="00BD1FFE">
            <w:pPr>
              <w:pStyle w:val="TAH"/>
              <w:rPr>
                <w:rFonts w:eastAsia="Batang"/>
              </w:rPr>
            </w:pPr>
            <w:r w:rsidRPr="00726AF9">
              <w:rPr>
                <w:rFonts w:eastAsia="Batang"/>
              </w:rPr>
              <w:object w:dxaOrig="580" w:dyaOrig="320" w14:anchorId="03F4321E">
                <v:shape id="_x0000_i1083" type="#_x0000_t75" style="width:29.2pt;height:15.6pt" o:ole="">
                  <v:imagedata r:id="rId39" o:title=""/>
                </v:shape>
                <o:OLEObject Type="Embed" ProgID="Equation.3" ShapeID="_x0000_i1083" DrawAspect="Content" ObjectID="_1745669158" r:id="rId91"/>
              </w:object>
            </w:r>
          </w:p>
        </w:tc>
        <w:tc>
          <w:tcPr>
            <w:tcW w:w="1007" w:type="dxa"/>
            <w:tcBorders>
              <w:top w:val="nil"/>
            </w:tcBorders>
            <w:shd w:val="clear" w:color="auto" w:fill="auto"/>
          </w:tcPr>
          <w:p w14:paraId="737AC844" w14:textId="77777777" w:rsidR="005837AB" w:rsidRPr="00726AF9" w:rsidRDefault="005837AB" w:rsidP="00BD1FFE">
            <w:pPr>
              <w:pStyle w:val="TAH"/>
              <w:rPr>
                <w:rFonts w:eastAsia="Batang"/>
              </w:rPr>
            </w:pPr>
            <w:r w:rsidRPr="00726AF9">
              <w:rPr>
                <w:rFonts w:eastAsia="Batang"/>
              </w:rPr>
              <w:object w:dxaOrig="300" w:dyaOrig="300" w14:anchorId="4A336285">
                <v:shape id="_x0000_i1084" type="#_x0000_t75" style="width:14.95pt;height:14.95pt" o:ole="">
                  <v:imagedata r:id="rId41" o:title=""/>
                </v:shape>
                <o:OLEObject Type="Embed" ProgID="Equation.3" ShapeID="_x0000_i1084" DrawAspect="Content" ObjectID="_1745669159" r:id="rId92"/>
              </w:object>
            </w:r>
          </w:p>
        </w:tc>
      </w:tr>
      <w:tr w:rsidR="005837AB" w:rsidRPr="00726AF9" w14:paraId="08A268D3" w14:textId="77777777" w:rsidTr="00BD1FFE">
        <w:trPr>
          <w:tblHeader/>
          <w:jc w:val="center"/>
        </w:trPr>
        <w:tc>
          <w:tcPr>
            <w:tcW w:w="1005" w:type="dxa"/>
            <w:shd w:val="clear" w:color="auto" w:fill="auto"/>
            <w:vAlign w:val="bottom"/>
          </w:tcPr>
          <w:p w14:paraId="6D4C6822"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2743C01D"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D2DD167"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1C75774"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772BA82"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7769DDFF"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3376787F"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2F97986"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7B7FE45" w14:textId="77777777" w:rsidR="005837AB" w:rsidRDefault="005837AB" w:rsidP="00BD1FFE">
            <w:pPr>
              <w:pStyle w:val="TAC"/>
              <w:spacing w:after="180"/>
              <w:rPr>
                <w:rFonts w:eastAsiaTheme="minorEastAsia"/>
                <w:lang w:eastAsia="zh-CN"/>
              </w:rPr>
            </w:pPr>
            <w:r>
              <w:rPr>
                <w:rFonts w:eastAsiaTheme="minorEastAsia"/>
                <w:lang w:eastAsia="zh-CN"/>
              </w:rPr>
              <w:t>…</w:t>
            </w:r>
          </w:p>
        </w:tc>
      </w:tr>
      <w:tr w:rsidR="005837AB" w:rsidRPr="00726AF9" w14:paraId="462EEAFD" w14:textId="77777777" w:rsidTr="00BD1FFE">
        <w:trPr>
          <w:tblHeader/>
          <w:jc w:val="center"/>
        </w:trPr>
        <w:tc>
          <w:tcPr>
            <w:tcW w:w="1005" w:type="dxa"/>
            <w:shd w:val="clear" w:color="auto" w:fill="auto"/>
            <w:vAlign w:val="bottom"/>
          </w:tcPr>
          <w:p w14:paraId="599C0C44" w14:textId="77777777" w:rsidR="005837AB" w:rsidRPr="00747A1A" w:rsidRDefault="005837AB" w:rsidP="00BD1FFE">
            <w:pPr>
              <w:pStyle w:val="TAC"/>
              <w:spacing w:after="180"/>
              <w:rPr>
                <w:rFonts w:eastAsia="Batang"/>
                <w:lang w:eastAsia="en-US"/>
              </w:rPr>
            </w:pPr>
            <w:r w:rsidRPr="00747A1A">
              <w:rPr>
                <w:rFonts w:eastAsia="Batang"/>
                <w:lang w:eastAsia="en-US"/>
              </w:rPr>
              <w:t>63</w:t>
            </w:r>
          </w:p>
        </w:tc>
        <w:tc>
          <w:tcPr>
            <w:tcW w:w="1006" w:type="dxa"/>
            <w:shd w:val="clear" w:color="auto" w:fill="auto"/>
            <w:vAlign w:val="bottom"/>
          </w:tcPr>
          <w:p w14:paraId="528F6D96" w14:textId="77777777" w:rsidR="005837AB" w:rsidRPr="00747A1A" w:rsidRDefault="005837AB" w:rsidP="00BD1FFE">
            <w:pPr>
              <w:pStyle w:val="TAC"/>
              <w:spacing w:after="180"/>
              <w:rPr>
                <w:rFonts w:eastAsia="Batang"/>
                <w:lang w:eastAsia="en-US"/>
              </w:rPr>
            </w:pPr>
            <w:r w:rsidRPr="00747A1A">
              <w:rPr>
                <w:rFonts w:eastAsia="Batang"/>
                <w:lang w:eastAsia="en-US"/>
              </w:rPr>
              <w:t>272</w:t>
            </w:r>
          </w:p>
        </w:tc>
        <w:tc>
          <w:tcPr>
            <w:tcW w:w="1007" w:type="dxa"/>
            <w:shd w:val="clear" w:color="auto" w:fill="auto"/>
            <w:vAlign w:val="bottom"/>
          </w:tcPr>
          <w:p w14:paraId="636BE802" w14:textId="77777777" w:rsidR="005837AB" w:rsidRPr="00747A1A" w:rsidRDefault="005837AB" w:rsidP="00BD1FFE">
            <w:pPr>
              <w:pStyle w:val="TAC"/>
              <w:spacing w:after="180"/>
              <w:rPr>
                <w:rFonts w:eastAsia="Batang"/>
                <w:lang w:eastAsia="en-US"/>
              </w:rPr>
            </w:pPr>
            <w:r w:rsidRPr="00747A1A">
              <w:rPr>
                <w:rFonts w:eastAsia="Batang"/>
                <w:lang w:eastAsia="en-US"/>
              </w:rPr>
              <w:t>1</w:t>
            </w:r>
          </w:p>
        </w:tc>
        <w:tc>
          <w:tcPr>
            <w:tcW w:w="1007" w:type="dxa"/>
            <w:shd w:val="clear" w:color="auto" w:fill="auto"/>
            <w:vAlign w:val="bottom"/>
          </w:tcPr>
          <w:p w14:paraId="3DB090BC" w14:textId="77777777" w:rsidR="005837AB" w:rsidRPr="00747A1A" w:rsidRDefault="005837AB" w:rsidP="00BD1FFE">
            <w:pPr>
              <w:pStyle w:val="TAC"/>
              <w:spacing w:after="180"/>
              <w:rPr>
                <w:rFonts w:eastAsia="Batang"/>
                <w:lang w:eastAsia="en-US"/>
              </w:rPr>
            </w:pPr>
            <w:r w:rsidRPr="00747A1A">
              <w:rPr>
                <w:rFonts w:eastAsia="Batang"/>
                <w:lang w:eastAsia="en-US"/>
              </w:rPr>
              <w:t>16</w:t>
            </w:r>
          </w:p>
        </w:tc>
        <w:tc>
          <w:tcPr>
            <w:tcW w:w="1007" w:type="dxa"/>
            <w:shd w:val="clear" w:color="auto" w:fill="auto"/>
            <w:vAlign w:val="bottom"/>
          </w:tcPr>
          <w:p w14:paraId="39AD4760" w14:textId="77777777" w:rsidR="005837AB" w:rsidRPr="00747A1A" w:rsidRDefault="005837AB" w:rsidP="00BD1FFE">
            <w:pPr>
              <w:pStyle w:val="TAC"/>
              <w:spacing w:after="180"/>
              <w:rPr>
                <w:rFonts w:eastAsia="Batang"/>
                <w:lang w:eastAsia="en-US"/>
              </w:rPr>
            </w:pPr>
            <w:r w:rsidRPr="00747A1A">
              <w:rPr>
                <w:rFonts w:eastAsia="Batang"/>
                <w:lang w:eastAsia="en-US"/>
              </w:rPr>
              <w:t>17</w:t>
            </w:r>
          </w:p>
        </w:tc>
        <w:tc>
          <w:tcPr>
            <w:tcW w:w="1007" w:type="dxa"/>
            <w:shd w:val="clear" w:color="auto" w:fill="auto"/>
            <w:vAlign w:val="bottom"/>
          </w:tcPr>
          <w:p w14:paraId="479807DD" w14:textId="77777777" w:rsidR="005837AB" w:rsidRPr="00747A1A" w:rsidRDefault="005837AB" w:rsidP="00BD1FFE">
            <w:pPr>
              <w:pStyle w:val="TAC"/>
              <w:spacing w:after="180"/>
              <w:rPr>
                <w:rFonts w:eastAsia="Batang"/>
                <w:lang w:eastAsia="en-US"/>
              </w:rPr>
            </w:pPr>
            <w:r w:rsidRPr="00747A1A">
              <w:rPr>
                <w:rFonts w:eastAsia="Batang"/>
                <w:lang w:eastAsia="en-US"/>
              </w:rPr>
              <w:t>8</w:t>
            </w:r>
          </w:p>
        </w:tc>
        <w:tc>
          <w:tcPr>
            <w:tcW w:w="1007" w:type="dxa"/>
            <w:shd w:val="clear" w:color="auto" w:fill="auto"/>
            <w:vAlign w:val="bottom"/>
          </w:tcPr>
          <w:p w14:paraId="2E7288E5" w14:textId="77777777" w:rsidR="005837AB" w:rsidRPr="00747A1A" w:rsidRDefault="005837AB" w:rsidP="00BD1FFE">
            <w:pPr>
              <w:pStyle w:val="TAC"/>
              <w:spacing w:after="180"/>
              <w:rPr>
                <w:rFonts w:eastAsia="Batang"/>
                <w:lang w:eastAsia="en-US"/>
              </w:rPr>
            </w:pPr>
            <w:r w:rsidRPr="00747A1A">
              <w:rPr>
                <w:rFonts w:eastAsia="Batang"/>
                <w:lang w:eastAsia="en-US"/>
              </w:rPr>
              <w:t>2</w:t>
            </w:r>
          </w:p>
        </w:tc>
        <w:tc>
          <w:tcPr>
            <w:tcW w:w="1007" w:type="dxa"/>
            <w:shd w:val="clear" w:color="auto" w:fill="auto"/>
            <w:vAlign w:val="bottom"/>
          </w:tcPr>
          <w:p w14:paraId="7AFA8A56" w14:textId="77777777" w:rsidR="005837AB" w:rsidRPr="00747A1A" w:rsidRDefault="005837AB" w:rsidP="00BD1FFE">
            <w:pPr>
              <w:pStyle w:val="TAC"/>
              <w:spacing w:after="180"/>
              <w:rPr>
                <w:rFonts w:eastAsia="Batang"/>
                <w:lang w:eastAsia="en-US"/>
              </w:rPr>
            </w:pPr>
            <w:r w:rsidRPr="00747A1A">
              <w:rPr>
                <w:rFonts w:eastAsia="Batang"/>
                <w:lang w:eastAsia="en-US"/>
              </w:rPr>
              <w:t>4</w:t>
            </w:r>
          </w:p>
        </w:tc>
        <w:tc>
          <w:tcPr>
            <w:tcW w:w="1007" w:type="dxa"/>
            <w:shd w:val="clear" w:color="auto" w:fill="auto"/>
            <w:vAlign w:val="bottom"/>
          </w:tcPr>
          <w:p w14:paraId="7899FA94" w14:textId="77777777" w:rsidR="005837AB" w:rsidRPr="00747A1A" w:rsidRDefault="005837AB" w:rsidP="00BD1FFE">
            <w:pPr>
              <w:pStyle w:val="TAC"/>
              <w:spacing w:after="180"/>
              <w:rPr>
                <w:rFonts w:eastAsia="Batang"/>
                <w:lang w:eastAsia="en-US"/>
              </w:rPr>
            </w:pPr>
            <w:r w:rsidRPr="00747A1A">
              <w:rPr>
                <w:rFonts w:eastAsia="Batang"/>
                <w:lang w:eastAsia="en-US"/>
              </w:rPr>
              <w:t>2</w:t>
            </w:r>
          </w:p>
        </w:tc>
      </w:tr>
      <w:tr w:rsidR="005837AB" w:rsidRPr="00726AF9" w14:paraId="381B8C34" w14:textId="77777777" w:rsidTr="00BD1FFE">
        <w:trPr>
          <w:tblHeader/>
          <w:jc w:val="center"/>
        </w:trPr>
        <w:tc>
          <w:tcPr>
            <w:tcW w:w="1005" w:type="dxa"/>
            <w:shd w:val="clear" w:color="auto" w:fill="auto"/>
            <w:vAlign w:val="bottom"/>
          </w:tcPr>
          <w:p w14:paraId="10F9C30E" w14:textId="77777777" w:rsidR="005837AB" w:rsidRPr="0011587E" w:rsidRDefault="005837AB" w:rsidP="00BD1FFE">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58BCAD14"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5948AC8F"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5410D10D"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2430B72A"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7BEF9F1F"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32B85270"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43F54FF"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CACB152" w14:textId="77777777" w:rsidR="005837AB" w:rsidRPr="00747A1A" w:rsidRDefault="005837AB" w:rsidP="00BD1FFE">
            <w:pPr>
              <w:pStyle w:val="TAC"/>
              <w:spacing w:after="180"/>
              <w:rPr>
                <w:rFonts w:eastAsia="Batang"/>
                <w:lang w:eastAsia="en-US"/>
              </w:rPr>
            </w:pPr>
            <w:r>
              <w:rPr>
                <w:rFonts w:eastAsiaTheme="minorEastAsia"/>
                <w:lang w:eastAsia="zh-CN"/>
              </w:rPr>
              <w:t>…</w:t>
            </w:r>
          </w:p>
        </w:tc>
      </w:tr>
      <w:tr w:rsidR="005837AB" w:rsidRPr="00726AF9" w14:paraId="47939F6E" w14:textId="77777777" w:rsidTr="00BD1FFE">
        <w:trPr>
          <w:tblHeader/>
          <w:jc w:val="center"/>
        </w:trPr>
        <w:tc>
          <w:tcPr>
            <w:tcW w:w="1005" w:type="dxa"/>
            <w:shd w:val="clear" w:color="auto" w:fill="auto"/>
            <w:vAlign w:val="bottom"/>
          </w:tcPr>
          <w:p w14:paraId="13DE72A5"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64</w:t>
            </w:r>
          </w:p>
        </w:tc>
        <w:tc>
          <w:tcPr>
            <w:tcW w:w="1006" w:type="dxa"/>
            <w:shd w:val="clear" w:color="auto" w:fill="auto"/>
            <w:vAlign w:val="bottom"/>
          </w:tcPr>
          <w:p w14:paraId="57E0EFEB"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A1</w:t>
            </w:r>
          </w:p>
        </w:tc>
        <w:tc>
          <w:tcPr>
            <w:tcW w:w="1007" w:type="dxa"/>
            <w:shd w:val="clear" w:color="auto" w:fill="auto"/>
            <w:vAlign w:val="bottom"/>
          </w:tcPr>
          <w:p w14:paraId="6B60EB40"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1</w:t>
            </w:r>
          </w:p>
        </w:tc>
        <w:tc>
          <w:tcPr>
            <w:tcW w:w="1007" w:type="dxa"/>
            <w:shd w:val="clear" w:color="auto" w:fill="auto"/>
            <w:vAlign w:val="bottom"/>
          </w:tcPr>
          <w:p w14:paraId="002DF123"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B1</w:t>
            </w:r>
          </w:p>
        </w:tc>
        <w:tc>
          <w:tcPr>
            <w:tcW w:w="1007" w:type="dxa"/>
            <w:shd w:val="clear" w:color="auto" w:fill="auto"/>
            <w:vAlign w:val="bottom"/>
          </w:tcPr>
          <w:p w14:paraId="7D887AFE" w14:textId="77777777" w:rsidR="005837AB" w:rsidRPr="007F0E7A" w:rsidRDefault="005837AB" w:rsidP="00BD1FFE">
            <w:pPr>
              <w:pStyle w:val="TAC"/>
              <w:spacing w:after="180"/>
              <w:rPr>
                <w:rFonts w:eastAsiaTheme="minorEastAsia"/>
                <w:color w:val="FF0000"/>
                <w:lang w:eastAsia="zh-CN"/>
              </w:rPr>
            </w:pPr>
            <w:r w:rsidRPr="007F0E7A">
              <w:rPr>
                <w:rFonts w:eastAsiaTheme="minorEastAsia"/>
                <w:color w:val="FF0000"/>
                <w:lang w:eastAsia="zh-CN"/>
              </w:rPr>
              <w:t>C1</w:t>
            </w:r>
          </w:p>
        </w:tc>
        <w:tc>
          <w:tcPr>
            <w:tcW w:w="1007" w:type="dxa"/>
            <w:shd w:val="clear" w:color="auto" w:fill="auto"/>
            <w:vAlign w:val="bottom"/>
          </w:tcPr>
          <w:p w14:paraId="77E353B7"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670F7BDB"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580F5B72"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60340AEA"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r>
      <w:tr w:rsidR="005837AB" w:rsidRPr="00726AF9" w14:paraId="4F6F27AD" w14:textId="77777777" w:rsidTr="00BD1FFE">
        <w:trPr>
          <w:tblHeader/>
          <w:jc w:val="center"/>
        </w:trPr>
        <w:tc>
          <w:tcPr>
            <w:tcW w:w="1005" w:type="dxa"/>
            <w:shd w:val="clear" w:color="auto" w:fill="auto"/>
            <w:vAlign w:val="bottom"/>
          </w:tcPr>
          <w:p w14:paraId="0558126F"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65</w:t>
            </w:r>
          </w:p>
        </w:tc>
        <w:tc>
          <w:tcPr>
            <w:tcW w:w="1006" w:type="dxa"/>
            <w:shd w:val="clear" w:color="auto" w:fill="auto"/>
            <w:vAlign w:val="bottom"/>
          </w:tcPr>
          <w:p w14:paraId="1EC7ED24"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A2</w:t>
            </w:r>
          </w:p>
        </w:tc>
        <w:tc>
          <w:tcPr>
            <w:tcW w:w="1007" w:type="dxa"/>
            <w:shd w:val="clear" w:color="auto" w:fill="auto"/>
            <w:vAlign w:val="bottom"/>
          </w:tcPr>
          <w:p w14:paraId="76E1361F"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1</w:t>
            </w:r>
          </w:p>
        </w:tc>
        <w:tc>
          <w:tcPr>
            <w:tcW w:w="1007" w:type="dxa"/>
            <w:shd w:val="clear" w:color="auto" w:fill="auto"/>
            <w:vAlign w:val="bottom"/>
          </w:tcPr>
          <w:p w14:paraId="38E63E5F"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B2</w:t>
            </w:r>
          </w:p>
        </w:tc>
        <w:tc>
          <w:tcPr>
            <w:tcW w:w="1007" w:type="dxa"/>
            <w:shd w:val="clear" w:color="auto" w:fill="auto"/>
            <w:vAlign w:val="bottom"/>
          </w:tcPr>
          <w:p w14:paraId="73F386C5" w14:textId="77777777" w:rsidR="005837AB" w:rsidRPr="007F0E7A" w:rsidRDefault="005837AB" w:rsidP="00BD1FFE">
            <w:pPr>
              <w:pStyle w:val="TAC"/>
              <w:spacing w:after="180"/>
              <w:rPr>
                <w:rFonts w:eastAsia="Batang"/>
                <w:color w:val="FF0000"/>
                <w:lang w:eastAsia="en-US"/>
              </w:rPr>
            </w:pPr>
            <w:r w:rsidRPr="007F0E7A">
              <w:rPr>
                <w:rFonts w:eastAsia="Batang"/>
                <w:color w:val="FF0000"/>
                <w:lang w:eastAsia="en-US"/>
              </w:rPr>
              <w:t>C2</w:t>
            </w:r>
          </w:p>
        </w:tc>
        <w:tc>
          <w:tcPr>
            <w:tcW w:w="1007" w:type="dxa"/>
            <w:shd w:val="clear" w:color="auto" w:fill="auto"/>
            <w:vAlign w:val="bottom"/>
          </w:tcPr>
          <w:p w14:paraId="60861F9D"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1477A12E"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4C6F1EB4"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5DF9B3AF" w14:textId="77777777" w:rsidR="005837AB" w:rsidRPr="007F0E7A" w:rsidRDefault="005837AB"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r>
      <w:tr w:rsidR="005837AB" w:rsidRPr="00726AF9" w14:paraId="0CD7A240" w14:textId="77777777" w:rsidTr="00BD1FFE">
        <w:trPr>
          <w:tblHeader/>
          <w:jc w:val="center"/>
        </w:trPr>
        <w:tc>
          <w:tcPr>
            <w:tcW w:w="1005" w:type="dxa"/>
            <w:shd w:val="clear" w:color="auto" w:fill="auto"/>
            <w:vAlign w:val="bottom"/>
          </w:tcPr>
          <w:p w14:paraId="7651EF49"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6" w:type="dxa"/>
            <w:shd w:val="clear" w:color="auto" w:fill="auto"/>
            <w:vAlign w:val="bottom"/>
          </w:tcPr>
          <w:p w14:paraId="4055C2C0"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351D03B6"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35242D4B"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47EA575C" w14:textId="77777777" w:rsidR="005837AB" w:rsidRPr="00747A1A" w:rsidRDefault="005837AB"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04263858"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494C4C3A"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0F15391F" w14:textId="77777777" w:rsidR="005837AB" w:rsidRDefault="005837AB"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3C3D0AE4" w14:textId="77777777" w:rsidR="005837AB" w:rsidRDefault="005837AB" w:rsidP="00BD1FFE">
            <w:pPr>
              <w:pStyle w:val="TAC"/>
              <w:spacing w:after="180"/>
              <w:rPr>
                <w:rFonts w:eastAsiaTheme="minorEastAsia"/>
                <w:lang w:eastAsia="zh-CN"/>
              </w:rPr>
            </w:pPr>
            <w:r>
              <w:rPr>
                <w:rFonts w:eastAsiaTheme="minorEastAsia"/>
                <w:lang w:eastAsia="zh-CN"/>
              </w:rPr>
              <w:t>…</w:t>
            </w:r>
          </w:p>
        </w:tc>
      </w:tr>
    </w:tbl>
    <w:p w14:paraId="03379F2F" w14:textId="6EDD697A" w:rsidR="003D505E" w:rsidRPr="00FC1725" w:rsidRDefault="003D505E" w:rsidP="00DF07DE">
      <w:pPr>
        <w:pStyle w:val="a0"/>
        <w:numPr>
          <w:ilvl w:val="0"/>
          <w:numId w:val="38"/>
        </w:numPr>
        <w:spacing w:before="60"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lightly update frequency hopping </w:t>
      </w:r>
      <w:r w:rsidR="00FC1725">
        <w:rPr>
          <w:rFonts w:eastAsiaTheme="minorEastAsia"/>
          <w:b/>
          <w:i/>
          <w:szCs w:val="20"/>
          <w:lang w:eastAsia="zh-CN"/>
        </w:rPr>
        <w:t>offset function in TS38.211 to</w:t>
      </w:r>
      <w:r w:rsidR="00FC1725" w:rsidRPr="00FC1725">
        <w:rPr>
          <w:rFonts w:eastAsiaTheme="minorEastAsia"/>
          <w:b/>
          <w:i/>
          <w:szCs w:val="20"/>
          <w:lang w:eastAsia="zh-CN"/>
        </w:rPr>
        <w:t xml:space="preserve"> </w:t>
      </w:r>
      <w:r w:rsidR="00FC1725" w:rsidRPr="00FC1725">
        <w:rPr>
          <w:rFonts w:eastAsiaTheme="minorEastAsia"/>
          <w:b/>
          <w:i/>
          <w:szCs w:val="20"/>
          <w:lang w:val="en-GB" w:eastAsia="zh-CN"/>
        </w:rPr>
        <w:t>subtract the effect of overlapping bandwidth</w:t>
      </w:r>
      <w:r w:rsidR="00FC1725">
        <w:rPr>
          <w:rFonts w:eastAsiaTheme="minorEastAsia"/>
          <w:b/>
          <w:i/>
          <w:szCs w:val="20"/>
          <w:lang w:val="en-GB" w:eastAsia="zh-CN"/>
        </w:rPr>
        <w:t xml:space="preserve">, e.g., </w:t>
      </w:r>
    </w:p>
    <w:p w14:paraId="4F343E24" w14:textId="1B38F29F" w:rsidR="00F51BE6" w:rsidRPr="000A1A84" w:rsidRDefault="009A57FD" w:rsidP="00092D00">
      <w:pPr>
        <w:pStyle w:val="a0"/>
        <w:ind w:left="1304"/>
        <w:rPr>
          <w:rFonts w:eastAsiaTheme="minorEastAsia"/>
          <w:b/>
          <w:i/>
          <w:szCs w:val="20"/>
          <w:lang w:eastAsia="zh-CN"/>
        </w:rPr>
      </w:pPr>
      <m:oMathPara>
        <m:oMath>
          <m:sSubSup>
            <m:sSubSupPr>
              <m:ctrlPr>
                <w:rPr>
                  <w:rFonts w:ascii="Cambria Math" w:hAnsi="Cambria Math"/>
                  <w:i/>
                  <w:sz w:val="18"/>
                  <w:szCs w:val="20"/>
                  <w:lang w:val="sv-SE"/>
                </w:rPr>
              </m:ctrlPr>
            </m:sSubSupPr>
            <m:e>
              <m:r>
                <w:rPr>
                  <w:rFonts w:ascii="Cambria Math" w:hAnsi="Cambria Math"/>
                  <w:sz w:val="18"/>
                  <w:szCs w:val="20"/>
                  <w:lang w:val="sv-SE"/>
                </w:rPr>
                <m:t>n</m:t>
              </m:r>
            </m:e>
            <m:sub>
              <m:r>
                <m:rPr>
                  <m:nor/>
                </m:rPr>
                <w:rPr>
                  <w:rFonts w:ascii="Cambria Math" w:hAnsi="Cambria Math"/>
                  <w:sz w:val="18"/>
                  <w:szCs w:val="20"/>
                  <w:lang w:val="en-GB"/>
                </w:rPr>
                <m:t>offset</m:t>
              </m:r>
            </m:sub>
            <m:sup>
              <m:r>
                <m:rPr>
                  <m:nor/>
                </m:rPr>
                <w:rPr>
                  <w:rFonts w:ascii="Cambria Math" w:hAnsi="Cambria Math"/>
                  <w:sz w:val="18"/>
                  <w:szCs w:val="20"/>
                  <w:lang w:val="en-GB"/>
                </w:rPr>
                <m:t>FH</m:t>
              </m:r>
            </m:sup>
          </m:sSubSup>
          <m:r>
            <w:rPr>
              <w:rFonts w:ascii="Cambria Math" w:hAnsi="Cambria Math"/>
              <w:sz w:val="18"/>
              <w:szCs w:val="20"/>
              <w:lang w:val="en-GB"/>
            </w:rPr>
            <m:t>=</m:t>
          </m:r>
          <m:nary>
            <m:naryPr>
              <m:chr m:val="∑"/>
              <m:limLoc m:val="undOvr"/>
              <m:ctrlPr>
                <w:rPr>
                  <w:rFonts w:ascii="Cambria Math" w:eastAsia="等线" w:hAnsi="Cambria Math"/>
                  <w:i/>
                  <w:sz w:val="18"/>
                  <w:szCs w:val="20"/>
                  <w:lang w:val="en-GB"/>
                </w:rPr>
              </m:ctrlPr>
            </m:naryPr>
            <m:sub>
              <m:r>
                <w:rPr>
                  <w:rFonts w:ascii="Cambria Math" w:eastAsia="等线" w:hAnsi="Cambria Math"/>
                  <w:sz w:val="18"/>
                  <w:szCs w:val="20"/>
                  <w:lang w:val="en-GB"/>
                </w:rPr>
                <m:t>b=0</m:t>
              </m:r>
            </m:sub>
            <m:sup>
              <m:sSub>
                <m:sSubPr>
                  <m:ctrlPr>
                    <w:rPr>
                      <w:rFonts w:ascii="Cambria Math" w:eastAsia="等线" w:hAnsi="Cambria Math"/>
                      <w:i/>
                      <w:sz w:val="18"/>
                      <w:szCs w:val="20"/>
                      <w:lang w:val="en-GB"/>
                    </w:rPr>
                  </m:ctrlPr>
                </m:sSubPr>
                <m:e>
                  <m:r>
                    <w:rPr>
                      <w:rFonts w:ascii="Cambria Math" w:eastAsia="等线" w:hAnsi="Cambria Math"/>
                      <w:sz w:val="18"/>
                      <w:szCs w:val="20"/>
                      <w:lang w:val="en-GB"/>
                    </w:rPr>
                    <m:t>B</m:t>
                  </m:r>
                </m:e>
                <m:sub>
                  <m:r>
                    <m:rPr>
                      <m:nor/>
                    </m:rPr>
                    <w:rPr>
                      <w:rFonts w:ascii="Cambria Math" w:eastAsia="等线" w:hAnsi="Cambria Math"/>
                      <w:sz w:val="18"/>
                      <w:szCs w:val="20"/>
                      <w:lang w:val="en-GB"/>
                    </w:rPr>
                    <m:t>SRS</m:t>
                  </m:r>
                </m:sub>
              </m:sSub>
            </m:sup>
            <m:e>
              <m:r>
                <w:rPr>
                  <w:rFonts w:ascii="Cambria Math" w:eastAsia="等线" w:hAnsi="Cambria Math"/>
                  <w:sz w:val="18"/>
                  <w:szCs w:val="20"/>
                  <w:lang w:val="en-GB"/>
                </w:rPr>
                <m:t>(</m:t>
              </m:r>
              <m:sSub>
                <m:sSubPr>
                  <m:ctrlPr>
                    <w:rPr>
                      <w:rFonts w:ascii="Cambria Math" w:eastAsia="Calibri" w:hAnsi="Cambria Math"/>
                      <w:i/>
                      <w:sz w:val="18"/>
                      <w:szCs w:val="20"/>
                      <w:lang w:val="sv-SE"/>
                    </w:rPr>
                  </m:ctrlPr>
                </m:sSubPr>
                <m:e>
                  <m:r>
                    <w:rPr>
                      <w:rFonts w:ascii="Cambria Math" w:eastAsia="等线" w:hAnsi="Cambria Math"/>
                      <w:sz w:val="18"/>
                      <w:szCs w:val="20"/>
                      <w:lang w:val="en-GB"/>
                    </w:rPr>
                    <m:t>m</m:t>
                  </m:r>
                </m:e>
                <m:sub>
                  <m:r>
                    <m:rPr>
                      <m:nor/>
                    </m:rPr>
                    <w:rPr>
                      <w:rFonts w:ascii="Cambria Math" w:eastAsia="等线" w:hAnsi="Cambria Math"/>
                      <w:sz w:val="18"/>
                      <w:szCs w:val="20"/>
                      <w:lang w:val="en-GB"/>
                    </w:rPr>
                    <m:t>SRS</m:t>
                  </m:r>
                  <m:r>
                    <w:rPr>
                      <w:rFonts w:ascii="Cambria Math" w:eastAsia="等线" w:hAnsi="Cambria Math"/>
                      <w:sz w:val="18"/>
                      <w:szCs w:val="20"/>
                      <w:lang w:val="en-GB"/>
                    </w:rPr>
                    <m:t>,b</m:t>
                  </m:r>
                </m:sub>
              </m:sSub>
              <m:r>
                <w:rPr>
                  <w:rFonts w:ascii="Cambria Math" w:eastAsia="Calibri" w:hAnsi="Cambria Math"/>
                  <w:color w:val="FF0000"/>
                  <w:sz w:val="18"/>
                  <w:szCs w:val="20"/>
                  <w:lang w:val="sv-SE"/>
                </w:rPr>
                <m:t>-overlap_BW</m:t>
              </m:r>
              <m:sSubSup>
                <m:sSubSupPr>
                  <m:ctrlPr>
                    <w:rPr>
                      <w:rFonts w:ascii="Cambria Math" w:eastAsia="Calibri" w:hAnsi="Cambria Math"/>
                      <w:i/>
                      <w:sz w:val="18"/>
                      <w:szCs w:val="20"/>
                      <w:lang w:val="sv-SE"/>
                    </w:rPr>
                  </m:ctrlPr>
                </m:sSubSupPr>
                <m:e>
                  <m:r>
                    <w:rPr>
                      <w:rFonts w:ascii="Cambria Math" w:eastAsia="等线" w:hAnsi="Cambria Math"/>
                      <w:sz w:val="18"/>
                      <w:szCs w:val="20"/>
                      <w:lang w:val="en-GB"/>
                    </w:rPr>
                    <m:t>)N</m:t>
                  </m:r>
                </m:e>
                <m:sub>
                  <m:r>
                    <m:rPr>
                      <m:nor/>
                    </m:rPr>
                    <w:rPr>
                      <w:rFonts w:ascii="Cambria Math" w:eastAsia="等线" w:hAnsi="Cambria Math"/>
                      <w:sz w:val="18"/>
                      <w:szCs w:val="20"/>
                      <w:lang w:val="en-GB"/>
                    </w:rPr>
                    <m:t>sc</m:t>
                  </m:r>
                </m:sub>
                <m:sup>
                  <m:r>
                    <m:rPr>
                      <m:nor/>
                    </m:rPr>
                    <w:rPr>
                      <w:rFonts w:ascii="Cambria Math" w:eastAsia="等线" w:hAnsi="Cambria Math"/>
                      <w:sz w:val="18"/>
                      <w:szCs w:val="20"/>
                      <w:lang w:val="en-GB"/>
                    </w:rPr>
                    <m:t>RB</m:t>
                  </m:r>
                </m:sup>
              </m:sSubSup>
              <m:sSub>
                <m:sSubPr>
                  <m:ctrlPr>
                    <w:rPr>
                      <w:rFonts w:ascii="Cambria Math" w:eastAsia="等线" w:hAnsi="Cambria Math"/>
                      <w:i/>
                      <w:sz w:val="18"/>
                      <w:szCs w:val="20"/>
                      <w:lang w:val="en-GB"/>
                    </w:rPr>
                  </m:ctrlPr>
                </m:sSubPr>
                <m:e>
                  <m:r>
                    <w:rPr>
                      <w:rFonts w:ascii="Cambria Math" w:eastAsia="等线" w:hAnsi="Cambria Math"/>
                      <w:sz w:val="18"/>
                      <w:szCs w:val="20"/>
                      <w:lang w:val="en-GB"/>
                    </w:rPr>
                    <m:t>n</m:t>
                  </m:r>
                </m:e>
                <m:sub>
                  <m:r>
                    <w:rPr>
                      <w:rFonts w:ascii="Cambria Math" w:eastAsia="等线" w:hAnsi="Cambria Math"/>
                      <w:sz w:val="18"/>
                      <w:szCs w:val="20"/>
                      <w:lang w:val="en-GB"/>
                    </w:rPr>
                    <m:t>b</m:t>
                  </m:r>
                </m:sub>
              </m:sSub>
            </m:e>
          </m:nary>
        </m:oMath>
      </m:oMathPara>
    </w:p>
    <w:p w14:paraId="3183CB0C" w14:textId="48DEBD7D" w:rsidR="004D454F" w:rsidRPr="007071B6" w:rsidRDefault="002F6C02" w:rsidP="007071B6">
      <w:pPr>
        <w:pStyle w:val="4"/>
        <w:rPr>
          <w:b/>
          <w:lang w:val="en-GB"/>
        </w:rPr>
      </w:pPr>
      <w:r w:rsidRPr="001870DC">
        <w:rPr>
          <w:b/>
          <w:lang w:val="en-GB"/>
        </w:rPr>
        <w:t>Time domain design</w:t>
      </w:r>
    </w:p>
    <w:p w14:paraId="0056167E" w14:textId="2EF904E9" w:rsidR="009F0A78" w:rsidRDefault="009F0A78" w:rsidP="009F0A78">
      <w:pPr>
        <w:spacing w:after="120" w:line="260" w:lineRule="exact"/>
        <w:jc w:val="both"/>
        <w:rPr>
          <w:rFonts w:eastAsiaTheme="minorEastAsia"/>
          <w:lang w:val="en-GB" w:eastAsia="zh-CN"/>
        </w:rPr>
      </w:pPr>
      <w:r>
        <w:rPr>
          <w:rFonts w:eastAsiaTheme="minorEastAsia"/>
          <w:lang w:val="en-GB" w:eastAsia="zh-CN"/>
        </w:rPr>
        <w:t xml:space="preserve">From the perspective of </w:t>
      </w:r>
      <w:r w:rsidR="0066593A">
        <w:rPr>
          <w:rFonts w:eastAsiaTheme="minorEastAsia" w:hint="eastAsia"/>
          <w:lang w:val="en-GB" w:eastAsia="zh-CN"/>
        </w:rPr>
        <w:t>time</w:t>
      </w:r>
      <w:r>
        <w:rPr>
          <w:rFonts w:eastAsiaTheme="minorEastAsia"/>
          <w:lang w:val="en-GB" w:eastAsia="zh-CN"/>
        </w:rPr>
        <w:t xml:space="preserve"> domain, compared to MIMO SRS, </w:t>
      </w:r>
      <w:r w:rsidR="0066593A">
        <w:rPr>
          <w:rFonts w:eastAsiaTheme="minorEastAsia"/>
          <w:lang w:val="en-GB" w:eastAsia="zh-CN"/>
        </w:rPr>
        <w:t>time gap between adjacent hops</w:t>
      </w:r>
      <w:r>
        <w:rPr>
          <w:rFonts w:eastAsiaTheme="minorEastAsia"/>
          <w:lang w:val="en-GB" w:eastAsia="zh-CN"/>
        </w:rPr>
        <w:t xml:space="preserve"> should be additionally considered for SRS for positioning frequency hopping.</w:t>
      </w:r>
      <w:r w:rsidR="00081048">
        <w:rPr>
          <w:rFonts w:eastAsiaTheme="minorEastAsia"/>
          <w:lang w:val="en-GB" w:eastAsia="zh-CN"/>
        </w:rPr>
        <w:t xml:space="preserve"> </w:t>
      </w:r>
      <w:r w:rsidR="00081048" w:rsidRPr="00303DE9">
        <w:rPr>
          <w:rFonts w:eastAsiaTheme="minorEastAsia"/>
          <w:lang w:val="en-GB" w:eastAsia="zh-CN"/>
        </w:rPr>
        <w:t>Specifically,</w:t>
      </w:r>
      <w:r w:rsidR="00BD1D99">
        <w:rPr>
          <w:rFonts w:eastAsiaTheme="minorEastAsia"/>
          <w:lang w:val="en-GB" w:eastAsia="zh-CN"/>
        </w:rPr>
        <w:t xml:space="preserve"> </w:t>
      </w:r>
      <w:r w:rsidR="00081048">
        <w:rPr>
          <w:rFonts w:eastAsiaTheme="minorEastAsia"/>
          <w:lang w:val="en-GB" w:eastAsia="zh-CN"/>
        </w:rPr>
        <w:t xml:space="preserve">based on the framework of MIMO SRS frequency hopping, SRS for positioning may </w:t>
      </w:r>
      <w:r w:rsidR="00C21C4C">
        <w:rPr>
          <w:rFonts w:eastAsiaTheme="minorEastAsia"/>
          <w:lang w:val="en-GB" w:eastAsia="zh-CN"/>
        </w:rPr>
        <w:t xml:space="preserve">include </w:t>
      </w:r>
      <w:r w:rsidR="00081048">
        <w:rPr>
          <w:rFonts w:eastAsiaTheme="minorEastAsia"/>
          <w:lang w:val="en-GB" w:eastAsia="zh-CN"/>
        </w:rPr>
        <w:t>the following:</w:t>
      </w:r>
    </w:p>
    <w:p w14:paraId="6E1E96EB" w14:textId="6CC3B5D1" w:rsidR="005930BD" w:rsidRPr="00DC2295" w:rsidRDefault="005930BD" w:rsidP="009F0A78">
      <w:pPr>
        <w:spacing w:after="120" w:line="260" w:lineRule="exact"/>
        <w:jc w:val="both"/>
        <w:rPr>
          <w:rFonts w:eastAsiaTheme="minorEastAsia"/>
          <w:b/>
          <w:lang w:val="en-GB" w:eastAsia="zh-CN"/>
        </w:rPr>
      </w:pPr>
      <w:r w:rsidRPr="00DC2295">
        <w:rPr>
          <w:rFonts w:eastAsiaTheme="minorEastAsia" w:hint="eastAsia"/>
          <w:b/>
          <w:lang w:val="en-GB" w:eastAsia="zh-CN"/>
        </w:rPr>
        <w:t>F</w:t>
      </w:r>
      <w:r w:rsidRPr="00DC2295">
        <w:rPr>
          <w:rFonts w:eastAsiaTheme="minorEastAsia"/>
          <w:b/>
          <w:lang w:val="en-GB" w:eastAsia="zh-CN"/>
        </w:rPr>
        <w:t>or intra-slot frequency hopping</w:t>
      </w:r>
      <w:r w:rsidR="00C814B2">
        <w:rPr>
          <w:rFonts w:eastAsiaTheme="minorEastAsia"/>
          <w:b/>
          <w:lang w:val="en-GB" w:eastAsia="zh-CN"/>
        </w:rPr>
        <w:t xml:space="preserve">, </w:t>
      </w:r>
      <w:r w:rsidR="00EE4286">
        <w:rPr>
          <w:rFonts w:eastAsiaTheme="minorEastAsia"/>
          <w:b/>
          <w:lang w:val="en-GB" w:eastAsia="zh-CN"/>
        </w:rPr>
        <w:t>it may include the following</w:t>
      </w:r>
      <w:r w:rsidR="00B75B12">
        <w:rPr>
          <w:rFonts w:eastAsiaTheme="minorEastAsia"/>
          <w:b/>
          <w:lang w:val="en-GB" w:eastAsia="zh-CN"/>
        </w:rPr>
        <w:t>:</w:t>
      </w:r>
    </w:p>
    <w:p w14:paraId="2883DBDC" w14:textId="4C8BD785" w:rsidR="00081048" w:rsidRDefault="005930BD" w:rsidP="004D321C">
      <w:pPr>
        <w:pStyle w:val="af3"/>
        <w:numPr>
          <w:ilvl w:val="0"/>
          <w:numId w:val="32"/>
        </w:numPr>
        <w:spacing w:after="120" w:line="260" w:lineRule="exact"/>
        <w:ind w:firstLineChars="0"/>
        <w:rPr>
          <w:rFonts w:ascii="Times New Roman" w:eastAsiaTheme="minorEastAsia" w:hAnsi="Times New Roman"/>
          <w:sz w:val="20"/>
          <w:szCs w:val="20"/>
          <w:lang w:val="en-GB" w:eastAsia="zh-CN"/>
        </w:rPr>
      </w:pPr>
      <w:r w:rsidRPr="00C814B2">
        <w:rPr>
          <w:rFonts w:ascii="Times New Roman" w:eastAsiaTheme="minorEastAsia" w:hAnsi="Times New Roman"/>
          <w:sz w:val="20"/>
          <w:szCs w:val="20"/>
          <w:lang w:val="en-GB" w:eastAsia="zh-CN"/>
        </w:rPr>
        <w:t>I</w:t>
      </w:r>
      <w:r w:rsidR="00897C17" w:rsidRPr="00C814B2">
        <w:rPr>
          <w:rFonts w:ascii="Times New Roman" w:eastAsiaTheme="minorEastAsia" w:hAnsi="Times New Roman"/>
          <w:sz w:val="20"/>
          <w:szCs w:val="20"/>
          <w:lang w:val="en-GB" w:eastAsia="zh-CN"/>
        </w:rPr>
        <w:t xml:space="preserve">ntra-slot time gap between </w:t>
      </w:r>
      <w:r w:rsidR="00C413BC" w:rsidRPr="00C814B2">
        <w:rPr>
          <w:rFonts w:ascii="Times New Roman" w:eastAsiaTheme="minorEastAsia" w:hAnsi="Times New Roman"/>
          <w:sz w:val="20"/>
          <w:szCs w:val="20"/>
          <w:lang w:val="en-GB" w:eastAsia="zh-CN"/>
        </w:rPr>
        <w:t xml:space="preserve">adjacent hops </w:t>
      </w:r>
      <w:r w:rsidR="00746DBF" w:rsidRPr="00C814B2">
        <w:rPr>
          <w:rFonts w:ascii="Times New Roman" w:eastAsiaTheme="minorEastAsia" w:hAnsi="Times New Roman"/>
          <w:sz w:val="20"/>
          <w:szCs w:val="20"/>
          <w:lang w:val="en-GB" w:eastAsia="zh-CN"/>
        </w:rPr>
        <w:t xml:space="preserve">within </w:t>
      </w:r>
      <w:proofErr w:type="gramStart"/>
      <w:r w:rsidR="00746DBF" w:rsidRPr="00C814B2">
        <w:rPr>
          <w:rFonts w:ascii="Times New Roman" w:eastAsiaTheme="minorEastAsia" w:hAnsi="Times New Roman"/>
          <w:sz w:val="20"/>
          <w:szCs w:val="20"/>
          <w:lang w:val="en-GB" w:eastAsia="zh-CN"/>
        </w:rPr>
        <w:t>a</w:t>
      </w:r>
      <w:proofErr w:type="gramEnd"/>
      <w:r w:rsidR="00746DBF" w:rsidRPr="00C814B2">
        <w:rPr>
          <w:rFonts w:ascii="Times New Roman" w:eastAsiaTheme="minorEastAsia" w:hAnsi="Times New Roman"/>
          <w:sz w:val="20"/>
          <w:szCs w:val="20"/>
          <w:lang w:val="en-GB" w:eastAsia="zh-CN"/>
        </w:rPr>
        <w:t xml:space="preserve"> SRS resource </w:t>
      </w:r>
      <w:r w:rsidR="00C413BC" w:rsidRPr="00C814B2">
        <w:rPr>
          <w:rFonts w:ascii="Times New Roman" w:eastAsiaTheme="minorEastAsia" w:hAnsi="Times New Roman"/>
          <w:sz w:val="20"/>
          <w:szCs w:val="20"/>
          <w:lang w:val="en-GB" w:eastAsia="zh-CN"/>
        </w:rPr>
        <w:t>should be introduced.</w:t>
      </w:r>
      <w:r w:rsidR="003B200B" w:rsidRPr="00C814B2">
        <w:rPr>
          <w:rFonts w:ascii="Times New Roman" w:eastAsiaTheme="minorEastAsia" w:hAnsi="Times New Roman"/>
          <w:sz w:val="20"/>
          <w:szCs w:val="20"/>
          <w:lang w:val="en-GB" w:eastAsia="zh-CN"/>
        </w:rPr>
        <w:t xml:space="preserve"> </w:t>
      </w:r>
      <w:r w:rsidR="00211D39" w:rsidRPr="00C814B2">
        <w:rPr>
          <w:rFonts w:ascii="Times New Roman" w:eastAsiaTheme="minorEastAsia" w:hAnsi="Times New Roman"/>
          <w:sz w:val="20"/>
          <w:szCs w:val="20"/>
          <w:lang w:val="en-GB" w:eastAsia="zh-CN"/>
        </w:rPr>
        <w:t xml:space="preserve">With </w:t>
      </w:r>
      <w:r w:rsidR="00BD1D99" w:rsidRPr="00C814B2">
        <w:rPr>
          <w:rFonts w:ascii="Times New Roman" w:eastAsiaTheme="minorEastAsia" w:hAnsi="Times New Roman"/>
          <w:sz w:val="20"/>
          <w:szCs w:val="20"/>
          <w:lang w:val="en-GB" w:eastAsia="zh-CN"/>
        </w:rPr>
        <w:t xml:space="preserve">the introduction of </w:t>
      </w:r>
      <w:r w:rsidR="00211D39" w:rsidRPr="00C814B2">
        <w:rPr>
          <w:rFonts w:ascii="Times New Roman" w:eastAsiaTheme="minorEastAsia" w:hAnsi="Times New Roman"/>
          <w:sz w:val="20"/>
          <w:szCs w:val="20"/>
          <w:lang w:val="en-GB" w:eastAsia="zh-CN"/>
        </w:rPr>
        <w:t xml:space="preserve">intra-slot time gap, the following should be </w:t>
      </w:r>
      <w:r w:rsidR="00BD1D99" w:rsidRPr="00C814B2">
        <w:rPr>
          <w:rFonts w:ascii="Times New Roman" w:eastAsiaTheme="minorEastAsia" w:hAnsi="Times New Roman"/>
          <w:sz w:val="20"/>
          <w:szCs w:val="20"/>
          <w:lang w:val="en-GB" w:eastAsia="zh-CN"/>
        </w:rPr>
        <w:t>considered</w:t>
      </w:r>
      <w:r w:rsidR="00211D39">
        <w:rPr>
          <w:rFonts w:ascii="Times New Roman" w:eastAsiaTheme="minorEastAsia" w:hAnsi="Times New Roman"/>
          <w:sz w:val="20"/>
          <w:szCs w:val="20"/>
          <w:lang w:val="en-GB" w:eastAsia="zh-CN"/>
        </w:rPr>
        <w:t>.</w:t>
      </w:r>
    </w:p>
    <w:p w14:paraId="225462BE" w14:textId="4BAE7F9C" w:rsidR="001A3CFB" w:rsidRDefault="001A3CFB" w:rsidP="004D321C">
      <w:pPr>
        <w:pStyle w:val="af3"/>
        <w:numPr>
          <w:ilvl w:val="0"/>
          <w:numId w:val="34"/>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 xml:space="preserve">ndication of </w:t>
      </w:r>
      <w:r w:rsidR="009F481D">
        <w:rPr>
          <w:rFonts w:ascii="Times New Roman" w:eastAsiaTheme="minorEastAsia" w:hAnsi="Times New Roman"/>
          <w:sz w:val="20"/>
          <w:szCs w:val="20"/>
          <w:lang w:val="en-GB" w:eastAsia="zh-CN"/>
        </w:rPr>
        <w:t xml:space="preserve">symbol-level </w:t>
      </w:r>
      <w:r>
        <w:rPr>
          <w:rFonts w:ascii="Times New Roman" w:eastAsiaTheme="minorEastAsia" w:hAnsi="Times New Roman"/>
          <w:sz w:val="20"/>
          <w:szCs w:val="20"/>
          <w:lang w:val="en-GB" w:eastAsia="zh-CN"/>
        </w:rPr>
        <w:t>‘time gap’</w:t>
      </w:r>
    </w:p>
    <w:p w14:paraId="71107244" w14:textId="11B6FF24" w:rsidR="003B200B" w:rsidRPr="007717EE" w:rsidRDefault="003964EB" w:rsidP="004D321C">
      <w:pPr>
        <w:pStyle w:val="af3"/>
        <w:numPr>
          <w:ilvl w:val="0"/>
          <w:numId w:val="34"/>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U</w:t>
      </w:r>
      <w:r>
        <w:rPr>
          <w:rFonts w:ascii="Times New Roman" w:eastAsiaTheme="minorEastAsia" w:hAnsi="Times New Roman"/>
          <w:sz w:val="20"/>
          <w:szCs w:val="20"/>
          <w:lang w:val="en-GB" w:eastAsia="zh-CN"/>
        </w:rPr>
        <w:t>pdate</w:t>
      </w:r>
      <w:r w:rsidR="001A3CFB">
        <w:rPr>
          <w:rFonts w:ascii="Times New Roman" w:eastAsiaTheme="minorEastAsia" w:hAnsi="Times New Roman"/>
          <w:sz w:val="20"/>
          <w:szCs w:val="20"/>
          <w:lang w:val="en-GB" w:eastAsia="zh-CN"/>
        </w:rPr>
        <w:t xml:space="preserve"> the </w:t>
      </w:r>
      <w:r w:rsidR="00744493">
        <w:rPr>
          <w:rFonts w:ascii="Times New Roman" w:eastAsiaTheme="minorEastAsia" w:hAnsi="Times New Roman"/>
          <w:sz w:val="20"/>
          <w:szCs w:val="20"/>
          <w:lang w:val="en-GB" w:eastAsia="zh-CN"/>
        </w:rPr>
        <w:t xml:space="preserve">following </w:t>
      </w:r>
      <w:r w:rsidR="001A3CFB">
        <w:rPr>
          <w:rFonts w:ascii="Times New Roman" w:eastAsiaTheme="minorEastAsia" w:hAnsi="Times New Roman"/>
          <w:sz w:val="20"/>
          <w:szCs w:val="20"/>
          <w:lang w:val="en-GB" w:eastAsia="zh-CN"/>
        </w:rPr>
        <w:t>concept of</w:t>
      </w:r>
      <w:r>
        <w:rPr>
          <w:rFonts w:ascii="Times New Roman" w:eastAsiaTheme="minorEastAsia" w:hAnsi="Times New Roman"/>
          <w:sz w:val="20"/>
          <w:szCs w:val="20"/>
          <w:lang w:val="en-GB" w:eastAsia="zh-CN"/>
        </w:rPr>
        <w:t xml:space="preserve"> </w:t>
      </w:r>
      <m:oMath>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Cambria Math" w:eastAsia="Malgun Gothic" w:hAnsi="Cambria Math"/>
                <w:kern w:val="0"/>
                <w:sz w:val="20"/>
                <w:szCs w:val="20"/>
                <w:lang w:val="en-GB"/>
              </w:rPr>
              <m:t>symb</m:t>
            </m:r>
          </m:sub>
          <m:sup>
            <m:r>
              <m:rPr>
                <m:nor/>
              </m:rPr>
              <w:rPr>
                <w:rFonts w:ascii="Cambria Math" w:eastAsia="Malgun Gothic" w:hAnsi="Cambria Math"/>
                <w:kern w:val="0"/>
                <w:sz w:val="20"/>
                <w:szCs w:val="20"/>
                <w:lang w:val="en-GB"/>
              </w:rPr>
              <m:t>SRS</m:t>
            </m:r>
          </m:sup>
        </m:sSubSup>
      </m:oMath>
      <w:r w:rsidR="00744493">
        <w:rPr>
          <w:rFonts w:ascii="Times New Roman" w:eastAsiaTheme="minorEastAsia" w:hAnsi="Times New Roman"/>
          <w:kern w:val="0"/>
          <w:sz w:val="20"/>
          <w:szCs w:val="20"/>
          <w:lang w:val="en-GB" w:eastAsia="zh-CN"/>
        </w:rPr>
        <w:t>, since OFDM symbols for an SRS resource are not fully consecutive due to ‘time gap’ between hops.</w:t>
      </w:r>
    </w:p>
    <w:tbl>
      <w:tblPr>
        <w:tblStyle w:val="af2"/>
        <w:tblW w:w="0" w:type="auto"/>
        <w:tblInd w:w="780" w:type="dxa"/>
        <w:tblLook w:val="04A0" w:firstRow="1" w:lastRow="0" w:firstColumn="1" w:lastColumn="0" w:noHBand="0" w:noVBand="1"/>
      </w:tblPr>
      <w:tblGrid>
        <w:gridCol w:w="8280"/>
      </w:tblGrid>
      <w:tr w:rsidR="007717EE" w14:paraId="70409BCC" w14:textId="77777777" w:rsidTr="007717EE">
        <w:tc>
          <w:tcPr>
            <w:tcW w:w="9060" w:type="dxa"/>
          </w:tcPr>
          <w:p w14:paraId="05001C0C" w14:textId="68AEB008" w:rsidR="007717EE" w:rsidRPr="007717EE" w:rsidRDefault="007717EE" w:rsidP="008B1A30">
            <w:pPr>
              <w:ind w:left="568" w:hanging="284"/>
              <w:rPr>
                <w:rFonts w:eastAsia="Malgun Gothic"/>
                <w:szCs w:val="20"/>
                <w:lang w:val="en-GB"/>
              </w:rPr>
            </w:pPr>
            <w:r w:rsidRPr="00747A1A">
              <w:rPr>
                <w:rFonts w:eastAsia="Malgun Gothic"/>
                <w:szCs w:val="20"/>
                <w:lang w:val="en-GB"/>
              </w:rPr>
              <w:lastRenderedPageBreak/>
              <w:t>-</w:t>
            </w:r>
            <w:r w:rsidRPr="00747A1A">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1,2,4,8,10,12,14</m:t>
                  </m:r>
                </m:e>
              </m:d>
            </m:oMath>
            <w:r w:rsidRPr="00747A1A">
              <w:rPr>
                <w:rFonts w:eastAsia="Malgun Gothic"/>
                <w:szCs w:val="20"/>
                <w:lang w:val="en-GB"/>
              </w:rPr>
              <w:t xml:space="preserve"> </w:t>
            </w:r>
            <w:r w:rsidRPr="007717EE">
              <w:rPr>
                <w:rFonts w:eastAsia="Malgun Gothic"/>
                <w:szCs w:val="20"/>
                <w:highlight w:val="yellow"/>
                <w:lang w:val="en-GB"/>
              </w:rPr>
              <w:t>consecutive</w:t>
            </w:r>
            <w:r w:rsidRPr="00747A1A">
              <w:rPr>
                <w:rFonts w:eastAsia="Malgun Gothic"/>
                <w:szCs w:val="20"/>
                <w:lang w:val="en-GB"/>
              </w:rPr>
              <w:t xml:space="preserve"> OFDM symbols given by the field </w:t>
            </w:r>
            <w:proofErr w:type="spellStart"/>
            <w:r w:rsidRPr="00747A1A">
              <w:rPr>
                <w:rFonts w:eastAsia="Malgun Gothic"/>
                <w:i/>
                <w:szCs w:val="20"/>
                <w:lang w:val="en-GB"/>
              </w:rPr>
              <w:t>nrofSymbols</w:t>
            </w:r>
            <w:proofErr w:type="spellEnd"/>
            <w:r w:rsidRPr="00747A1A">
              <w:rPr>
                <w:rFonts w:eastAsia="Malgun Gothic"/>
                <w:szCs w:val="20"/>
                <w:lang w:val="en-GB"/>
              </w:rPr>
              <w:t xml:space="preserve"> contained in the higher layer parameter </w:t>
            </w:r>
            <w:proofErr w:type="spellStart"/>
            <w:r w:rsidRPr="00747A1A">
              <w:rPr>
                <w:rFonts w:eastAsia="Malgun Gothic"/>
                <w:i/>
                <w:szCs w:val="20"/>
                <w:lang w:val="en-GB"/>
              </w:rPr>
              <w:t>resourceMapping</w:t>
            </w:r>
            <w:proofErr w:type="spellEnd"/>
          </w:p>
        </w:tc>
      </w:tr>
    </w:tbl>
    <w:p w14:paraId="1AB306DE" w14:textId="3AF4F245" w:rsidR="005930BD" w:rsidRPr="004047A9" w:rsidRDefault="004047A9" w:rsidP="004D321C">
      <w:pPr>
        <w:pStyle w:val="af3"/>
        <w:numPr>
          <w:ilvl w:val="0"/>
          <w:numId w:val="34"/>
        </w:numPr>
        <w:spacing w:before="120" w:after="120" w:line="260" w:lineRule="exact"/>
        <w:ind w:left="777"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 xml:space="preserve">euse </w:t>
      </w:r>
      <w:r w:rsidRPr="00747A1A">
        <w:rPr>
          <w:rFonts w:ascii="Times New Roman" w:eastAsia="Malgun Gothic" w:hAnsi="Times New Roman"/>
          <w:kern w:val="0"/>
          <w:sz w:val="20"/>
          <w:szCs w:val="20"/>
          <w:lang w:val="en-GB"/>
        </w:rPr>
        <w:t xml:space="preserve">quantity </w:t>
      </w:r>
      <m:oMath>
        <m:r>
          <w:rPr>
            <w:rFonts w:ascii="Cambria Math" w:eastAsia="Malgun Gothic" w:hAnsi="Cambria Math"/>
            <w:kern w:val="0"/>
            <w:sz w:val="20"/>
            <w:szCs w:val="20"/>
            <w:lang w:val="en-GB"/>
          </w:rPr>
          <m:t>l</m:t>
        </m:r>
        <m:r>
          <w:rPr>
            <w:rFonts w:ascii="Cambria Math" w:eastAsia="Malgun Gothic" w:hAnsi="Cambria Math" w:hint="eastAsia"/>
            <w:kern w:val="0"/>
            <w:sz w:val="20"/>
            <w:szCs w:val="20"/>
            <w:lang w:val="en-GB"/>
          </w:rPr>
          <m:t>'</m:t>
        </m:r>
        <m:r>
          <w:rPr>
            <w:rFonts w:ascii="Cambria Math" w:eastAsia="Malgun Gothic" w:hAnsi="Cambria Math"/>
            <w:kern w:val="0"/>
            <w:sz w:val="20"/>
            <w:szCs w:val="20"/>
            <w:lang w:val="en-GB"/>
          </w:rPr>
          <m:t>∈</m:t>
        </m:r>
        <m:d>
          <m:dPr>
            <m:begChr m:val="{"/>
            <m:endChr m:val="}"/>
            <m:ctrlPr>
              <w:rPr>
                <w:rFonts w:ascii="Cambria Math" w:eastAsia="Malgun Gothic" w:hAnsi="Cambria Math"/>
                <w:i/>
                <w:kern w:val="0"/>
                <w:sz w:val="20"/>
                <w:szCs w:val="20"/>
                <w:lang w:val="en-GB"/>
              </w:rPr>
            </m:ctrlPr>
          </m:dPr>
          <m:e>
            <m:r>
              <w:rPr>
                <w:rFonts w:ascii="Cambria Math" w:eastAsia="Malgun Gothic" w:hAnsi="Cambria Math"/>
                <w:kern w:val="0"/>
                <w:sz w:val="20"/>
                <w:szCs w:val="20"/>
                <w:lang w:val="en-GB"/>
              </w:rPr>
              <m:t>0,1,…,</m:t>
            </m:r>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Cambria Math" w:eastAsia="Malgun Gothic" w:hAnsi="Cambria Math"/>
                    <w:kern w:val="0"/>
                    <w:sz w:val="20"/>
                    <w:szCs w:val="20"/>
                    <w:lang w:val="en-GB"/>
                  </w:rPr>
                  <m:t>symb</m:t>
                </m:r>
              </m:sub>
              <m:sup>
                <m:r>
                  <m:rPr>
                    <m:nor/>
                  </m:rPr>
                  <w:rPr>
                    <w:rFonts w:ascii="Cambria Math" w:eastAsia="Malgun Gothic" w:hAnsi="Cambria Math"/>
                    <w:kern w:val="0"/>
                    <w:sz w:val="20"/>
                    <w:szCs w:val="20"/>
                    <w:lang w:val="en-GB"/>
                  </w:rPr>
                  <m:t>SRS</m:t>
                </m:r>
              </m:sup>
            </m:sSubSup>
            <m:r>
              <w:rPr>
                <w:rFonts w:ascii="Cambria Math" w:eastAsia="Malgun Gothic" w:hAnsi="Cambria Math"/>
                <w:kern w:val="0"/>
                <w:sz w:val="20"/>
                <w:szCs w:val="20"/>
                <w:lang w:val="en-GB"/>
              </w:rPr>
              <m:t>-1</m:t>
            </m:r>
          </m:e>
        </m:d>
      </m:oMath>
      <w:r>
        <w:rPr>
          <w:rFonts w:ascii="Times New Roman" w:eastAsiaTheme="minorEastAsia" w:hAnsi="Times New Roman" w:hint="eastAsia"/>
          <w:kern w:val="0"/>
          <w:sz w:val="20"/>
          <w:szCs w:val="20"/>
          <w:lang w:val="en-GB" w:eastAsia="zh-CN"/>
        </w:rPr>
        <w:t>,</w:t>
      </w:r>
      <w:r>
        <w:rPr>
          <w:rFonts w:ascii="Times New Roman" w:eastAsiaTheme="minorEastAsia" w:hAnsi="Times New Roman"/>
          <w:kern w:val="0"/>
          <w:sz w:val="20"/>
          <w:szCs w:val="20"/>
          <w:lang w:val="en-GB" w:eastAsia="zh-CN"/>
        </w:rPr>
        <w:t xml:space="preserve"> which is the OFDM symbol number within a slot for the SRS resource</w:t>
      </w:r>
    </w:p>
    <w:p w14:paraId="260C2C69" w14:textId="35BBEEDE" w:rsidR="0018761C" w:rsidRDefault="004047A9" w:rsidP="004D321C">
      <w:pPr>
        <w:pStyle w:val="af3"/>
        <w:numPr>
          <w:ilvl w:val="0"/>
          <w:numId w:val="34"/>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Update</w:t>
      </w:r>
      <w:r w:rsidR="00353B7D">
        <w:rPr>
          <w:rFonts w:ascii="Times New Roman" w:eastAsiaTheme="minorEastAsia" w:hAnsi="Times New Roman"/>
          <w:sz w:val="20"/>
          <w:szCs w:val="20"/>
          <w:lang w:val="en-GB" w:eastAsia="zh-CN"/>
        </w:rPr>
        <w:t xml:space="preserve"> the quantity</w:t>
      </w:r>
      <w:r w:rsidR="00353B7D" w:rsidRPr="007F45D9">
        <w:rPr>
          <w:rFonts w:ascii="Times New Roman" w:eastAsiaTheme="minorEastAsia" w:hAnsi="Times New Roman"/>
          <w:color w:val="000000" w:themeColor="text1"/>
          <w:sz w:val="20"/>
          <w:szCs w:val="20"/>
          <w:lang w:val="en-GB" w:eastAsia="zh-CN"/>
        </w:rPr>
        <w:t xml:space="preserve"> ‘</w:t>
      </w:r>
      <m:oMath>
        <m:sSup>
          <m:sSupPr>
            <m:ctrlPr>
              <w:rPr>
                <w:rFonts w:ascii="Cambria Math" w:eastAsia="等线" w:hAnsi="Cambria Math"/>
                <w:i/>
                <w:noProof/>
                <w:color w:val="000000" w:themeColor="text1"/>
                <w:szCs w:val="20"/>
                <w:lang w:val="en-GB"/>
              </w:rPr>
            </m:ctrlPr>
          </m:sSupPr>
          <m:e>
            <m:r>
              <w:rPr>
                <w:rFonts w:ascii="Cambria Math" w:eastAsia="等线"/>
                <w:noProof/>
                <w:color w:val="000000" w:themeColor="text1"/>
                <w:szCs w:val="20"/>
                <w:lang w:val="en-GB"/>
              </w:rPr>
              <m:t>l</m:t>
            </m:r>
          </m:e>
          <m:sup>
            <m:r>
              <w:rPr>
                <w:rFonts w:ascii="Cambria Math" w:eastAsia="等线"/>
                <w:noProof/>
                <w:color w:val="000000" w:themeColor="text1"/>
                <w:szCs w:val="20"/>
                <w:lang w:val="en-GB"/>
              </w:rPr>
              <m:t>'</m:t>
            </m:r>
          </m:sup>
        </m:sSup>
        <m:r>
          <w:rPr>
            <w:rFonts w:ascii="Cambria Math" w:eastAsia="等线"/>
            <w:noProof/>
            <w:color w:val="000000" w:themeColor="text1"/>
            <w:szCs w:val="20"/>
            <w:lang w:val="en-GB"/>
          </w:rPr>
          <m:t>+</m:t>
        </m:r>
        <m:sSub>
          <m:sSubPr>
            <m:ctrlPr>
              <w:rPr>
                <w:rFonts w:ascii="Cambria Math" w:eastAsia="等线" w:hAnsi="Cambria Math"/>
                <w:i/>
                <w:noProof/>
                <w:color w:val="000000" w:themeColor="text1"/>
                <w:szCs w:val="20"/>
                <w:lang w:val="en-GB"/>
              </w:rPr>
            </m:ctrlPr>
          </m:sSubPr>
          <m:e>
            <m:r>
              <w:rPr>
                <w:rFonts w:ascii="Cambria Math" w:eastAsia="等线"/>
                <w:noProof/>
                <w:color w:val="000000" w:themeColor="text1"/>
                <w:szCs w:val="20"/>
                <w:lang w:val="en-GB"/>
              </w:rPr>
              <m:t>l</m:t>
            </m:r>
          </m:e>
          <m:sub>
            <m:r>
              <w:rPr>
                <w:rFonts w:ascii="Cambria Math" w:eastAsia="等线"/>
                <w:noProof/>
                <w:color w:val="000000" w:themeColor="text1"/>
                <w:szCs w:val="20"/>
                <w:lang w:val="en-GB"/>
              </w:rPr>
              <m:t>0</m:t>
            </m:r>
          </m:sub>
        </m:sSub>
      </m:oMath>
      <w:r w:rsidR="00353B7D" w:rsidRPr="007F45D9">
        <w:rPr>
          <w:rFonts w:ascii="Times New Roman" w:eastAsiaTheme="minorEastAsia" w:hAnsi="Times New Roman"/>
          <w:color w:val="000000" w:themeColor="text1"/>
          <w:sz w:val="20"/>
          <w:szCs w:val="20"/>
          <w:lang w:val="en-GB" w:eastAsia="zh-CN"/>
        </w:rPr>
        <w:t>’ considering ‘time gap’ wh</w:t>
      </w:r>
      <w:r w:rsidR="00353B7D">
        <w:rPr>
          <w:rFonts w:ascii="Times New Roman" w:eastAsiaTheme="minorEastAsia" w:hAnsi="Times New Roman"/>
          <w:sz w:val="20"/>
          <w:szCs w:val="20"/>
          <w:lang w:val="en-GB" w:eastAsia="zh-CN"/>
        </w:rPr>
        <w:t xml:space="preserve">ich denotes the actual symbol position within a slot for </w:t>
      </w:r>
      <w:proofErr w:type="gramStart"/>
      <w:r w:rsidR="00353B7D">
        <w:rPr>
          <w:rFonts w:ascii="Times New Roman" w:eastAsiaTheme="minorEastAsia" w:hAnsi="Times New Roman"/>
          <w:sz w:val="20"/>
          <w:szCs w:val="20"/>
          <w:lang w:val="en-GB" w:eastAsia="zh-CN"/>
        </w:rPr>
        <w:t>a</w:t>
      </w:r>
      <w:proofErr w:type="gramEnd"/>
      <w:r w:rsidR="00353B7D">
        <w:rPr>
          <w:rFonts w:ascii="Times New Roman" w:eastAsiaTheme="minorEastAsia" w:hAnsi="Times New Roman"/>
          <w:sz w:val="20"/>
          <w:szCs w:val="20"/>
          <w:lang w:val="en-GB" w:eastAsia="zh-CN"/>
        </w:rPr>
        <w:t xml:space="preserve"> SRS resource</w:t>
      </w:r>
      <w:r w:rsidR="00B7235E">
        <w:rPr>
          <w:rFonts w:ascii="Times New Roman" w:eastAsiaTheme="minorEastAsia" w:hAnsi="Times New Roman"/>
          <w:sz w:val="20"/>
          <w:szCs w:val="20"/>
          <w:lang w:val="en-GB" w:eastAsia="zh-CN"/>
        </w:rPr>
        <w:t xml:space="preserve">. </w:t>
      </w:r>
    </w:p>
    <w:p w14:paraId="05C77C97" w14:textId="7CE86211" w:rsidR="007F45D9" w:rsidRPr="00353B7D" w:rsidRDefault="007F45D9" w:rsidP="007F45D9">
      <w:pPr>
        <w:pStyle w:val="af3"/>
        <w:spacing w:after="120" w:line="260" w:lineRule="exact"/>
        <w:ind w:left="780" w:firstLineChars="0" w:firstLine="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e</w:t>
      </w:r>
      <w:r>
        <w:rPr>
          <w:rFonts w:ascii="Times New Roman" w:eastAsiaTheme="minorEastAsia" w:hAnsi="Times New Roman"/>
          <w:sz w:val="20"/>
          <w:szCs w:val="20"/>
          <w:lang w:val="en-GB" w:eastAsia="zh-CN"/>
        </w:rPr>
        <w:t>.g., the quantity ‘</w:t>
      </w:r>
      <m:oMath>
        <m:sSup>
          <m:sSupPr>
            <m:ctrlPr>
              <w:rPr>
                <w:rFonts w:ascii="Cambria Math" w:eastAsia="等线" w:hAnsi="Cambria Math"/>
                <w:i/>
                <w:noProof/>
                <w:color w:val="000000" w:themeColor="text1"/>
                <w:szCs w:val="20"/>
                <w:lang w:val="en-GB"/>
              </w:rPr>
            </m:ctrlPr>
          </m:sSupPr>
          <m:e>
            <m:r>
              <w:rPr>
                <w:rFonts w:ascii="Cambria Math" w:eastAsia="等线"/>
                <w:noProof/>
                <w:color w:val="000000" w:themeColor="text1"/>
                <w:szCs w:val="20"/>
                <w:lang w:val="en-GB"/>
              </w:rPr>
              <m:t>l</m:t>
            </m:r>
          </m:e>
          <m:sup>
            <m:r>
              <w:rPr>
                <w:rFonts w:ascii="Cambria Math" w:eastAsia="等线"/>
                <w:noProof/>
                <w:color w:val="000000" w:themeColor="text1"/>
                <w:szCs w:val="20"/>
                <w:lang w:val="en-GB"/>
              </w:rPr>
              <m:t>'</m:t>
            </m:r>
          </m:sup>
        </m:sSup>
        <m:r>
          <w:rPr>
            <w:rFonts w:ascii="Cambria Math" w:eastAsia="等线"/>
            <w:noProof/>
            <w:color w:val="000000" w:themeColor="text1"/>
            <w:szCs w:val="20"/>
            <w:lang w:val="en-GB"/>
          </w:rPr>
          <m:t>+</m:t>
        </m:r>
        <m:sSub>
          <m:sSubPr>
            <m:ctrlPr>
              <w:rPr>
                <w:rFonts w:ascii="Cambria Math" w:eastAsia="等线" w:hAnsi="Cambria Math"/>
                <w:i/>
                <w:noProof/>
                <w:color w:val="000000" w:themeColor="text1"/>
                <w:szCs w:val="20"/>
                <w:lang w:val="en-GB"/>
              </w:rPr>
            </m:ctrlPr>
          </m:sSubPr>
          <m:e>
            <m:r>
              <w:rPr>
                <w:rFonts w:ascii="Cambria Math" w:eastAsia="等线"/>
                <w:noProof/>
                <w:color w:val="000000" w:themeColor="text1"/>
                <w:szCs w:val="20"/>
                <w:lang w:val="en-GB"/>
              </w:rPr>
              <m:t>l</m:t>
            </m:r>
          </m:e>
          <m:sub>
            <m:r>
              <w:rPr>
                <w:rFonts w:ascii="Cambria Math" w:eastAsia="等线"/>
                <w:noProof/>
                <w:color w:val="000000" w:themeColor="text1"/>
                <w:szCs w:val="20"/>
                <w:lang w:val="en-GB"/>
              </w:rPr>
              <m:t>0</m:t>
            </m:r>
          </m:sub>
        </m:sSub>
      </m:oMath>
      <w:r>
        <w:rPr>
          <w:rFonts w:ascii="Times New Roman" w:eastAsiaTheme="minorEastAsia" w:hAnsi="Times New Roman"/>
          <w:sz w:val="20"/>
          <w:szCs w:val="20"/>
          <w:lang w:val="en-GB" w:eastAsia="zh-CN"/>
        </w:rPr>
        <w:t>’ as the following used for SRS resource mapping should be updated</w:t>
      </w:r>
    </w:p>
    <w:p w14:paraId="232B49EC" w14:textId="15608581" w:rsidR="0018761C" w:rsidRPr="00B7235E" w:rsidRDefault="009A57FD" w:rsidP="00B7235E">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noProof/>
                  <w:szCs w:val="20"/>
                  <w:lang w:val="en-GB"/>
                </w:rPr>
                <m:t>a</m:t>
              </m:r>
            </m:e>
            <m:sub>
              <m:sSub>
                <m:sSubPr>
                  <m:ctrlPr>
                    <w:rPr>
                      <w:rFonts w:ascii="Cambria Math" w:eastAsia="等线" w:hAnsi="Cambria Math"/>
                      <w:i/>
                      <w:noProof/>
                      <w:szCs w:val="20"/>
                      <w:lang w:val="en-GB"/>
                    </w:rPr>
                  </m:ctrlPr>
                </m:sSubPr>
                <m:e>
                  <m:r>
                    <w:rPr>
                      <w:rFonts w:ascii="Cambria Math" w:eastAsia="等线"/>
                      <w:noProof/>
                      <w:szCs w:val="20"/>
                      <w:lang w:val="en-GB"/>
                    </w:rPr>
                    <m:t>K</m:t>
                  </m:r>
                </m:e>
                <m:sub>
                  <m:r>
                    <m:rPr>
                      <m:nor/>
                    </m:rPr>
                    <w:rPr>
                      <w:rFonts w:ascii="Cambria Math" w:eastAsia="等线"/>
                      <w:noProof/>
                      <w:szCs w:val="20"/>
                      <w:lang w:val="en-GB"/>
                    </w:rPr>
                    <m:t>TC</m:t>
                  </m:r>
                  <m:ctrlPr>
                    <w:rPr>
                      <w:rFonts w:ascii="Cambria Math" w:eastAsia="等线" w:hAnsi="Cambria Math"/>
                      <w:noProof/>
                      <w:szCs w:val="20"/>
                      <w:lang w:val="en-GB"/>
                    </w:rPr>
                  </m:ctrlPr>
                </m:sub>
              </m:sSub>
              <m:r>
                <w:rPr>
                  <w:rFonts w:ascii="Cambria Math" w:eastAsia="等线"/>
                  <w:noProof/>
                  <w:szCs w:val="20"/>
                  <w:lang w:val="en-GB"/>
                </w:rPr>
                <m:t>k</m:t>
              </m:r>
              <m:r>
                <w:rPr>
                  <w:rFonts w:ascii="Cambria Math" w:eastAsia="等线"/>
                  <w:noProof/>
                  <w:szCs w:val="20"/>
                  <w:lang w:val="en-GB"/>
                </w:rPr>
                <m:t>'</m:t>
              </m:r>
              <m:r>
                <w:rPr>
                  <w:rFonts w:ascii="Cambria Math" w:eastAsia="等线"/>
                  <w:noProof/>
                  <w:szCs w:val="20"/>
                  <w:lang w:val="en-GB"/>
                </w:rPr>
                <m:t>+</m:t>
              </m:r>
              <m:sSubSup>
                <m:sSubSupPr>
                  <m:ctrlPr>
                    <w:rPr>
                      <w:rFonts w:ascii="Cambria Math" w:eastAsia="等线" w:hAnsi="Cambria Math"/>
                      <w:i/>
                      <w:noProof/>
                      <w:szCs w:val="20"/>
                      <w:lang w:val="en-GB"/>
                    </w:rPr>
                  </m:ctrlPr>
                </m:sSubSupPr>
                <m:e>
                  <m:r>
                    <w:rPr>
                      <w:rFonts w:ascii="Cambria Math" w:eastAsia="等线"/>
                      <w:noProof/>
                      <w:szCs w:val="20"/>
                      <w:lang w:val="en-GB"/>
                    </w:rPr>
                    <m:t>k</m:t>
                  </m:r>
                </m:e>
                <m:sub>
                  <m:r>
                    <w:rPr>
                      <w:rFonts w:ascii="Cambria Math" w:eastAsia="等线"/>
                      <w:noProof/>
                      <w:szCs w:val="20"/>
                      <w:lang w:val="en-GB"/>
                    </w:rPr>
                    <m:t>0</m:t>
                  </m:r>
                </m:sub>
                <m: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p</m:t>
                      </m:r>
                    </m:e>
                    <m:sub>
                      <m:r>
                        <w:rPr>
                          <w:rFonts w:ascii="Cambria Math" w:eastAsia="等线"/>
                          <w:noProof/>
                          <w:szCs w:val="20"/>
                          <w:lang w:val="en-GB"/>
                        </w:rPr>
                        <m:t>i</m:t>
                      </m:r>
                    </m:sub>
                  </m:sSub>
                  <m:r>
                    <w:rPr>
                      <w:rFonts w:ascii="Cambria Math" w:eastAsia="等线"/>
                      <w:noProof/>
                      <w:szCs w:val="20"/>
                      <w:lang w:val="en-GB"/>
                    </w:rPr>
                    <m:t>)</m:t>
                  </m:r>
                </m:sup>
              </m:sSubSup>
              <m:r>
                <w:rPr>
                  <w:rFonts w:ascii="Cambria Math" w:eastAsia="等线"/>
                  <w:noProof/>
                  <w:szCs w:val="20"/>
                  <w:lang w:val="en-GB"/>
                </w:rPr>
                <m:t>,</m:t>
              </m:r>
              <m:sSup>
                <m:sSupPr>
                  <m:ctrlPr>
                    <w:rPr>
                      <w:rFonts w:ascii="Cambria Math" w:eastAsia="等线" w:hAnsi="Cambria Math"/>
                      <w:i/>
                      <w:noProof/>
                      <w:szCs w:val="20"/>
                      <w:highlight w:val="yellow"/>
                      <w:lang w:val="en-GB"/>
                    </w:rPr>
                  </m:ctrlPr>
                </m:sSupPr>
                <m:e>
                  <m:r>
                    <w:rPr>
                      <w:rFonts w:ascii="Cambria Math" w:eastAsia="等线"/>
                      <w:noProof/>
                      <w:szCs w:val="20"/>
                      <w:highlight w:val="yellow"/>
                      <w:lang w:val="en-GB"/>
                    </w:rPr>
                    <m:t>l</m:t>
                  </m:r>
                </m:e>
                <m:sup>
                  <m:r>
                    <w:rPr>
                      <w:rFonts w:ascii="Cambria Math" w:eastAsia="等线"/>
                      <w:noProof/>
                      <w:szCs w:val="20"/>
                      <w:highlight w:val="yellow"/>
                      <w:lang w:val="en-GB"/>
                    </w:rPr>
                    <m:t>'</m:t>
                  </m:r>
                </m:sup>
              </m:sSup>
              <m:r>
                <w:rPr>
                  <w:rFonts w:ascii="Cambria Math" w:eastAsia="等线"/>
                  <w:noProof/>
                  <w:szCs w:val="20"/>
                  <w:highlight w:val="yellow"/>
                  <w:lang w:val="en-GB"/>
                </w:rPr>
                <m:t>+</m:t>
              </m:r>
              <m:sSub>
                <m:sSubPr>
                  <m:ctrlPr>
                    <w:rPr>
                      <w:rFonts w:ascii="Cambria Math" w:eastAsia="等线" w:hAnsi="Cambria Math"/>
                      <w:i/>
                      <w:noProof/>
                      <w:szCs w:val="20"/>
                      <w:highlight w:val="yellow"/>
                      <w:lang w:val="en-GB"/>
                    </w:rPr>
                  </m:ctrlPr>
                </m:sSubPr>
                <m:e>
                  <m:r>
                    <w:rPr>
                      <w:rFonts w:ascii="Cambria Math" w:eastAsia="等线"/>
                      <w:noProof/>
                      <w:szCs w:val="20"/>
                      <w:highlight w:val="yellow"/>
                      <w:lang w:val="en-GB"/>
                    </w:rPr>
                    <m:t>l</m:t>
                  </m:r>
                </m:e>
                <m:sub>
                  <m:r>
                    <w:rPr>
                      <w:rFonts w:ascii="Cambria Math" w:eastAsia="等线"/>
                      <w:noProof/>
                      <w:szCs w:val="20"/>
                      <w:highlight w:val="yellow"/>
                      <w:lang w:val="en-GB"/>
                    </w:rPr>
                    <m:t>0</m:t>
                  </m:r>
                </m:sub>
              </m:sSub>
            </m:sub>
            <m: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p</m:t>
                  </m:r>
                </m:e>
                <m:sub>
                  <m:r>
                    <w:rPr>
                      <w:rFonts w:ascii="Cambria Math" w:eastAsia="等线"/>
                      <w:noProof/>
                      <w:szCs w:val="20"/>
                      <w:lang w:val="en-GB"/>
                    </w:rPr>
                    <m:t>i</m:t>
                  </m:r>
                </m:sub>
              </m:sSub>
              <m:r>
                <w:rPr>
                  <w:rFonts w:ascii="Cambria Math" w:eastAsia="等线"/>
                  <w:noProof/>
                  <w:szCs w:val="20"/>
                  <w:lang w:val="en-GB"/>
                </w:rPr>
                <m:t>)</m:t>
              </m:r>
            </m:sup>
          </m:sSubSup>
          <m:r>
            <w:rPr>
              <w:rFonts w:ascii="Cambria Math" w:eastAsia="等线"/>
              <w:noProof/>
              <w:szCs w:val="20"/>
              <w:lang w:val="en-GB"/>
            </w:rPr>
            <m:t>=</m:t>
          </m:r>
          <m:d>
            <m:dPr>
              <m:begChr m:val="{"/>
              <m:endChr m:val=""/>
              <m:ctrlPr>
                <w:rPr>
                  <w:rFonts w:ascii="Cambria Math" w:eastAsia="等线" w:hAnsi="Cambria Math"/>
                  <w:i/>
                  <w:noProof/>
                  <w:szCs w:val="20"/>
                  <w:lang w:val="en-GB"/>
                </w:rPr>
              </m:ctrlPr>
            </m:dPr>
            <m:e>
              <m:m>
                <m:mPr>
                  <m:mcs>
                    <m:mc>
                      <m:mcPr>
                        <m:count m:val="3"/>
                        <m:mcJc m:val="center"/>
                      </m:mcPr>
                    </m:mc>
                  </m:mcs>
                  <m:ctrlPr>
                    <w:rPr>
                      <w:rFonts w:ascii="Cambria Math" w:eastAsia="等线" w:hAnsi="Cambria Math"/>
                      <w:i/>
                      <w:noProof/>
                      <w:szCs w:val="20"/>
                      <w:lang w:val="en-GB"/>
                    </w:rPr>
                  </m:ctrlPr>
                </m:mPr>
                <m:mr>
                  <m:e>
                    <m:f>
                      <m:fPr>
                        <m:ctrlPr>
                          <w:rPr>
                            <w:rFonts w:ascii="Cambria Math" w:eastAsia="等线" w:hAnsi="Cambria Math"/>
                            <w:i/>
                            <w:noProof/>
                            <w:szCs w:val="20"/>
                            <w:lang w:val="en-GB"/>
                          </w:rPr>
                        </m:ctrlPr>
                      </m:fPr>
                      <m:num>
                        <m:r>
                          <w:rPr>
                            <w:rFonts w:ascii="Cambria Math" w:eastAsia="等线"/>
                            <w:noProof/>
                            <w:szCs w:val="20"/>
                            <w:lang w:val="en-GB"/>
                          </w:rPr>
                          <m:t>1</m:t>
                        </m:r>
                      </m:num>
                      <m:den>
                        <m:rad>
                          <m:radPr>
                            <m:degHide m:val="1"/>
                            <m:ctrlPr>
                              <w:rPr>
                                <w:rFonts w:ascii="Cambria Math" w:eastAsia="等线" w:hAnsi="Cambria Math"/>
                                <w:i/>
                                <w:noProof/>
                                <w:szCs w:val="20"/>
                                <w:lang w:val="en-GB"/>
                              </w:rPr>
                            </m:ctrlPr>
                          </m:radPr>
                          <m:deg/>
                          <m:e>
                            <m:sSub>
                              <m:sSubPr>
                                <m:ctrlPr>
                                  <w:rPr>
                                    <w:rFonts w:ascii="Cambria Math" w:eastAsia="等线" w:hAnsi="Cambria Math"/>
                                    <w:i/>
                                    <w:noProof/>
                                    <w:szCs w:val="20"/>
                                    <w:lang w:val="en-GB"/>
                                  </w:rPr>
                                </m:ctrlPr>
                              </m:sSubPr>
                              <m:e>
                                <m:r>
                                  <w:rPr>
                                    <w:rFonts w:ascii="Cambria Math" w:eastAsia="等线"/>
                                    <w:noProof/>
                                    <w:szCs w:val="20"/>
                                    <w:lang w:val="en-GB"/>
                                  </w:rPr>
                                  <m:t>N</m:t>
                                </m:r>
                              </m:e>
                              <m:sub>
                                <m:r>
                                  <m:rPr>
                                    <m:nor/>
                                  </m:rPr>
                                  <w:rPr>
                                    <w:rFonts w:ascii="Cambria Math" w:eastAsia="等线"/>
                                    <w:noProof/>
                                    <w:szCs w:val="20"/>
                                    <w:lang w:val="en-GB"/>
                                  </w:rPr>
                                  <m:t>ap</m:t>
                                </m:r>
                                <m:ctrlPr>
                                  <w:rPr>
                                    <w:rFonts w:ascii="Cambria Math" w:eastAsia="等线" w:hAnsi="Cambria Math"/>
                                    <w:noProof/>
                                    <w:szCs w:val="20"/>
                                    <w:lang w:val="en-GB"/>
                                  </w:rPr>
                                </m:ctrlPr>
                              </m:sub>
                            </m:sSub>
                          </m:e>
                        </m:rad>
                      </m:den>
                    </m:f>
                    <m:sSub>
                      <m:sSubPr>
                        <m:ctrlPr>
                          <w:rPr>
                            <w:rFonts w:ascii="Cambria Math" w:eastAsia="等线" w:hAnsi="Cambria Math"/>
                            <w:i/>
                            <w:noProof/>
                            <w:szCs w:val="20"/>
                            <w:lang w:val="en-GB"/>
                          </w:rPr>
                        </m:ctrlPr>
                      </m:sSubPr>
                      <m:e>
                        <m:r>
                          <w:rPr>
                            <w:rFonts w:ascii="Cambria Math" w:eastAsia="等线"/>
                            <w:noProof/>
                            <w:szCs w:val="20"/>
                            <w:lang w:val="en-GB"/>
                          </w:rPr>
                          <m:t>β</m:t>
                        </m:r>
                      </m:e>
                      <m:sub>
                        <m:r>
                          <m:rPr>
                            <m:nor/>
                          </m:rPr>
                          <w:rPr>
                            <w:rFonts w:ascii="Cambria Math" w:eastAsia="等线"/>
                            <w:noProof/>
                            <w:szCs w:val="20"/>
                            <w:lang w:val="en-GB"/>
                          </w:rPr>
                          <m:t>SRS</m:t>
                        </m:r>
                        <m:ctrlPr>
                          <w:rPr>
                            <w:rFonts w:ascii="Cambria Math" w:eastAsia="等线" w:hAnsi="Cambria Math"/>
                            <w:noProof/>
                            <w:szCs w:val="20"/>
                            <w:lang w:val="en-GB"/>
                          </w:rPr>
                        </m:ctrlPr>
                      </m:sub>
                    </m:sSub>
                    <m:sSubSup>
                      <m:sSubSupPr>
                        <m:ctrlPr>
                          <w:rPr>
                            <w:rFonts w:ascii="Cambria Math" w:eastAsia="等线" w:hAnsi="Cambria Math"/>
                            <w:i/>
                            <w:noProof/>
                            <w:szCs w:val="20"/>
                            <w:lang w:val="en-GB"/>
                          </w:rPr>
                        </m:ctrlPr>
                      </m:sSubSupPr>
                      <m:e>
                        <m:r>
                          <w:rPr>
                            <w:rFonts w:ascii="Cambria Math" w:eastAsia="等线"/>
                            <w:noProof/>
                            <w:szCs w:val="20"/>
                            <w:lang w:val="en-GB"/>
                          </w:rPr>
                          <m:t>r</m:t>
                        </m:r>
                      </m:e>
                      <m:sub/>
                      <m: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p</m:t>
                            </m:r>
                          </m:e>
                          <m:sub>
                            <m:r>
                              <w:rPr>
                                <w:rFonts w:ascii="Cambria Math" w:eastAsia="等线"/>
                                <w:noProof/>
                                <w:szCs w:val="20"/>
                                <w:lang w:val="en-GB"/>
                              </w:rPr>
                              <m:t>i</m:t>
                            </m:r>
                          </m:sub>
                        </m:sSub>
                        <m:r>
                          <w:rPr>
                            <w:rFonts w:ascii="Cambria Math" w:eastAsia="等线"/>
                            <w:noProof/>
                            <w:szCs w:val="20"/>
                            <w:lang w:val="en-GB"/>
                          </w:rPr>
                          <m:t>)</m:t>
                        </m:r>
                      </m:sup>
                    </m:sSubSup>
                    <m:r>
                      <w:rPr>
                        <w:rFonts w:ascii="Cambria Math" w:eastAsia="等线"/>
                        <w:noProof/>
                        <w:szCs w:val="20"/>
                        <w:lang w:val="en-GB"/>
                      </w:rPr>
                      <m:t>(k</m:t>
                    </m:r>
                    <m:r>
                      <w:rPr>
                        <w:rFonts w:ascii="Cambria Math" w:eastAsia="等线"/>
                        <w:noProof/>
                        <w:szCs w:val="20"/>
                        <w:lang w:val="en-GB"/>
                      </w:rPr>
                      <m:t>'</m:t>
                    </m:r>
                    <m:r>
                      <w:rPr>
                        <w:rFonts w:ascii="Cambria Math" w:eastAsia="等线"/>
                        <w:noProof/>
                        <w:szCs w:val="20"/>
                        <w:lang w:val="en-GB"/>
                      </w:rPr>
                      <m:t>,</m:t>
                    </m:r>
                    <m:sSup>
                      <m:sSupPr>
                        <m:ctrlPr>
                          <w:rPr>
                            <w:rFonts w:ascii="Cambria Math" w:eastAsia="等线" w:hAnsi="Cambria Math"/>
                            <w:i/>
                            <w:noProof/>
                            <w:szCs w:val="20"/>
                            <w:lang w:val="en-GB"/>
                          </w:rPr>
                        </m:ctrlPr>
                      </m:sSupPr>
                      <m:e>
                        <m:r>
                          <w:rPr>
                            <w:rFonts w:ascii="Cambria Math" w:eastAsia="等线"/>
                            <w:noProof/>
                            <w:szCs w:val="20"/>
                            <w:lang w:val="en-GB"/>
                          </w:rPr>
                          <m:t>l</m:t>
                        </m:r>
                      </m:e>
                      <m:sup>
                        <m:r>
                          <w:rPr>
                            <w:rFonts w:ascii="Cambria Math" w:eastAsia="等线"/>
                            <w:noProof/>
                            <w:szCs w:val="20"/>
                            <w:lang w:val="en-GB"/>
                          </w:rPr>
                          <m:t>'</m:t>
                        </m:r>
                      </m:sup>
                    </m:sSup>
                    <m:r>
                      <w:rPr>
                        <w:rFonts w:ascii="Cambria Math" w:eastAsia="等线"/>
                        <w:noProof/>
                        <w:szCs w:val="20"/>
                        <w:lang w:val="en-GB"/>
                      </w:rPr>
                      <m:t>)</m:t>
                    </m:r>
                  </m:e>
                  <m:e>
                    <m:r>
                      <w:rPr>
                        <w:rFonts w:ascii="Cambria Math" w:eastAsia="等线"/>
                        <w:noProof/>
                        <w:szCs w:val="20"/>
                        <w:lang w:val="en-GB"/>
                      </w:rPr>
                      <m:t>k</m:t>
                    </m:r>
                    <m:r>
                      <w:rPr>
                        <w:rFonts w:ascii="Cambria Math" w:eastAsia="等线"/>
                        <w:noProof/>
                        <w:szCs w:val="20"/>
                        <w:lang w:val="en-GB"/>
                      </w:rPr>
                      <m:t>'</m:t>
                    </m:r>
                    <m:r>
                      <w:rPr>
                        <w:rFonts w:ascii="Cambria Math" w:eastAsia="等线"/>
                        <w:noProof/>
                        <w:szCs w:val="20"/>
                        <w:lang w:val="en-GB"/>
                      </w:rPr>
                      <m:t>=0,1,</m:t>
                    </m:r>
                    <m:r>
                      <w:rPr>
                        <w:rFonts w:ascii="Cambria Math" w:eastAsia="等线"/>
                        <w:noProof/>
                        <w:szCs w:val="20"/>
                        <w:lang w:val="en-GB"/>
                      </w:rPr>
                      <m:t>…</m:t>
                    </m:r>
                    <m:r>
                      <w:rPr>
                        <w:rFonts w:ascii="Cambria Math" w:eastAsia="等线"/>
                        <w:noProof/>
                        <w:szCs w:val="20"/>
                        <w:lang w:val="en-GB"/>
                      </w:rPr>
                      <m:t>,</m:t>
                    </m:r>
                    <m:sSubSup>
                      <m:sSubSupPr>
                        <m:ctrlPr>
                          <w:rPr>
                            <w:rFonts w:ascii="Cambria Math" w:eastAsia="等线" w:hAnsi="Cambria Math"/>
                            <w:i/>
                            <w:noProof/>
                            <w:szCs w:val="20"/>
                            <w:lang w:val="en-GB"/>
                          </w:rPr>
                        </m:ctrlPr>
                      </m:sSubSupPr>
                      <m:e>
                        <m:r>
                          <w:rPr>
                            <w:rFonts w:ascii="Cambria Math" w:eastAsia="等线"/>
                            <w:noProof/>
                            <w:szCs w:val="20"/>
                            <w:lang w:val="en-GB"/>
                          </w:rPr>
                          <m:t>M</m:t>
                        </m:r>
                      </m:e>
                      <m:sub>
                        <m:r>
                          <m:rPr>
                            <m:nor/>
                          </m:rPr>
                          <w:rPr>
                            <w:rFonts w:ascii="Cambria Math" w:eastAsia="等线"/>
                            <w:noProof/>
                            <w:szCs w:val="20"/>
                            <w:lang w:val="en-GB"/>
                          </w:rPr>
                          <m:t>sc</m:t>
                        </m:r>
                        <m:r>
                          <m:rPr>
                            <m:sty m:val="p"/>
                          </m:rPr>
                          <w:rPr>
                            <w:rFonts w:ascii="Cambria Math" w:eastAsia="等线"/>
                            <w:noProof/>
                            <w:szCs w:val="20"/>
                            <w:lang w:val="en-GB"/>
                          </w:rPr>
                          <m:t>,</m:t>
                        </m:r>
                        <m:r>
                          <w:rPr>
                            <w:rFonts w:ascii="Cambria Math" w:eastAsia="等线"/>
                            <w:noProof/>
                            <w:szCs w:val="20"/>
                            <w:lang w:val="en-GB"/>
                          </w:rPr>
                          <m:t>b</m:t>
                        </m:r>
                        <m:ctrlPr>
                          <w:rPr>
                            <w:rFonts w:ascii="Cambria Math" w:eastAsia="等线" w:hAnsi="Cambria Math"/>
                            <w:noProof/>
                            <w:szCs w:val="20"/>
                            <w:lang w:val="en-GB"/>
                          </w:rPr>
                        </m:ctrlPr>
                      </m:sub>
                      <m:sup>
                        <m:r>
                          <m:rPr>
                            <m:nor/>
                          </m:rPr>
                          <w:rPr>
                            <w:rFonts w:ascii="Cambria Math" w:eastAsia="等线"/>
                            <w:noProof/>
                            <w:szCs w:val="20"/>
                            <w:lang w:val="en-GB"/>
                          </w:rPr>
                          <m:t>SRS</m:t>
                        </m:r>
                        <m:ctrlPr>
                          <w:rPr>
                            <w:rFonts w:ascii="Cambria Math" w:eastAsia="等线" w:hAnsi="Cambria Math"/>
                            <w:noProof/>
                            <w:szCs w:val="20"/>
                            <w:lang w:val="en-GB"/>
                          </w:rPr>
                        </m:ctrlPr>
                      </m:sup>
                    </m:sSubSup>
                    <m:r>
                      <w:rPr>
                        <w:rFonts w:ascii="Cambria Math" w:eastAsia="等线"/>
                        <w:noProof/>
                        <w:szCs w:val="20"/>
                        <w:lang w:val="en-GB"/>
                      </w:rPr>
                      <m:t>-</m:t>
                    </m:r>
                    <m:r>
                      <w:rPr>
                        <w:rFonts w:ascii="Cambria Math" w:eastAsia="等线"/>
                        <w:noProof/>
                        <w:szCs w:val="20"/>
                        <w:lang w:val="en-GB"/>
                      </w:rPr>
                      <m:t>1</m:t>
                    </m:r>
                  </m:e>
                  <m:e>
                    <m:sSup>
                      <m:sSupPr>
                        <m:ctrlPr>
                          <w:rPr>
                            <w:rFonts w:ascii="Cambria Math" w:eastAsia="等线" w:hAnsi="Cambria Math"/>
                            <w:i/>
                            <w:noProof/>
                            <w:szCs w:val="20"/>
                            <w:lang w:val="en-GB"/>
                          </w:rPr>
                        </m:ctrlPr>
                      </m:sSupPr>
                      <m:e>
                        <m:r>
                          <w:rPr>
                            <w:rFonts w:ascii="Cambria Math" w:eastAsia="等线"/>
                            <w:noProof/>
                            <w:szCs w:val="20"/>
                            <w:lang w:val="en-GB"/>
                          </w:rPr>
                          <m:t>l</m:t>
                        </m:r>
                      </m:e>
                      <m:sup>
                        <m:r>
                          <w:rPr>
                            <w:rFonts w:ascii="Cambria Math" w:eastAsia="等线"/>
                            <w:noProof/>
                            <w:szCs w:val="20"/>
                            <w:lang w:val="en-GB"/>
                          </w:rPr>
                          <m:t>'</m:t>
                        </m:r>
                      </m:sup>
                    </m:sSup>
                    <m:r>
                      <w:rPr>
                        <w:rFonts w:ascii="Cambria Math" w:eastAsia="等线"/>
                        <w:noProof/>
                        <w:szCs w:val="20"/>
                        <w:lang w:val="en-GB"/>
                      </w:rPr>
                      <m:t>=0,1,...,</m:t>
                    </m:r>
                    <m:sSubSup>
                      <m:sSubSupPr>
                        <m:ctrlPr>
                          <w:rPr>
                            <w:rFonts w:ascii="Cambria Math" w:eastAsia="等线" w:hAnsi="Cambria Math"/>
                            <w:i/>
                            <w:noProof/>
                            <w:szCs w:val="20"/>
                            <w:lang w:val="en-GB"/>
                          </w:rPr>
                        </m:ctrlPr>
                      </m:sSubSupPr>
                      <m:e>
                        <m:r>
                          <w:rPr>
                            <w:rFonts w:ascii="Cambria Math" w:eastAsia="等线"/>
                            <w:noProof/>
                            <w:szCs w:val="20"/>
                            <w:lang w:val="en-GB"/>
                          </w:rPr>
                          <m:t>N</m:t>
                        </m:r>
                      </m:e>
                      <m:sub>
                        <m:r>
                          <m:rPr>
                            <m:nor/>
                          </m:rPr>
                          <w:rPr>
                            <w:rFonts w:ascii="Cambria Math" w:eastAsia="等线"/>
                            <w:noProof/>
                            <w:szCs w:val="20"/>
                            <w:lang w:val="en-GB"/>
                          </w:rPr>
                          <m:t>symb</m:t>
                        </m:r>
                        <m:ctrlPr>
                          <w:rPr>
                            <w:rFonts w:ascii="Cambria Math" w:eastAsia="等线" w:hAnsi="Cambria Math"/>
                            <w:noProof/>
                            <w:szCs w:val="20"/>
                            <w:lang w:val="en-GB"/>
                          </w:rPr>
                        </m:ctrlPr>
                      </m:sub>
                      <m:sup>
                        <m:r>
                          <m:rPr>
                            <m:nor/>
                          </m:rPr>
                          <w:rPr>
                            <w:rFonts w:ascii="Cambria Math" w:eastAsia="等线"/>
                            <w:noProof/>
                            <w:szCs w:val="20"/>
                            <w:lang w:val="en-GB"/>
                          </w:rPr>
                          <m:t>SRS</m:t>
                        </m:r>
                        <m:ctrlPr>
                          <w:rPr>
                            <w:rFonts w:ascii="Cambria Math" w:eastAsia="等线" w:hAnsi="Cambria Math"/>
                            <w:noProof/>
                            <w:szCs w:val="20"/>
                            <w:lang w:val="en-GB"/>
                          </w:rPr>
                        </m:ctrlPr>
                      </m:sup>
                    </m:sSubSup>
                    <m:r>
                      <w:rPr>
                        <w:rFonts w:ascii="Cambria Math" w:eastAsia="等线"/>
                        <w:noProof/>
                        <w:szCs w:val="20"/>
                        <w:lang w:val="en-GB"/>
                      </w:rPr>
                      <m:t>-</m:t>
                    </m:r>
                    <m:r>
                      <w:rPr>
                        <w:rFonts w:ascii="Cambria Math" w:eastAsia="等线"/>
                        <w:noProof/>
                        <w:szCs w:val="20"/>
                        <w:lang w:val="en-GB"/>
                      </w:rPr>
                      <m:t>1</m:t>
                    </m:r>
                  </m:e>
                </m:mr>
                <m:mr>
                  <m:e>
                    <m:r>
                      <w:rPr>
                        <w:rFonts w:ascii="Cambria Math" w:eastAsia="等线"/>
                        <w:noProof/>
                        <w:szCs w:val="20"/>
                        <w:lang w:val="en-GB"/>
                      </w:rPr>
                      <m:t>0</m:t>
                    </m:r>
                  </m:e>
                  <m:e>
                    <m:r>
                      <m:rPr>
                        <m:nor/>
                      </m:rPr>
                      <w:rPr>
                        <w:rFonts w:ascii="Cambria Math" w:eastAsia="等线"/>
                        <w:noProof/>
                        <w:szCs w:val="20"/>
                        <w:lang w:val="en-GB"/>
                      </w:rPr>
                      <m:t>otherwise</m:t>
                    </m:r>
                    <m:ctrlPr>
                      <w:rPr>
                        <w:rFonts w:ascii="Cambria Math" w:eastAsia="等线" w:hAnsi="Cambria Math"/>
                        <w:noProof/>
                        <w:szCs w:val="20"/>
                        <w:lang w:val="en-GB"/>
                      </w:rPr>
                    </m:ctrlPr>
                  </m:e>
                  <m:e>
                    <m:ctrlPr>
                      <w:rPr>
                        <w:rFonts w:ascii="Cambria Math" w:eastAsia="等线" w:hAnsi="Cambria Math"/>
                        <w:noProof/>
                        <w:szCs w:val="20"/>
                        <w:lang w:val="en-GB"/>
                      </w:rPr>
                    </m:ctrlPr>
                  </m:e>
                </m:mr>
              </m:m>
            </m:e>
          </m:d>
        </m:oMath>
      </m:oMathPara>
    </w:p>
    <w:p w14:paraId="404FC5F0" w14:textId="574C9323" w:rsidR="00746DBF" w:rsidRPr="00746DBF" w:rsidRDefault="00475955" w:rsidP="004D321C">
      <w:pPr>
        <w:pStyle w:val="af3"/>
        <w:numPr>
          <w:ilvl w:val="0"/>
          <w:numId w:val="32"/>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 xml:space="preserve">euse the </w:t>
      </w:r>
      <w:r w:rsidR="00652323">
        <w:rPr>
          <w:rFonts w:ascii="Times New Roman" w:eastAsiaTheme="minorEastAsia" w:hAnsi="Times New Roman"/>
          <w:sz w:val="20"/>
          <w:szCs w:val="20"/>
          <w:lang w:val="en-GB" w:eastAsia="zh-CN"/>
        </w:rPr>
        <w:t>repetition factor</w:t>
      </w:r>
      <w:r>
        <w:rPr>
          <w:rFonts w:ascii="Times New Roman" w:eastAsiaTheme="minorEastAsia" w:hAnsi="Times New Roman"/>
          <w:sz w:val="20"/>
          <w:szCs w:val="20"/>
          <w:lang w:val="en-GB" w:eastAsia="zh-CN"/>
        </w:rPr>
        <w:t xml:space="preserve"> </w:t>
      </w:r>
      <w:r w:rsidR="00DC1D7B">
        <w:rPr>
          <w:rFonts w:ascii="Times New Roman" w:eastAsia="MS Mincho" w:hAnsi="Times New Roman" w:cs="Arial"/>
          <w:i/>
          <w:kern w:val="0"/>
          <w:sz w:val="20"/>
          <w:szCs w:val="20"/>
          <w:lang w:val="pt-BR" w:eastAsia="ja-JP"/>
        </w:rPr>
        <w:t>R</w:t>
      </w:r>
      <w:r w:rsidR="00A84B2E">
        <w:rPr>
          <w:rFonts w:ascii="Times New Roman" w:eastAsiaTheme="minorEastAsia" w:hAnsi="Times New Roman"/>
          <w:sz w:val="20"/>
          <w:szCs w:val="20"/>
          <w:lang w:val="en-GB" w:eastAsia="zh-CN"/>
        </w:rPr>
        <w:t xml:space="preserve"> to </w:t>
      </w:r>
      <w:r w:rsidR="00607CDD">
        <w:rPr>
          <w:rFonts w:ascii="Times New Roman" w:eastAsiaTheme="minorEastAsia" w:hAnsi="Times New Roman"/>
          <w:sz w:val="20"/>
          <w:szCs w:val="20"/>
          <w:lang w:val="en-GB" w:eastAsia="zh-CN"/>
        </w:rPr>
        <w:t>denote</w:t>
      </w:r>
      <w:r w:rsidR="00A84B2E" w:rsidRPr="00A84B2E">
        <w:rPr>
          <w:rFonts w:ascii="Times New Roman" w:eastAsiaTheme="minorEastAsia" w:hAnsi="Times New Roman"/>
          <w:sz w:val="20"/>
          <w:szCs w:val="20"/>
          <w:lang w:val="en-GB" w:eastAsia="zh-CN"/>
        </w:rPr>
        <w:t xml:space="preserve"> that one hop occupies R adjacent OFDM symbols</w:t>
      </w:r>
    </w:p>
    <w:p w14:paraId="5CDD6C6F" w14:textId="05729DAA" w:rsidR="007A3540" w:rsidRDefault="007A3540" w:rsidP="004D321C">
      <w:pPr>
        <w:pStyle w:val="af3"/>
        <w:numPr>
          <w:ilvl w:val="0"/>
          <w:numId w:val="33"/>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 xml:space="preserve">he quantity </w:t>
      </w:r>
      <w:r>
        <w:rPr>
          <w:rFonts w:ascii="Times New Roman" w:eastAsia="MS Mincho" w:hAnsi="Times New Roman" w:cs="Arial"/>
          <w:i/>
          <w:kern w:val="0"/>
          <w:sz w:val="20"/>
          <w:szCs w:val="20"/>
          <w:lang w:val="pt-BR" w:eastAsia="ja-JP"/>
        </w:rPr>
        <w:t>R</w:t>
      </w:r>
      <w:r>
        <w:rPr>
          <w:rFonts w:ascii="Times New Roman" w:eastAsiaTheme="minorEastAsia" w:hAnsi="Times New Roman"/>
          <w:sz w:val="20"/>
          <w:szCs w:val="20"/>
          <w:lang w:val="en-GB" w:eastAsia="zh-CN"/>
        </w:rPr>
        <w:t xml:space="preserve"> can be used to calculate the </w:t>
      </w:r>
      <w:r w:rsidRPr="007A3540">
        <w:rPr>
          <w:rFonts w:ascii="Times New Roman" w:eastAsia="MS Mincho" w:hAnsi="Times New Roman"/>
          <w:kern w:val="0"/>
          <w:sz w:val="20"/>
          <w:szCs w:val="20"/>
          <w:lang w:val="en-GB" w:eastAsia="ja-JP"/>
        </w:rPr>
        <w:t xml:space="preserve">quantity </w:t>
      </w:r>
      <m:oMath>
        <m:sSub>
          <m:sSubPr>
            <m:ctrlPr>
              <w:rPr>
                <w:rFonts w:ascii="Cambria Math" w:eastAsia="等线" w:hAnsi="Cambria Math"/>
                <w:i/>
                <w:kern w:val="0"/>
                <w:sz w:val="20"/>
                <w:szCs w:val="20"/>
                <w:lang w:val="fi-FI"/>
              </w:rPr>
            </m:ctrlPr>
          </m:sSubPr>
          <m:e>
            <m:r>
              <w:rPr>
                <w:rFonts w:ascii="Cambria Math" w:eastAsia="等线" w:hAnsi="Cambria Math"/>
                <w:kern w:val="0"/>
                <w:sz w:val="20"/>
                <w:szCs w:val="20"/>
                <w:lang w:val="fi-FI"/>
              </w:rPr>
              <m:t>n</m:t>
            </m:r>
          </m:e>
          <m:sub>
            <m:r>
              <m:rPr>
                <m:nor/>
              </m:rPr>
              <w:rPr>
                <w:rFonts w:ascii="Cambria Math" w:eastAsia="等线" w:hAnsi="Cambria Math"/>
                <w:kern w:val="0"/>
                <w:sz w:val="20"/>
                <w:szCs w:val="20"/>
                <w:lang w:val="fi-FI"/>
              </w:rPr>
              <m:t>SRS</m:t>
            </m:r>
          </m:sub>
        </m:sSub>
      </m:oMath>
      <w:r>
        <w:rPr>
          <w:rFonts w:ascii="Times New Roman" w:eastAsiaTheme="minorEastAsia" w:hAnsi="Times New Roman"/>
          <w:sz w:val="20"/>
          <w:szCs w:val="20"/>
          <w:lang w:val="en-GB" w:eastAsia="zh-CN"/>
        </w:rPr>
        <w:t>, which</w:t>
      </w:r>
      <w:r w:rsidRPr="007A3540">
        <w:rPr>
          <w:rFonts w:ascii="Times New Roman" w:eastAsiaTheme="minorEastAsia" w:hAnsi="Times New Roman"/>
          <w:sz w:val="20"/>
          <w:szCs w:val="20"/>
          <w:lang w:val="en-GB" w:eastAsia="zh-CN"/>
        </w:rPr>
        <w:t xml:space="preserve"> </w:t>
      </w:r>
      <w:r w:rsidRPr="007A3540">
        <w:rPr>
          <w:rFonts w:ascii="Times New Roman" w:eastAsia="等线" w:hAnsi="Times New Roman"/>
          <w:kern w:val="0"/>
          <w:sz w:val="20"/>
          <w:szCs w:val="20"/>
          <w:lang w:val="fi-FI"/>
        </w:rPr>
        <w:t>counts the number of SRS transmissions</w:t>
      </w:r>
      <w:r>
        <w:rPr>
          <w:rFonts w:ascii="Times New Roman" w:eastAsia="等线" w:hAnsi="Times New Roman"/>
          <w:kern w:val="0"/>
          <w:sz w:val="20"/>
          <w:szCs w:val="20"/>
          <w:lang w:val="fi-FI"/>
        </w:rPr>
        <w:t xml:space="preserve">. Additionally, </w:t>
      </w:r>
      <w:r w:rsidR="00A328A0">
        <w:rPr>
          <w:rFonts w:ascii="Times New Roman" w:eastAsia="等线" w:hAnsi="Times New Roman"/>
          <w:kern w:val="0"/>
          <w:sz w:val="20"/>
          <w:szCs w:val="20"/>
          <w:lang w:val="fi-FI"/>
        </w:rPr>
        <w:t>it can help to determine the position of time gap</w:t>
      </w:r>
      <w:r w:rsidR="001F07A3">
        <w:rPr>
          <w:rFonts w:ascii="Times New Roman" w:eastAsia="等线" w:hAnsi="Times New Roman"/>
          <w:kern w:val="0"/>
          <w:sz w:val="20"/>
          <w:szCs w:val="20"/>
          <w:lang w:val="fi-FI"/>
        </w:rPr>
        <w:t xml:space="preserve"> within a slot</w:t>
      </w:r>
      <w:r w:rsidR="00A328A0">
        <w:rPr>
          <w:rFonts w:ascii="Times New Roman" w:eastAsia="等线" w:hAnsi="Times New Roman"/>
          <w:kern w:val="0"/>
          <w:sz w:val="20"/>
          <w:szCs w:val="20"/>
          <w:lang w:val="fi-FI"/>
        </w:rPr>
        <w:t>.</w:t>
      </w:r>
    </w:p>
    <w:p w14:paraId="23E491EE" w14:textId="505F8AA2" w:rsidR="00DC2295" w:rsidRPr="00EC01A7" w:rsidRDefault="006D6B38" w:rsidP="004D321C">
      <w:pPr>
        <w:pStyle w:val="af3"/>
        <w:numPr>
          <w:ilvl w:val="0"/>
          <w:numId w:val="33"/>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 xml:space="preserve">f intra-slot frequency hopping is configured, </w:t>
      </w:r>
      <w:r w:rsidR="003331D2">
        <w:rPr>
          <w:rFonts w:ascii="Times New Roman" w:eastAsiaTheme="minorEastAsia" w:hAnsi="Times New Roman"/>
          <w:sz w:val="20"/>
          <w:szCs w:val="20"/>
          <w:lang w:val="en-GB" w:eastAsia="zh-CN"/>
        </w:rPr>
        <w:t xml:space="preserve">the quantity R can be given by </w:t>
      </w:r>
      <w:r w:rsidR="003331D2" w:rsidRPr="00747A1A">
        <w:rPr>
          <w:rFonts w:ascii="Times New Roman" w:eastAsia="MS Mincho" w:hAnsi="Times New Roman" w:cs="Arial"/>
          <w:i/>
          <w:kern w:val="0"/>
          <w:sz w:val="20"/>
          <w:szCs w:val="20"/>
          <w:lang w:val="pt-BR" w:eastAsia="ja-JP"/>
        </w:rPr>
        <w:t>repetitionFactor</w:t>
      </w:r>
      <w:r w:rsidR="00EC01A7">
        <w:rPr>
          <w:rFonts w:ascii="Times New Roman" w:eastAsia="MS Mincho" w:hAnsi="Times New Roman" w:cs="Arial"/>
          <w:i/>
          <w:kern w:val="0"/>
          <w:sz w:val="20"/>
          <w:szCs w:val="20"/>
          <w:lang w:val="pt-BR" w:eastAsia="ja-JP"/>
        </w:rPr>
        <w:t xml:space="preserve">. </w:t>
      </w:r>
      <w:r w:rsidRPr="00EC01A7">
        <w:rPr>
          <w:rFonts w:ascii="Times New Roman" w:eastAsiaTheme="minorEastAsia" w:hAnsi="Times New Roman"/>
          <w:sz w:val="20"/>
          <w:szCs w:val="20"/>
          <w:lang w:val="en-GB" w:eastAsia="zh-CN"/>
        </w:rPr>
        <w:t>If intra-slot frequency hopping is not supported</w:t>
      </w:r>
      <w:r w:rsidR="00607CDD" w:rsidRPr="00EC01A7">
        <w:rPr>
          <w:rFonts w:ascii="Times New Roman" w:eastAsiaTheme="minorEastAsia" w:hAnsi="Times New Roman"/>
          <w:sz w:val="20"/>
          <w:szCs w:val="20"/>
          <w:lang w:val="en-GB" w:eastAsia="zh-CN"/>
        </w:rPr>
        <w:t xml:space="preserve"> or not configured</w:t>
      </w:r>
      <w:r w:rsidRPr="00EC01A7">
        <w:rPr>
          <w:rFonts w:ascii="Times New Roman" w:eastAsiaTheme="minorEastAsia" w:hAnsi="Times New Roman"/>
          <w:sz w:val="20"/>
          <w:szCs w:val="20"/>
          <w:lang w:val="en-GB" w:eastAsia="zh-CN"/>
        </w:rPr>
        <w:t>, R=</w:t>
      </w:r>
      <m:oMath>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Times New Roman" w:eastAsia="Malgun Gothic" w:hAnsi="Times New Roman"/>
                <w:kern w:val="0"/>
                <w:sz w:val="20"/>
                <w:szCs w:val="20"/>
                <w:lang w:val="en-GB"/>
              </w:rPr>
              <m:t>symb</m:t>
            </m:r>
          </m:sub>
          <m:sup>
            <m:r>
              <m:rPr>
                <m:nor/>
              </m:rPr>
              <w:rPr>
                <w:rFonts w:ascii="Times New Roman" w:eastAsia="Malgun Gothic" w:hAnsi="Times New Roman"/>
                <w:kern w:val="0"/>
                <w:sz w:val="20"/>
                <w:szCs w:val="20"/>
                <w:lang w:val="en-GB"/>
              </w:rPr>
              <m:t>SRS</m:t>
            </m:r>
          </m:sup>
        </m:sSubSup>
      </m:oMath>
      <w:r w:rsidR="000C729C" w:rsidRPr="00EC01A7">
        <w:rPr>
          <w:rFonts w:ascii="Times New Roman" w:eastAsiaTheme="minorEastAsia" w:hAnsi="Times New Roman"/>
          <w:sz w:val="20"/>
          <w:szCs w:val="20"/>
          <w:lang w:val="en-GB" w:eastAsia="zh-CN"/>
        </w:rPr>
        <w:t xml:space="preserve">, which is the number of OFDM symbols within a slot for </w:t>
      </w:r>
      <w:proofErr w:type="gramStart"/>
      <w:r w:rsidR="000C729C" w:rsidRPr="00EC01A7">
        <w:rPr>
          <w:rFonts w:ascii="Times New Roman" w:eastAsiaTheme="minorEastAsia" w:hAnsi="Times New Roman"/>
          <w:sz w:val="20"/>
          <w:szCs w:val="20"/>
          <w:lang w:val="en-GB" w:eastAsia="zh-CN"/>
        </w:rPr>
        <w:t>a</w:t>
      </w:r>
      <w:proofErr w:type="gramEnd"/>
      <w:r w:rsidR="000C729C" w:rsidRPr="00EC01A7">
        <w:rPr>
          <w:rFonts w:ascii="Times New Roman" w:eastAsiaTheme="minorEastAsia" w:hAnsi="Times New Roman"/>
          <w:sz w:val="20"/>
          <w:szCs w:val="20"/>
          <w:lang w:val="en-GB" w:eastAsia="zh-CN"/>
        </w:rPr>
        <w:t xml:space="preserve"> SRS resource</w:t>
      </w:r>
    </w:p>
    <w:p w14:paraId="07BC5534" w14:textId="0918EB50" w:rsidR="004047A9" w:rsidRPr="00D20D39" w:rsidRDefault="00A96651" w:rsidP="004D321C">
      <w:pPr>
        <w:pStyle w:val="af3"/>
        <w:numPr>
          <w:ilvl w:val="0"/>
          <w:numId w:val="32"/>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Reuse the Table of </w:t>
      </w:r>
      <w:r w:rsidR="00D20D39" w:rsidRPr="00747A1A">
        <w:rPr>
          <w:rFonts w:ascii="Times New Roman" w:eastAsia="MS Mincho" w:hAnsi="Times New Roman"/>
          <w:kern w:val="0"/>
          <w:sz w:val="20"/>
          <w:szCs w:val="20"/>
          <w:lang w:val="en-GB" w:eastAsia="ja-JP"/>
        </w:rPr>
        <w:t xml:space="preserve">the quantity </w:t>
      </w:r>
      <m:oMath>
        <m:sSubSup>
          <m:sSubSupPr>
            <m:ctrlPr>
              <w:rPr>
                <w:rFonts w:ascii="Cambria Math" w:eastAsia="MS Mincho" w:hAnsi="Cambria Math"/>
                <w:i/>
                <w:kern w:val="0"/>
                <w:sz w:val="20"/>
                <w:szCs w:val="20"/>
                <w:lang w:val="en-GB" w:eastAsia="ja-JP"/>
              </w:rPr>
            </m:ctrlPr>
          </m:sSubSupPr>
          <m:e>
            <m:r>
              <w:rPr>
                <w:rFonts w:ascii="Cambria Math" w:eastAsia="MS Mincho" w:hAnsi="Cambria Math"/>
                <w:kern w:val="0"/>
                <w:sz w:val="20"/>
                <w:szCs w:val="20"/>
                <w:lang w:val="en-GB" w:eastAsia="ja-JP"/>
              </w:rPr>
              <m:t>k</m:t>
            </m:r>
          </m:e>
          <m:sub>
            <m:r>
              <m:rPr>
                <m:nor/>
              </m:rPr>
              <w:rPr>
                <w:rFonts w:ascii="Cambria Math" w:eastAsia="MS Mincho" w:hAnsi="Cambria Math"/>
                <w:kern w:val="0"/>
                <w:sz w:val="20"/>
                <w:szCs w:val="20"/>
                <w:lang w:val="en-GB" w:eastAsia="ja-JP"/>
              </w:rPr>
              <m:t>offset</m:t>
            </m:r>
          </m:sub>
          <m:sup>
            <m:sSup>
              <m:sSupPr>
                <m:ctrlPr>
                  <w:rPr>
                    <w:rFonts w:ascii="Cambria Math" w:eastAsia="MS Mincho" w:hAnsi="Cambria Math"/>
                    <w:i/>
                    <w:kern w:val="0"/>
                    <w:sz w:val="20"/>
                    <w:szCs w:val="20"/>
                    <w:lang w:val="en-GB" w:eastAsia="ja-JP"/>
                  </w:rPr>
                </m:ctrlPr>
              </m:sSupPr>
              <m:e>
                <m:r>
                  <w:rPr>
                    <w:rFonts w:ascii="Cambria Math" w:eastAsia="MS Mincho" w:hAnsi="Cambria Math"/>
                    <w:kern w:val="0"/>
                    <w:sz w:val="20"/>
                    <w:szCs w:val="20"/>
                    <w:lang w:val="en-GB" w:eastAsia="ja-JP"/>
                  </w:rPr>
                  <m:t>l</m:t>
                </m:r>
              </m:e>
              <m:sup>
                <m:r>
                  <w:rPr>
                    <w:rFonts w:ascii="Cambria Math" w:eastAsia="MS Mincho" w:hAnsi="Cambria Math"/>
                    <w:kern w:val="0"/>
                    <w:sz w:val="20"/>
                    <w:szCs w:val="20"/>
                    <w:lang w:val="en-GB" w:eastAsia="ja-JP"/>
                  </w:rPr>
                  <m:t>'</m:t>
                </m:r>
              </m:sup>
            </m:sSup>
          </m:sup>
        </m:sSubSup>
      </m:oMath>
      <w:r w:rsidR="00D20D39">
        <w:rPr>
          <w:rFonts w:ascii="Times New Roman" w:eastAsiaTheme="minorEastAsia" w:hAnsi="Times New Roman"/>
          <w:kern w:val="0"/>
          <w:sz w:val="20"/>
          <w:szCs w:val="20"/>
          <w:lang w:val="en-GB" w:eastAsia="zh-CN"/>
        </w:rPr>
        <w:t xml:space="preserve"> (</w:t>
      </w:r>
      <w:r w:rsidR="00F63AE1">
        <w:rPr>
          <w:rFonts w:ascii="Times New Roman" w:eastAsiaTheme="minorEastAsia" w:hAnsi="Times New Roman"/>
          <w:kern w:val="0"/>
          <w:sz w:val="20"/>
          <w:szCs w:val="20"/>
          <w:lang w:val="en-GB" w:eastAsia="zh-CN"/>
        </w:rPr>
        <w:t>that is, the table of relative RE offset</w:t>
      </w:r>
      <w:r w:rsidR="00D20D39">
        <w:rPr>
          <w:rFonts w:ascii="Times New Roman" w:eastAsiaTheme="minorEastAsia" w:hAnsi="Times New Roman"/>
          <w:kern w:val="0"/>
          <w:sz w:val="20"/>
          <w:szCs w:val="20"/>
          <w:lang w:val="en-GB" w:eastAsia="zh-CN"/>
        </w:rPr>
        <w:t>)</w:t>
      </w:r>
      <w:r w:rsidR="00F9016A">
        <w:rPr>
          <w:rFonts w:ascii="Times New Roman" w:eastAsiaTheme="minorEastAsia" w:hAnsi="Times New Roman"/>
          <w:kern w:val="0"/>
          <w:sz w:val="20"/>
          <w:szCs w:val="20"/>
          <w:lang w:val="en-GB" w:eastAsia="zh-CN"/>
        </w:rPr>
        <w:t xml:space="preserve">, if there is no change towards </w:t>
      </w:r>
      <w:r w:rsidR="003C7068">
        <w:rPr>
          <w:rFonts w:ascii="Times New Roman" w:eastAsiaTheme="minorEastAsia" w:hAnsi="Times New Roman"/>
          <w:kern w:val="0"/>
          <w:sz w:val="20"/>
          <w:szCs w:val="20"/>
          <w:lang w:val="en-GB" w:eastAsia="zh-CN"/>
        </w:rPr>
        <w:t xml:space="preserve">the </w:t>
      </w:r>
      <w:r w:rsidR="00F9016A" w:rsidRPr="00747A1A">
        <w:rPr>
          <w:rFonts w:ascii="Times New Roman" w:eastAsia="Malgun Gothic" w:hAnsi="Times New Roman"/>
          <w:kern w:val="0"/>
          <w:sz w:val="20"/>
          <w:szCs w:val="20"/>
          <w:lang w:val="en-GB"/>
        </w:rPr>
        <w:t xml:space="preserve">quantity </w:t>
      </w:r>
      <m:oMath>
        <m:r>
          <w:rPr>
            <w:rFonts w:ascii="Cambria Math" w:eastAsia="Malgun Gothic" w:hAnsi="Cambria Math"/>
            <w:kern w:val="0"/>
            <w:sz w:val="20"/>
            <w:szCs w:val="20"/>
            <w:lang w:val="en-GB"/>
          </w:rPr>
          <m:t>l</m:t>
        </m:r>
        <m:r>
          <w:rPr>
            <w:rFonts w:ascii="Cambria Math" w:eastAsia="Malgun Gothic" w:hAnsi="Cambria Math" w:hint="eastAsia"/>
            <w:kern w:val="0"/>
            <w:sz w:val="20"/>
            <w:szCs w:val="20"/>
            <w:lang w:val="en-GB"/>
          </w:rPr>
          <m:t>'</m:t>
        </m:r>
        <m:r>
          <w:rPr>
            <w:rFonts w:ascii="Cambria Math" w:eastAsia="Malgun Gothic" w:hAnsi="Cambria Math"/>
            <w:kern w:val="0"/>
            <w:sz w:val="20"/>
            <w:szCs w:val="20"/>
            <w:lang w:val="en-GB"/>
          </w:rPr>
          <m:t>∈</m:t>
        </m:r>
        <m:d>
          <m:dPr>
            <m:begChr m:val="{"/>
            <m:endChr m:val="}"/>
            <m:ctrlPr>
              <w:rPr>
                <w:rFonts w:ascii="Cambria Math" w:eastAsia="Malgun Gothic" w:hAnsi="Cambria Math"/>
                <w:i/>
                <w:kern w:val="0"/>
                <w:sz w:val="20"/>
                <w:szCs w:val="20"/>
                <w:lang w:val="en-GB"/>
              </w:rPr>
            </m:ctrlPr>
          </m:dPr>
          <m:e>
            <m:r>
              <w:rPr>
                <w:rFonts w:ascii="Cambria Math" w:eastAsia="Malgun Gothic" w:hAnsi="Cambria Math"/>
                <w:kern w:val="0"/>
                <w:sz w:val="20"/>
                <w:szCs w:val="20"/>
                <w:lang w:val="en-GB"/>
              </w:rPr>
              <m:t>0,1,…,</m:t>
            </m:r>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Cambria Math" w:eastAsia="Malgun Gothic" w:hAnsi="Cambria Math"/>
                    <w:kern w:val="0"/>
                    <w:sz w:val="20"/>
                    <w:szCs w:val="20"/>
                    <w:lang w:val="en-GB"/>
                  </w:rPr>
                  <m:t>symb</m:t>
                </m:r>
              </m:sub>
              <m:sup>
                <m:r>
                  <m:rPr>
                    <m:nor/>
                  </m:rPr>
                  <w:rPr>
                    <w:rFonts w:ascii="Cambria Math" w:eastAsia="Malgun Gothic" w:hAnsi="Cambria Math"/>
                    <w:kern w:val="0"/>
                    <w:sz w:val="20"/>
                    <w:szCs w:val="20"/>
                    <w:lang w:val="en-GB"/>
                  </w:rPr>
                  <m:t>SRS</m:t>
                </m:r>
              </m:sup>
            </m:sSubSup>
            <m:r>
              <w:rPr>
                <w:rFonts w:ascii="Cambria Math" w:eastAsia="Malgun Gothic" w:hAnsi="Cambria Math"/>
                <w:kern w:val="0"/>
                <w:sz w:val="20"/>
                <w:szCs w:val="20"/>
                <w:lang w:val="en-GB"/>
              </w:rPr>
              <m:t>-1</m:t>
            </m:r>
          </m:e>
        </m:d>
      </m:oMath>
      <w:r w:rsidR="001D7C34">
        <w:rPr>
          <w:rFonts w:ascii="Times New Roman" w:eastAsiaTheme="minorEastAsia" w:hAnsi="Times New Roman"/>
          <w:kern w:val="0"/>
          <w:sz w:val="20"/>
          <w:szCs w:val="20"/>
          <w:lang w:val="en-GB" w:eastAsia="zh-CN"/>
        </w:rPr>
        <w:t xml:space="preserve">. </w:t>
      </w:r>
    </w:p>
    <w:p w14:paraId="000B9391" w14:textId="77777777" w:rsidR="00D20D39" w:rsidRPr="00747A1A" w:rsidRDefault="00D20D39" w:rsidP="00D20D39">
      <w:pPr>
        <w:keepNext/>
        <w:keepLines/>
        <w:spacing w:before="60" w:after="180"/>
        <w:jc w:val="center"/>
        <w:rPr>
          <w:rFonts w:ascii="Arial" w:eastAsia="等线" w:hAnsi="Arial"/>
          <w:b/>
          <w:szCs w:val="20"/>
          <w:lang w:val="en-GB"/>
        </w:rPr>
      </w:pPr>
      <w:r w:rsidRPr="00747A1A">
        <w:rPr>
          <w:rFonts w:ascii="Arial" w:eastAsia="等线" w:hAnsi="Arial"/>
          <w:b/>
          <w:szCs w:val="20"/>
          <w:lang w:val="en-GB"/>
        </w:rPr>
        <w:t xml:space="preserve">Table 6.4.1.4.3-2: The offset </w:t>
      </w:r>
      <m:oMath>
        <m:sSubSup>
          <m:sSubSupPr>
            <m:ctrlPr>
              <w:rPr>
                <w:rFonts w:ascii="Cambria Math" w:eastAsia="等线" w:hAnsi="Cambria Math"/>
                <w:b/>
                <w:szCs w:val="20"/>
                <w:lang w:val="en-GB"/>
              </w:rPr>
            </m:ctrlPr>
          </m:sSubSupPr>
          <m:e>
            <m:r>
              <m:rPr>
                <m:sty m:val="bi"/>
              </m:rPr>
              <w:rPr>
                <w:rFonts w:ascii="Cambria Math" w:eastAsia="MS Mincho" w:hAnsi="Cambria Math"/>
                <w:szCs w:val="20"/>
                <w:lang w:val="en-GB"/>
              </w:rPr>
              <m:t>k</m:t>
            </m:r>
          </m:e>
          <m:sub>
            <m:r>
              <m:rPr>
                <m:nor/>
              </m:rPr>
              <w:rPr>
                <w:rFonts w:ascii="Arial" w:eastAsia="MS Mincho" w:hAnsi="Arial"/>
                <w:b/>
                <w:szCs w:val="20"/>
                <w:lang w:val="en-GB"/>
              </w:rPr>
              <m:t>offset</m:t>
            </m:r>
          </m:sub>
          <m:sup>
            <m:sSup>
              <m:sSupPr>
                <m:ctrlPr>
                  <w:rPr>
                    <w:rFonts w:ascii="Cambria Math" w:eastAsia="等线" w:hAnsi="Cambria Math"/>
                    <w:b/>
                    <w:szCs w:val="20"/>
                    <w:lang w:val="en-GB"/>
                  </w:rPr>
                </m:ctrlPr>
              </m:sSupPr>
              <m:e>
                <m:r>
                  <m:rPr>
                    <m:sty m:val="bi"/>
                  </m:rPr>
                  <w:rPr>
                    <w:rFonts w:ascii="Cambria Math" w:eastAsia="MS Mincho" w:hAnsi="Cambria Math"/>
                    <w:szCs w:val="20"/>
                    <w:lang w:val="en-GB"/>
                  </w:rPr>
                  <m:t>l</m:t>
                </m:r>
              </m:e>
              <m:sup>
                <m:r>
                  <m:rPr>
                    <m:sty m:val="b"/>
                  </m:rPr>
                  <w:rPr>
                    <w:rFonts w:ascii="Cambria Math" w:eastAsia="MS Mincho" w:hAnsi="Cambria Math"/>
                    <w:szCs w:val="20"/>
                    <w:lang w:val="en-GB"/>
                  </w:rPr>
                  <m:t>'</m:t>
                </m:r>
              </m:sup>
            </m:sSup>
          </m:sup>
        </m:sSubSup>
      </m:oMath>
      <w:r w:rsidRPr="00747A1A">
        <w:rPr>
          <w:rFonts w:ascii="Arial" w:eastAsia="等线" w:hAnsi="Arial"/>
          <w:b/>
          <w:szCs w:val="20"/>
          <w:lang w:val="en-GB"/>
        </w:rPr>
        <w:t xml:space="preserve"> for SRS as a function of </w:t>
      </w:r>
      <m:oMath>
        <m:sSub>
          <m:sSubPr>
            <m:ctrlPr>
              <w:rPr>
                <w:rFonts w:ascii="Cambria Math" w:eastAsia="等线" w:hAnsi="Cambria Math"/>
                <w:b/>
                <w:szCs w:val="20"/>
                <w:lang w:val="en-GB"/>
              </w:rPr>
            </m:ctrlPr>
          </m:sSubPr>
          <m:e>
            <m:r>
              <m:rPr>
                <m:sty m:val="bi"/>
              </m:rPr>
              <w:rPr>
                <w:rFonts w:ascii="Cambria Math" w:eastAsia="等线" w:hAnsi="Cambria Math"/>
                <w:szCs w:val="20"/>
                <w:lang w:val="en-GB"/>
              </w:rPr>
              <m:t>K</m:t>
            </m:r>
          </m:e>
          <m:sub>
            <m:r>
              <m:rPr>
                <m:nor/>
              </m:rPr>
              <w:rPr>
                <w:rFonts w:ascii="Arial" w:eastAsia="等线" w:hAnsi="Arial"/>
                <w:b/>
                <w:szCs w:val="20"/>
                <w:lang w:val="en-GB"/>
              </w:rPr>
              <m:t>TC</m:t>
            </m:r>
          </m:sub>
        </m:sSub>
      </m:oMath>
      <w:r w:rsidRPr="00747A1A">
        <w:rPr>
          <w:rFonts w:ascii="Arial" w:eastAsia="等线" w:hAnsi="Arial"/>
          <w:b/>
          <w:szCs w:val="20"/>
          <w:lang w:val="en-GB"/>
        </w:rPr>
        <w:t xml:space="preserve"> and </w:t>
      </w:r>
      <m:oMath>
        <m:r>
          <m:rPr>
            <m:sty m:val="bi"/>
          </m:rPr>
          <w:rPr>
            <w:rFonts w:ascii="Cambria Math" w:eastAsia="等线" w:hAnsi="Cambria Math"/>
            <w:szCs w:val="20"/>
            <w:lang w:val="en-GB"/>
          </w:rPr>
          <m:t>l</m:t>
        </m:r>
        <m:r>
          <m:rPr>
            <m:sty m:val="b"/>
          </m:rPr>
          <w:rPr>
            <w:rFonts w:ascii="Cambria Math" w:eastAsia="等线" w:hAnsi="Cambria Math"/>
            <w:szCs w:val="20"/>
            <w:lang w:val="en-GB"/>
          </w:rPr>
          <m:t>'</m:t>
        </m:r>
      </m:oMath>
      <w:r w:rsidRPr="00747A1A">
        <w:rPr>
          <w:rFonts w:ascii="Arial" w:eastAsia="等线" w:hAnsi="Arial"/>
          <w:b/>
          <w:szCs w:val="20"/>
          <w:lang w:val="en-GB"/>
        </w:rPr>
        <w:t>.</w:t>
      </w:r>
    </w:p>
    <w:tbl>
      <w:tblPr>
        <w:tblStyle w:val="af2"/>
        <w:tblW w:w="8784" w:type="dxa"/>
        <w:tblLook w:val="04A0" w:firstRow="1" w:lastRow="0" w:firstColumn="1" w:lastColumn="0" w:noHBand="0" w:noVBand="1"/>
      </w:tblPr>
      <w:tblGrid>
        <w:gridCol w:w="562"/>
        <w:gridCol w:w="1134"/>
        <w:gridCol w:w="1134"/>
        <w:gridCol w:w="1134"/>
        <w:gridCol w:w="2127"/>
        <w:gridCol w:w="2693"/>
      </w:tblGrid>
      <w:tr w:rsidR="00D20D39" w:rsidRPr="00747A1A" w14:paraId="0361F7F5" w14:textId="77777777" w:rsidTr="00C74930">
        <w:tc>
          <w:tcPr>
            <w:tcW w:w="562" w:type="dxa"/>
            <w:vMerge w:val="restart"/>
          </w:tcPr>
          <w:p w14:paraId="5728DF1E" w14:textId="77777777" w:rsidR="00D20D39" w:rsidRPr="00747A1A" w:rsidRDefault="009A57FD" w:rsidP="00C74930">
            <w:pPr>
              <w:keepNext/>
              <w:keepLines/>
              <w:jc w:val="center"/>
              <w:rPr>
                <w:rFonts w:ascii="Arial" w:hAnsi="Arial"/>
                <w:b/>
                <w:sz w:val="18"/>
                <w:lang w:eastAsia="ja-JP"/>
              </w:rPr>
            </w:pPr>
            <m:oMathPara>
              <m:oMath>
                <m:sSub>
                  <m:sSubPr>
                    <m:ctrlPr>
                      <w:rPr>
                        <w:rFonts w:ascii="Cambria Math" w:hAnsi="Cambria Math"/>
                        <w:b/>
                        <w:sz w:val="18"/>
                      </w:rPr>
                    </m:ctrlPr>
                  </m:sSubPr>
                  <m:e>
                    <m:r>
                      <m:rPr>
                        <m:sty m:val="bi"/>
                      </m:rPr>
                      <w:rPr>
                        <w:rFonts w:ascii="Cambria Math" w:hAnsi="Cambria Math"/>
                        <w:sz w:val="18"/>
                      </w:rPr>
                      <m:t>K</m:t>
                    </m:r>
                  </m:e>
                  <m:sub>
                    <m:r>
                      <m:rPr>
                        <m:nor/>
                      </m:rPr>
                      <w:rPr>
                        <w:rFonts w:ascii="Arial" w:hAnsi="Arial"/>
                        <w:b/>
                        <w:sz w:val="18"/>
                      </w:rPr>
                      <m:t>TC</m:t>
                    </m:r>
                  </m:sub>
                </m:sSub>
              </m:oMath>
            </m:oMathPara>
          </w:p>
        </w:tc>
        <w:tc>
          <w:tcPr>
            <w:tcW w:w="8222" w:type="dxa"/>
            <w:gridSpan w:val="5"/>
            <w:tcBorders>
              <w:bottom w:val="nil"/>
            </w:tcBorders>
          </w:tcPr>
          <w:p w14:paraId="560470A3" w14:textId="77777777" w:rsidR="00D20D39" w:rsidRPr="00747A1A" w:rsidRDefault="009A57FD" w:rsidP="00C74930">
            <w:pPr>
              <w:keepNext/>
              <w:keepLines/>
              <w:jc w:val="center"/>
              <w:rPr>
                <w:rFonts w:ascii="Arial" w:hAnsi="Arial"/>
                <w:b/>
                <w:sz w:val="18"/>
              </w:rPr>
            </w:pPr>
            <m:oMathPara>
              <m:oMath>
                <m:sSubSup>
                  <m:sSubSupPr>
                    <m:ctrlPr>
                      <w:rPr>
                        <w:rFonts w:ascii="Cambria Math" w:hAnsi="Cambria Math"/>
                        <w:b/>
                        <w:lang w:eastAsia="ja-JP"/>
                      </w:rPr>
                    </m:ctrlPr>
                  </m:sSubSupPr>
                  <m:e>
                    <m:r>
                      <m:rPr>
                        <m:sty m:val="bi"/>
                      </m:rPr>
                      <w:rPr>
                        <w:rFonts w:ascii="Cambria Math" w:hAnsi="Cambria Math"/>
                        <w:sz w:val="18"/>
                        <w:lang w:eastAsia="ja-JP"/>
                      </w:rPr>
                      <m:t>k</m:t>
                    </m:r>
                  </m:e>
                  <m:sub>
                    <m:r>
                      <m:rPr>
                        <m:nor/>
                      </m:rPr>
                      <w:rPr>
                        <w:rFonts w:ascii="Arial" w:hAnsi="Arial"/>
                        <w:b/>
                        <w:sz w:val="18"/>
                        <w:lang w:eastAsia="ja-JP"/>
                      </w:rPr>
                      <m:t>offset</m:t>
                    </m:r>
                  </m:sub>
                  <m:sup>
                    <m:r>
                      <m:rPr>
                        <m:sty m:val="b"/>
                      </m:rPr>
                      <w:rPr>
                        <w:rFonts w:ascii="Cambria Math" w:hAnsi="Cambria Math"/>
                        <w:sz w:val="18"/>
                        <w:lang w:eastAsia="ja-JP"/>
                      </w:rPr>
                      <m:t>0</m:t>
                    </m:r>
                  </m:sup>
                </m:sSubSup>
                <m:r>
                  <m:rPr>
                    <m:sty m:val="b"/>
                  </m:rPr>
                  <w:rPr>
                    <w:rFonts w:ascii="Cambria Math" w:hAnsi="Cambria Math"/>
                    <w:sz w:val="18"/>
                    <w:lang w:eastAsia="ja-JP"/>
                  </w:rPr>
                  <m:t xml:space="preserve">, …, </m:t>
                </m:r>
                <m:sSubSup>
                  <m:sSubSupPr>
                    <m:ctrlPr>
                      <w:rPr>
                        <w:rFonts w:ascii="Cambria Math" w:hAnsi="Cambria Math"/>
                        <w:b/>
                        <w:lang w:eastAsia="ja-JP"/>
                      </w:rPr>
                    </m:ctrlPr>
                  </m:sSubSupPr>
                  <m:e>
                    <m:r>
                      <m:rPr>
                        <m:sty m:val="bi"/>
                      </m:rPr>
                      <w:rPr>
                        <w:rFonts w:ascii="Cambria Math" w:hAnsi="Cambria Math"/>
                        <w:sz w:val="18"/>
                        <w:lang w:eastAsia="ja-JP"/>
                      </w:rPr>
                      <m:t>k</m:t>
                    </m:r>
                  </m:e>
                  <m:sub>
                    <m:r>
                      <m:rPr>
                        <m:nor/>
                      </m:rPr>
                      <w:rPr>
                        <w:rFonts w:ascii="Arial" w:hAnsi="Arial"/>
                        <w:b/>
                        <w:sz w:val="18"/>
                        <w:lang w:eastAsia="ja-JP"/>
                      </w:rPr>
                      <m:t>offset</m:t>
                    </m:r>
                  </m:sub>
                  <m:sup>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-1</m:t>
                    </m:r>
                  </m:sup>
                </m:sSubSup>
              </m:oMath>
            </m:oMathPara>
          </w:p>
        </w:tc>
      </w:tr>
      <w:tr w:rsidR="00D20D39" w:rsidRPr="00747A1A" w14:paraId="25F2DEA2" w14:textId="77777777" w:rsidTr="00C74930">
        <w:tc>
          <w:tcPr>
            <w:tcW w:w="562" w:type="dxa"/>
            <w:vMerge/>
          </w:tcPr>
          <w:p w14:paraId="60722434" w14:textId="77777777" w:rsidR="00D20D39" w:rsidRPr="00747A1A" w:rsidRDefault="00D20D39" w:rsidP="00C74930">
            <w:pPr>
              <w:keepNext/>
              <w:keepLines/>
              <w:jc w:val="center"/>
              <w:rPr>
                <w:rFonts w:ascii="Arial" w:hAnsi="Arial"/>
                <w:b/>
                <w:sz w:val="18"/>
                <w:lang w:eastAsia="ja-JP"/>
              </w:rPr>
            </w:pPr>
          </w:p>
        </w:tc>
        <w:tc>
          <w:tcPr>
            <w:tcW w:w="1134" w:type="dxa"/>
            <w:tcBorders>
              <w:top w:val="nil"/>
            </w:tcBorders>
          </w:tcPr>
          <w:p w14:paraId="15E3D38F" w14:textId="77777777" w:rsidR="00D20D39" w:rsidRPr="00747A1A" w:rsidRDefault="009A57FD"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=1</m:t>
                </m:r>
              </m:oMath>
            </m:oMathPara>
          </w:p>
        </w:tc>
        <w:tc>
          <w:tcPr>
            <w:tcW w:w="1134" w:type="dxa"/>
            <w:tcBorders>
              <w:top w:val="nil"/>
            </w:tcBorders>
          </w:tcPr>
          <w:p w14:paraId="6037C14E" w14:textId="77777777" w:rsidR="00D20D39" w:rsidRPr="00747A1A" w:rsidRDefault="009A57FD"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=2</m:t>
                </m:r>
              </m:oMath>
            </m:oMathPara>
          </w:p>
        </w:tc>
        <w:tc>
          <w:tcPr>
            <w:tcW w:w="1134" w:type="dxa"/>
            <w:tcBorders>
              <w:top w:val="nil"/>
            </w:tcBorders>
          </w:tcPr>
          <w:p w14:paraId="55FFBB8E" w14:textId="77777777" w:rsidR="00D20D39" w:rsidRPr="00747A1A" w:rsidRDefault="009A57FD"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=4</m:t>
                </m:r>
              </m:oMath>
            </m:oMathPara>
          </w:p>
        </w:tc>
        <w:tc>
          <w:tcPr>
            <w:tcW w:w="2127" w:type="dxa"/>
            <w:tcBorders>
              <w:top w:val="nil"/>
            </w:tcBorders>
          </w:tcPr>
          <w:p w14:paraId="4ECB17D8" w14:textId="77777777" w:rsidR="00D20D39" w:rsidRPr="00747A1A" w:rsidRDefault="009A57FD"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=8</m:t>
                </m:r>
              </m:oMath>
            </m:oMathPara>
          </w:p>
        </w:tc>
        <w:tc>
          <w:tcPr>
            <w:tcW w:w="2693" w:type="dxa"/>
            <w:tcBorders>
              <w:top w:val="nil"/>
            </w:tcBorders>
          </w:tcPr>
          <w:p w14:paraId="605E8A77" w14:textId="77777777" w:rsidR="00D20D39" w:rsidRPr="00747A1A" w:rsidRDefault="009A57FD"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=12</m:t>
                </m:r>
              </m:oMath>
            </m:oMathPara>
          </w:p>
        </w:tc>
      </w:tr>
      <w:tr w:rsidR="00D20D39" w:rsidRPr="00747A1A" w14:paraId="6FB6D3B3" w14:textId="77777777" w:rsidTr="00C74930">
        <w:tc>
          <w:tcPr>
            <w:tcW w:w="562" w:type="dxa"/>
          </w:tcPr>
          <w:p w14:paraId="7153B9CD"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2</w:t>
            </w:r>
          </w:p>
        </w:tc>
        <w:tc>
          <w:tcPr>
            <w:tcW w:w="1134" w:type="dxa"/>
          </w:tcPr>
          <w:p w14:paraId="340BDC38"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w:t>
            </w:r>
          </w:p>
        </w:tc>
        <w:tc>
          <w:tcPr>
            <w:tcW w:w="1134" w:type="dxa"/>
          </w:tcPr>
          <w:p w14:paraId="460C15CD"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0,1</w:t>
            </w:r>
          </w:p>
        </w:tc>
        <w:tc>
          <w:tcPr>
            <w:tcW w:w="1134" w:type="dxa"/>
          </w:tcPr>
          <w:p w14:paraId="58AD41EC"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0,1,0,1</w:t>
            </w:r>
          </w:p>
        </w:tc>
        <w:tc>
          <w:tcPr>
            <w:tcW w:w="2127" w:type="dxa"/>
          </w:tcPr>
          <w:p w14:paraId="09C6DC85"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2693" w:type="dxa"/>
          </w:tcPr>
          <w:p w14:paraId="2D068F5E"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r>
      <w:tr w:rsidR="00D20D39" w:rsidRPr="00747A1A" w14:paraId="3E643924" w14:textId="77777777" w:rsidTr="00C74930">
        <w:tc>
          <w:tcPr>
            <w:tcW w:w="562" w:type="dxa"/>
          </w:tcPr>
          <w:p w14:paraId="53E46FF7"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4</w:t>
            </w:r>
          </w:p>
        </w:tc>
        <w:tc>
          <w:tcPr>
            <w:tcW w:w="1134" w:type="dxa"/>
          </w:tcPr>
          <w:p w14:paraId="7DA82CF8"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1134" w:type="dxa"/>
          </w:tcPr>
          <w:p w14:paraId="37D228EB"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w:t>
            </w:r>
          </w:p>
        </w:tc>
        <w:tc>
          <w:tcPr>
            <w:tcW w:w="1134" w:type="dxa"/>
          </w:tcPr>
          <w:p w14:paraId="14789EE8"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0, 2, 1, 3</w:t>
            </w:r>
          </w:p>
        </w:tc>
        <w:tc>
          <w:tcPr>
            <w:tcW w:w="2127" w:type="dxa"/>
          </w:tcPr>
          <w:p w14:paraId="7274F475"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0, 2, 1, 3, 0, 2, 1, 3</w:t>
            </w:r>
          </w:p>
        </w:tc>
        <w:tc>
          <w:tcPr>
            <w:tcW w:w="2693" w:type="dxa"/>
          </w:tcPr>
          <w:p w14:paraId="0BD325F7"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0, 2, 1, 3, 0, 2, 1, 3, 0, 2, 1, 3</w:t>
            </w:r>
          </w:p>
        </w:tc>
      </w:tr>
      <w:tr w:rsidR="00D20D39" w:rsidRPr="00747A1A" w14:paraId="3BE67D60" w14:textId="77777777" w:rsidTr="00C74930">
        <w:tc>
          <w:tcPr>
            <w:tcW w:w="562" w:type="dxa"/>
          </w:tcPr>
          <w:p w14:paraId="25F0EDB3"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8</w:t>
            </w:r>
          </w:p>
        </w:tc>
        <w:tc>
          <w:tcPr>
            <w:tcW w:w="1134" w:type="dxa"/>
          </w:tcPr>
          <w:p w14:paraId="26DBBAC7"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1134" w:type="dxa"/>
          </w:tcPr>
          <w:p w14:paraId="56993A76"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1134" w:type="dxa"/>
          </w:tcPr>
          <w:p w14:paraId="4F64965C"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0, 4, 2, 6</w:t>
            </w:r>
          </w:p>
        </w:tc>
        <w:tc>
          <w:tcPr>
            <w:tcW w:w="2127" w:type="dxa"/>
          </w:tcPr>
          <w:p w14:paraId="60E92AED"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0, 4, 2, 6, 1, 5, 3, 7</w:t>
            </w:r>
          </w:p>
        </w:tc>
        <w:tc>
          <w:tcPr>
            <w:tcW w:w="2693" w:type="dxa"/>
          </w:tcPr>
          <w:p w14:paraId="6C20A854"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0, 4, 2, 6, 1, 5, 3, 7, 0, 4, 2, 6</w:t>
            </w:r>
          </w:p>
        </w:tc>
      </w:tr>
    </w:tbl>
    <w:p w14:paraId="3E69CBD4" w14:textId="69E11703" w:rsidR="004410A2" w:rsidRPr="00891CA6" w:rsidRDefault="004410A2" w:rsidP="009719A5">
      <w:pPr>
        <w:spacing w:before="120" w:after="120" w:line="260" w:lineRule="exact"/>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 following figure is an example of intra-slot frequency hopping</w:t>
      </w:r>
      <w:r w:rsidR="00F47ED6">
        <w:rPr>
          <w:rFonts w:eastAsiaTheme="minorEastAsia"/>
          <w:szCs w:val="20"/>
          <w:lang w:val="en-GB" w:eastAsia="zh-CN"/>
        </w:rPr>
        <w:t xml:space="preserve">, where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7071B6">
        <w:rPr>
          <w:rFonts w:eastAsiaTheme="minorEastAsia" w:hint="eastAsia"/>
          <w:szCs w:val="20"/>
          <w:lang w:val="en-GB" w:eastAsia="zh-CN"/>
        </w:rPr>
        <w:t>=</w:t>
      </w:r>
      <w:r w:rsidR="007071B6">
        <w:rPr>
          <w:rFonts w:eastAsiaTheme="minorEastAsia"/>
          <w:szCs w:val="20"/>
          <w:lang w:val="en-GB" w:eastAsia="zh-CN"/>
        </w:rPr>
        <w:t xml:space="preserve">4,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0,1,…,3</m:t>
            </m:r>
          </m:e>
        </m:d>
      </m:oMath>
      <w:r w:rsidR="00891CA6">
        <w:rPr>
          <w:rFonts w:eastAsiaTheme="minorEastAsia" w:hint="eastAsia"/>
          <w:szCs w:val="20"/>
          <w:lang w:val="en-GB" w:eastAsia="zh-CN"/>
        </w:rPr>
        <w:t>,</w:t>
      </w:r>
      <w:r w:rsidR="00891CA6">
        <w:rPr>
          <w:rFonts w:eastAsiaTheme="minorEastAsia"/>
          <w:szCs w:val="20"/>
          <w:lang w:val="en-GB" w:eastAsia="zh-CN"/>
        </w:rPr>
        <w:t xml:space="preserve"> </w:t>
      </w:r>
      <w:r w:rsidR="00891CA6">
        <w:rPr>
          <w:rFonts w:eastAsia="MS Mincho" w:cs="Arial"/>
          <w:i/>
          <w:szCs w:val="20"/>
          <w:lang w:val="pt-BR" w:eastAsia="ja-JP"/>
        </w:rPr>
        <w:t>R=</w:t>
      </w:r>
      <w:r w:rsidR="00891CA6" w:rsidRPr="00891CA6">
        <w:rPr>
          <w:rFonts w:eastAsia="MS Mincho" w:cs="Arial"/>
          <w:szCs w:val="20"/>
          <w:lang w:val="pt-BR" w:eastAsia="ja-JP"/>
        </w:rPr>
        <w:t>2</w:t>
      </w:r>
      <w:r w:rsidR="00891CA6">
        <w:rPr>
          <w:rFonts w:eastAsia="MS Mincho" w:cs="Arial"/>
          <w:szCs w:val="20"/>
          <w:lang w:val="pt-BR" w:eastAsia="ja-JP"/>
        </w:rPr>
        <w:t xml:space="preserve"> and </w:t>
      </w:r>
      <m:oMath>
        <m:sSubSup>
          <m:sSubSupPr>
            <m:ctrlPr>
              <w:rPr>
                <w:rFonts w:ascii="Cambria Math" w:eastAsia="等线" w:hAnsi="Cambria Math"/>
                <w:szCs w:val="20"/>
                <w:lang w:val="en-GB"/>
              </w:rPr>
            </m:ctrlPr>
          </m:sSubSupPr>
          <m:e>
            <m:r>
              <w:rPr>
                <w:rFonts w:ascii="Cambria Math" w:eastAsia="MS Mincho" w:hAnsi="Cambria Math"/>
                <w:szCs w:val="20"/>
                <w:lang w:val="en-GB"/>
              </w:rPr>
              <m:t>k</m:t>
            </m:r>
          </m:e>
          <m:sub>
            <m:r>
              <m:rPr>
                <m:nor/>
              </m:rPr>
              <w:rPr>
                <w:rFonts w:ascii="Arial" w:eastAsia="MS Mincho" w:hAnsi="Arial"/>
                <w:szCs w:val="20"/>
                <w:lang w:val="en-GB"/>
              </w:rPr>
              <m:t>offset</m:t>
            </m:r>
          </m:sub>
          <m:sup>
            <m:sSup>
              <m:sSupPr>
                <m:ctrlPr>
                  <w:rPr>
                    <w:rFonts w:ascii="Cambria Math" w:eastAsia="等线" w:hAnsi="Cambria Math"/>
                    <w:szCs w:val="20"/>
                    <w:lang w:val="en-GB"/>
                  </w:rPr>
                </m:ctrlPr>
              </m:sSupPr>
              <m:e>
                <m:r>
                  <w:rPr>
                    <w:rFonts w:ascii="Cambria Math" w:eastAsia="MS Mincho" w:hAnsi="Cambria Math"/>
                    <w:szCs w:val="20"/>
                    <w:lang w:val="en-GB"/>
                  </w:rPr>
                  <m:t>l</m:t>
                </m:r>
              </m:e>
              <m:sup>
                <m:r>
                  <m:rPr>
                    <m:sty m:val="p"/>
                  </m:rPr>
                  <w:rPr>
                    <w:rFonts w:ascii="Cambria Math" w:eastAsia="MS Mincho" w:hAnsi="Cambria Math"/>
                    <w:szCs w:val="20"/>
                    <w:lang w:val="en-GB"/>
                  </w:rPr>
                  <m:t>'</m:t>
                </m:r>
              </m:sup>
            </m:sSup>
          </m:sup>
        </m:sSubSup>
        <m:r>
          <w:rPr>
            <w:rFonts w:ascii="Cambria Math" w:eastAsia="等线" w:hAnsi="Cambria Math"/>
            <w:szCs w:val="20"/>
            <w:lang w:val="en-GB"/>
          </w:rPr>
          <m:t>={0,1,0,1}</m:t>
        </m:r>
      </m:oMath>
      <w:r w:rsidR="00891CA6">
        <w:rPr>
          <w:rFonts w:eastAsiaTheme="minorEastAsia" w:cs="Arial"/>
          <w:szCs w:val="20"/>
          <w:lang w:val="en-GB" w:eastAsia="zh-CN"/>
        </w:rPr>
        <w:t xml:space="preserve">, </w:t>
      </w:r>
      <m:oMath>
        <m:r>
          <w:rPr>
            <w:rFonts w:ascii="Cambria Math" w:eastAsia="Malgun Gothic" w:hAnsi="Cambria Math"/>
            <w:szCs w:val="20"/>
            <w:lang w:val="en-GB"/>
          </w:rPr>
          <m:t>time gap</m:t>
        </m:r>
      </m:oMath>
      <w:r w:rsidR="00891CA6">
        <w:rPr>
          <w:rFonts w:eastAsiaTheme="minorEastAsia" w:hint="eastAsia"/>
          <w:szCs w:val="20"/>
          <w:lang w:val="en-GB" w:eastAsia="zh-CN"/>
        </w:rPr>
        <w:t>=</w:t>
      </w:r>
      <w:r w:rsidR="008F08E3">
        <w:rPr>
          <w:rFonts w:eastAsiaTheme="minorEastAsia"/>
          <w:szCs w:val="20"/>
          <w:lang w:val="en-GB" w:eastAsia="zh-CN"/>
        </w:rPr>
        <w:t>2 symbols</w:t>
      </w:r>
      <w:r w:rsidR="007D2A5D">
        <w:rPr>
          <w:rFonts w:eastAsiaTheme="minorEastAsia"/>
          <w:szCs w:val="20"/>
          <w:lang w:val="en-GB" w:eastAsia="zh-CN"/>
        </w:rPr>
        <w:t>.</w:t>
      </w:r>
    </w:p>
    <w:p w14:paraId="417B2439" w14:textId="4020DD8C" w:rsidR="004D454F" w:rsidRDefault="00EC25D1" w:rsidP="005E57D5">
      <w:pPr>
        <w:spacing w:after="120"/>
        <w:jc w:val="center"/>
      </w:pPr>
      <w:r>
        <w:object w:dxaOrig="2820" w:dyaOrig="2191" w14:anchorId="2C297C25">
          <v:shape id="_x0000_i1085" type="#_x0000_t75" style="width:206.5pt;height:159.6pt" o:ole="">
            <v:imagedata r:id="rId93" o:title=""/>
          </v:shape>
          <o:OLEObject Type="Embed" ProgID="Visio.Drawing.11" ShapeID="_x0000_i1085" DrawAspect="Content" ObjectID="_1745669160" r:id="rId94"/>
        </w:object>
      </w:r>
    </w:p>
    <w:p w14:paraId="7BC0940D" w14:textId="0E312440" w:rsidR="005E57D5" w:rsidRPr="00CD012A" w:rsidRDefault="005E57D5" w:rsidP="0098031A">
      <w:pPr>
        <w:pStyle w:val="a8"/>
        <w:jc w:val="center"/>
        <w:rPr>
          <w:rFonts w:eastAsiaTheme="minorEastAsia"/>
          <w:lang w:eastAsia="zh-CN"/>
        </w:rPr>
      </w:pPr>
      <w:r w:rsidRPr="002F3614">
        <w:rPr>
          <w:b/>
        </w:rPr>
        <w:t xml:space="preserve">Figure </w:t>
      </w:r>
      <w:r w:rsidR="002C6D22">
        <w:rPr>
          <w:b/>
        </w:rPr>
        <w:t>4</w:t>
      </w:r>
      <w:r w:rsidR="002C6D22">
        <w:t xml:space="preserve"> </w:t>
      </w:r>
      <w:r>
        <w:t xml:space="preserve">4-symbol SRS resource within a slot for </w:t>
      </w:r>
      <w:r w:rsidR="00C9261A">
        <w:t xml:space="preserve">intra-slot </w:t>
      </w:r>
      <w:r>
        <w:t>frequency hopping</w:t>
      </w:r>
    </w:p>
    <w:p w14:paraId="3EC8E2EF" w14:textId="2B2300C6" w:rsidR="0074164A" w:rsidRPr="00367F23" w:rsidRDefault="006E7CDF" w:rsidP="00DC2295">
      <w:pPr>
        <w:spacing w:after="120" w:line="260" w:lineRule="exact"/>
        <w:jc w:val="both"/>
        <w:rPr>
          <w:rFonts w:eastAsiaTheme="minorEastAsia"/>
          <w:lang w:val="en-GB" w:eastAsia="zh-CN"/>
        </w:rPr>
      </w:pPr>
      <w:r w:rsidRPr="00367F23">
        <w:rPr>
          <w:rFonts w:eastAsiaTheme="minorEastAsia" w:hint="eastAsia"/>
          <w:lang w:val="en-GB" w:eastAsia="zh-CN"/>
        </w:rPr>
        <w:t>F</w:t>
      </w:r>
      <w:r w:rsidRPr="00367F23">
        <w:rPr>
          <w:rFonts w:eastAsiaTheme="minorEastAsia"/>
          <w:lang w:val="en-GB" w:eastAsia="zh-CN"/>
        </w:rPr>
        <w:t>or some cases with larger switching time, larger comb size and symbol number for</w:t>
      </w:r>
      <w:r w:rsidR="00317C01">
        <w:rPr>
          <w:rFonts w:eastAsiaTheme="minorEastAsia"/>
          <w:lang w:val="en-GB" w:eastAsia="zh-CN"/>
        </w:rPr>
        <w:t xml:space="preserve"> the</w:t>
      </w:r>
      <w:r w:rsidRPr="00367F23">
        <w:rPr>
          <w:rFonts w:eastAsiaTheme="minorEastAsia"/>
          <w:lang w:val="en-GB" w:eastAsia="zh-CN"/>
        </w:rPr>
        <w:t xml:space="preserve"> SRS resource, or multiple SRS resources within a slot, </w:t>
      </w:r>
      <w:r w:rsidR="00791C99">
        <w:rPr>
          <w:rFonts w:eastAsiaTheme="minorEastAsia"/>
          <w:lang w:val="en-GB" w:eastAsia="zh-CN"/>
        </w:rPr>
        <w:t>f</w:t>
      </w:r>
      <w:r w:rsidR="00791C99" w:rsidRPr="00791C99">
        <w:rPr>
          <w:rFonts w:eastAsiaTheme="minorEastAsia"/>
          <w:lang w:val="en-GB" w:eastAsia="zh-CN"/>
        </w:rPr>
        <w:t xml:space="preserve">requency hopping cannot be completed within a slot and inter-slot frequency hopping </w:t>
      </w:r>
      <w:r w:rsidR="00F578BB">
        <w:rPr>
          <w:rFonts w:eastAsiaTheme="minorEastAsia"/>
          <w:lang w:val="en-GB" w:eastAsia="zh-CN"/>
        </w:rPr>
        <w:t>should be supported</w:t>
      </w:r>
      <w:r w:rsidR="00791C99" w:rsidRPr="00791C99">
        <w:rPr>
          <w:rFonts w:eastAsiaTheme="minorEastAsia"/>
          <w:lang w:val="en-GB" w:eastAsia="zh-CN"/>
        </w:rPr>
        <w:t>.</w:t>
      </w:r>
      <w:r w:rsidR="00752C57">
        <w:rPr>
          <w:rFonts w:eastAsiaTheme="minorEastAsia"/>
          <w:lang w:val="en-GB" w:eastAsia="zh-CN"/>
        </w:rPr>
        <w:t xml:space="preserve"> </w:t>
      </w:r>
    </w:p>
    <w:p w14:paraId="5A6D4450" w14:textId="295B6EBD" w:rsidR="00DC2295" w:rsidRPr="00DC2295" w:rsidRDefault="00DC2295" w:rsidP="00DC2295">
      <w:pPr>
        <w:spacing w:after="120" w:line="260" w:lineRule="exact"/>
        <w:jc w:val="both"/>
        <w:rPr>
          <w:rFonts w:eastAsiaTheme="minorEastAsia"/>
          <w:b/>
          <w:lang w:val="en-GB" w:eastAsia="zh-CN"/>
        </w:rPr>
      </w:pPr>
      <w:r w:rsidRPr="00DC2295">
        <w:rPr>
          <w:rFonts w:eastAsiaTheme="minorEastAsia" w:hint="eastAsia"/>
          <w:b/>
          <w:lang w:val="en-GB" w:eastAsia="zh-CN"/>
        </w:rPr>
        <w:t>F</w:t>
      </w:r>
      <w:r w:rsidRPr="00DC2295">
        <w:rPr>
          <w:rFonts w:eastAsiaTheme="minorEastAsia"/>
          <w:b/>
          <w:lang w:val="en-GB" w:eastAsia="zh-CN"/>
        </w:rPr>
        <w:t>or int</w:t>
      </w:r>
      <w:r>
        <w:rPr>
          <w:rFonts w:eastAsiaTheme="minorEastAsia"/>
          <w:b/>
          <w:lang w:val="en-GB" w:eastAsia="zh-CN"/>
        </w:rPr>
        <w:t>er</w:t>
      </w:r>
      <w:r w:rsidRPr="00DC2295">
        <w:rPr>
          <w:rFonts w:eastAsiaTheme="minorEastAsia"/>
          <w:b/>
          <w:lang w:val="en-GB" w:eastAsia="zh-CN"/>
        </w:rPr>
        <w:t>-slot frequency hopping</w:t>
      </w:r>
      <w:r w:rsidR="00EE4286">
        <w:rPr>
          <w:rFonts w:eastAsiaTheme="minorEastAsia"/>
          <w:b/>
          <w:lang w:val="en-GB" w:eastAsia="zh-CN"/>
        </w:rPr>
        <w:t>, it may include the following</w:t>
      </w:r>
      <w:r w:rsidR="00B75B12">
        <w:rPr>
          <w:rFonts w:eastAsiaTheme="minorEastAsia"/>
          <w:b/>
          <w:lang w:val="en-GB" w:eastAsia="zh-CN"/>
        </w:rPr>
        <w:t>:</w:t>
      </w:r>
    </w:p>
    <w:p w14:paraId="419BEBA0" w14:textId="420A46CA" w:rsidR="003138BD" w:rsidRPr="009008F6" w:rsidRDefault="00FD47FF" w:rsidP="004D321C">
      <w:pPr>
        <w:pStyle w:val="af3"/>
        <w:numPr>
          <w:ilvl w:val="0"/>
          <w:numId w:val="35"/>
        </w:numPr>
        <w:spacing w:after="120" w:line="260" w:lineRule="exact"/>
        <w:ind w:firstLineChars="0"/>
        <w:rPr>
          <w:rFonts w:ascii="Times New Roman" w:eastAsiaTheme="minorEastAsia" w:hAnsi="Times New Roman"/>
          <w:color w:val="000000" w:themeColor="text1"/>
          <w:sz w:val="20"/>
          <w:szCs w:val="20"/>
          <w:lang w:val="en-GB" w:eastAsia="zh-CN"/>
        </w:rPr>
      </w:pPr>
      <w:r w:rsidRPr="009008F6">
        <w:rPr>
          <w:rFonts w:ascii="Times New Roman" w:eastAsiaTheme="minorEastAsia" w:hAnsi="Times New Roman"/>
          <w:color w:val="000000" w:themeColor="text1"/>
          <w:sz w:val="20"/>
          <w:szCs w:val="20"/>
          <w:lang w:val="en-GB" w:eastAsia="zh-CN"/>
        </w:rPr>
        <w:t>I</w:t>
      </w:r>
      <w:r w:rsidR="003138BD" w:rsidRPr="009008F6">
        <w:rPr>
          <w:rFonts w:ascii="Times New Roman" w:eastAsiaTheme="minorEastAsia" w:hAnsi="Times New Roman"/>
          <w:color w:val="000000" w:themeColor="text1"/>
          <w:sz w:val="20"/>
          <w:szCs w:val="20"/>
          <w:lang w:val="en-GB" w:eastAsia="zh-CN"/>
        </w:rPr>
        <w:t xml:space="preserve">nter-slot repetition within </w:t>
      </w:r>
      <w:proofErr w:type="gramStart"/>
      <w:r w:rsidR="003138BD" w:rsidRPr="009008F6">
        <w:rPr>
          <w:rFonts w:ascii="Times New Roman" w:eastAsiaTheme="minorEastAsia" w:hAnsi="Times New Roman"/>
          <w:color w:val="000000" w:themeColor="text1"/>
          <w:sz w:val="20"/>
          <w:szCs w:val="20"/>
          <w:lang w:val="en-GB" w:eastAsia="zh-CN"/>
        </w:rPr>
        <w:t>a</w:t>
      </w:r>
      <w:proofErr w:type="gramEnd"/>
      <w:r w:rsidR="003138BD" w:rsidRPr="009008F6">
        <w:rPr>
          <w:rFonts w:ascii="Times New Roman" w:eastAsiaTheme="minorEastAsia" w:hAnsi="Times New Roman"/>
          <w:color w:val="000000" w:themeColor="text1"/>
          <w:sz w:val="20"/>
          <w:szCs w:val="20"/>
          <w:lang w:val="en-GB" w:eastAsia="zh-CN"/>
        </w:rPr>
        <w:t xml:space="preserve"> SRS resource should be </w:t>
      </w:r>
      <w:r w:rsidR="00DE762D" w:rsidRPr="009008F6">
        <w:rPr>
          <w:rFonts w:ascii="Times New Roman" w:eastAsiaTheme="minorEastAsia" w:hAnsi="Times New Roman"/>
          <w:color w:val="000000" w:themeColor="text1"/>
          <w:sz w:val="20"/>
          <w:szCs w:val="20"/>
          <w:lang w:val="en-GB" w:eastAsia="zh-CN"/>
        </w:rPr>
        <w:t>introduced</w:t>
      </w:r>
      <w:r w:rsidR="003138BD" w:rsidRPr="009008F6">
        <w:rPr>
          <w:rFonts w:ascii="Times New Roman" w:eastAsiaTheme="minorEastAsia" w:hAnsi="Times New Roman"/>
          <w:color w:val="000000" w:themeColor="text1"/>
          <w:sz w:val="20"/>
          <w:szCs w:val="20"/>
          <w:lang w:val="en-GB" w:eastAsia="zh-CN"/>
        </w:rPr>
        <w:t>.</w:t>
      </w:r>
    </w:p>
    <w:p w14:paraId="3CCDE376" w14:textId="7BD4799A" w:rsidR="003138BD" w:rsidRPr="00471E62" w:rsidRDefault="00DC2295" w:rsidP="004D321C">
      <w:pPr>
        <w:pStyle w:val="af3"/>
        <w:numPr>
          <w:ilvl w:val="0"/>
          <w:numId w:val="36"/>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lastRenderedPageBreak/>
        <w:t xml:space="preserve">The </w:t>
      </w:r>
      <w:r w:rsidR="008F6E10">
        <w:rPr>
          <w:rFonts w:ascii="Times New Roman" w:eastAsiaTheme="minorEastAsia" w:hAnsi="Times New Roman"/>
          <w:sz w:val="20"/>
          <w:szCs w:val="20"/>
          <w:lang w:val="en-GB" w:eastAsia="zh-CN"/>
        </w:rPr>
        <w:t xml:space="preserve">inter-slot </w:t>
      </w:r>
      <w:r>
        <w:rPr>
          <w:rFonts w:ascii="Times New Roman" w:eastAsiaTheme="minorEastAsia" w:hAnsi="Times New Roman"/>
          <w:sz w:val="20"/>
          <w:szCs w:val="20"/>
          <w:lang w:val="en-GB" w:eastAsia="zh-CN"/>
        </w:rPr>
        <w:t xml:space="preserve">repetition mechanism of DL PRS can be </w:t>
      </w:r>
      <w:r w:rsidR="00B56DF0">
        <w:rPr>
          <w:rFonts w:ascii="Times New Roman" w:eastAsiaTheme="minorEastAsia" w:hAnsi="Times New Roman"/>
          <w:sz w:val="20"/>
          <w:szCs w:val="20"/>
          <w:lang w:val="en-GB" w:eastAsia="zh-CN"/>
        </w:rPr>
        <w:t>reused.</w:t>
      </w:r>
    </w:p>
    <w:p w14:paraId="4537970E" w14:textId="4E15CB62" w:rsidR="00471E62" w:rsidRPr="00A2084F" w:rsidRDefault="00DF3631" w:rsidP="004D321C">
      <w:pPr>
        <w:pStyle w:val="af3"/>
        <w:numPr>
          <w:ilvl w:val="0"/>
          <w:numId w:val="35"/>
        </w:numPr>
        <w:spacing w:after="120" w:line="260" w:lineRule="exact"/>
        <w:ind w:firstLineChars="0"/>
        <w:rPr>
          <w:rFonts w:ascii="Times New Roman" w:eastAsiaTheme="minorEastAsia" w:hAnsi="Times New Roman"/>
          <w:sz w:val="20"/>
          <w:szCs w:val="20"/>
          <w:lang w:val="en-GB" w:eastAsia="zh-CN"/>
        </w:rPr>
      </w:pPr>
      <w:r w:rsidRPr="00DF3631">
        <w:rPr>
          <w:rFonts w:ascii="Times New Roman" w:eastAsiaTheme="minorEastAsia" w:hAnsi="Times New Roman"/>
          <w:sz w:val="20"/>
          <w:szCs w:val="20"/>
          <w:lang w:val="en-GB" w:eastAsia="zh-CN"/>
        </w:rPr>
        <w:t xml:space="preserve">Update the </w:t>
      </w:r>
      <w:r w:rsidR="009008F6">
        <w:rPr>
          <w:rFonts w:ascii="Times New Roman" w:eastAsiaTheme="minorEastAsia" w:hAnsi="Times New Roman"/>
          <w:sz w:val="20"/>
          <w:szCs w:val="20"/>
          <w:lang w:val="en-GB" w:eastAsia="zh-CN"/>
        </w:rPr>
        <w:t>following function</w:t>
      </w:r>
      <w:r w:rsidRPr="00DF3631">
        <w:rPr>
          <w:rFonts w:ascii="Times New Roman" w:eastAsiaTheme="minorEastAsia" w:hAnsi="Times New Roman"/>
          <w:sz w:val="20"/>
          <w:szCs w:val="20"/>
          <w:lang w:val="en-GB" w:eastAsia="zh-CN"/>
        </w:rPr>
        <w:t xml:space="preserve"> of the </w:t>
      </w:r>
      <w:r w:rsidRPr="00DF3631">
        <w:rPr>
          <w:rFonts w:ascii="Times New Roman" w:eastAsia="MS Mincho" w:hAnsi="Times New Roman"/>
          <w:kern w:val="0"/>
          <w:sz w:val="20"/>
          <w:szCs w:val="20"/>
          <w:lang w:val="en-GB" w:eastAsia="ja-JP"/>
        </w:rPr>
        <w:t xml:space="preserve">quantity </w:t>
      </w:r>
      <m:oMath>
        <m:sSub>
          <m:sSubPr>
            <m:ctrlPr>
              <w:rPr>
                <w:rFonts w:ascii="Cambria Math" w:eastAsia="等线" w:hAnsi="Cambria Math"/>
                <w:i/>
                <w:kern w:val="0"/>
                <w:sz w:val="20"/>
                <w:szCs w:val="20"/>
                <w:lang w:val="fi-FI"/>
              </w:rPr>
            </m:ctrlPr>
          </m:sSubPr>
          <m:e>
            <m:r>
              <w:rPr>
                <w:rFonts w:ascii="Cambria Math" w:eastAsia="等线" w:hAnsi="Cambria Math"/>
                <w:kern w:val="0"/>
                <w:sz w:val="20"/>
                <w:szCs w:val="20"/>
                <w:lang w:val="fi-FI"/>
              </w:rPr>
              <m:t>n</m:t>
            </m:r>
          </m:e>
          <m:sub>
            <m:r>
              <m:rPr>
                <m:nor/>
              </m:rPr>
              <w:rPr>
                <w:rFonts w:ascii="Cambria Math" w:eastAsia="等线" w:hAnsi="Cambria Math"/>
                <w:kern w:val="0"/>
                <w:sz w:val="20"/>
                <w:szCs w:val="20"/>
                <w:lang w:val="fi-FI"/>
              </w:rPr>
              <m:t>SRS</m:t>
            </m:r>
          </m:sub>
        </m:sSub>
      </m:oMath>
      <w:r w:rsidR="00582EE2">
        <w:rPr>
          <w:rFonts w:ascii="Times New Roman" w:eastAsiaTheme="minorEastAsia" w:hAnsi="Times New Roman"/>
          <w:kern w:val="0"/>
          <w:sz w:val="20"/>
          <w:szCs w:val="20"/>
          <w:lang w:val="fi-FI" w:eastAsia="zh-CN"/>
        </w:rPr>
        <w:t xml:space="preserve"> </w:t>
      </w:r>
      <w:r w:rsidR="00132717">
        <w:rPr>
          <w:rFonts w:ascii="Times New Roman" w:eastAsiaTheme="minorEastAsia" w:hAnsi="Times New Roman"/>
          <w:kern w:val="0"/>
          <w:sz w:val="20"/>
          <w:szCs w:val="20"/>
          <w:lang w:val="fi-FI" w:eastAsia="zh-CN"/>
        </w:rPr>
        <w:t xml:space="preserve">to further </w:t>
      </w:r>
      <w:r>
        <w:rPr>
          <w:rFonts w:ascii="Times New Roman" w:eastAsiaTheme="minorEastAsia" w:hAnsi="Times New Roman"/>
          <w:sz w:val="20"/>
          <w:szCs w:val="20"/>
          <w:lang w:val="en-GB" w:eastAsia="zh-CN"/>
        </w:rPr>
        <w:t xml:space="preserve">consider inter-slot repetition within </w:t>
      </w:r>
      <w:proofErr w:type="gramStart"/>
      <w:r>
        <w:rPr>
          <w:rFonts w:ascii="Times New Roman" w:eastAsiaTheme="minorEastAsia" w:hAnsi="Times New Roman"/>
          <w:sz w:val="20"/>
          <w:szCs w:val="20"/>
          <w:lang w:val="en-GB" w:eastAsia="zh-CN"/>
        </w:rPr>
        <w:t>a</w:t>
      </w:r>
      <w:proofErr w:type="gramEnd"/>
      <w:r>
        <w:rPr>
          <w:rFonts w:ascii="Times New Roman" w:eastAsiaTheme="minorEastAsia" w:hAnsi="Times New Roman"/>
          <w:sz w:val="20"/>
          <w:szCs w:val="20"/>
          <w:lang w:val="en-GB" w:eastAsia="zh-CN"/>
        </w:rPr>
        <w:t xml:space="preserve"> SRS resource</w:t>
      </w:r>
      <w:r w:rsidR="000A6288">
        <w:rPr>
          <w:rFonts w:ascii="Times New Roman" w:eastAsiaTheme="minorEastAsia" w:hAnsi="Times New Roman"/>
          <w:sz w:val="20"/>
          <w:szCs w:val="20"/>
          <w:lang w:val="en-GB" w:eastAsia="zh-CN"/>
        </w:rPr>
        <w:t xml:space="preserve">, since </w:t>
      </w:r>
      <w:r w:rsidR="00A5712A">
        <w:rPr>
          <w:rFonts w:ascii="Times New Roman" w:eastAsiaTheme="minorEastAsia" w:hAnsi="Times New Roman"/>
          <w:sz w:val="20"/>
          <w:szCs w:val="20"/>
          <w:lang w:val="en-GB" w:eastAsia="zh-CN"/>
        </w:rPr>
        <w:t>it</w:t>
      </w:r>
      <w:r w:rsidR="000A6288">
        <w:rPr>
          <w:rFonts w:ascii="Times New Roman" w:eastAsiaTheme="minorEastAsia" w:hAnsi="Times New Roman"/>
          <w:sz w:val="20"/>
          <w:szCs w:val="20"/>
          <w:lang w:val="en-GB" w:eastAsia="zh-CN"/>
        </w:rPr>
        <w:t xml:space="preserve"> only considers inter-slot hopping across different periodical SRS instances.</w:t>
      </w:r>
    </w:p>
    <w:p w14:paraId="100BB13A" w14:textId="1FD5A441" w:rsidR="00A2084F" w:rsidRPr="00747A1A" w:rsidRDefault="00A2084F" w:rsidP="0069304A">
      <w:pPr>
        <w:spacing w:after="60"/>
        <w:jc w:val="center"/>
        <w:rPr>
          <w:rFonts w:eastAsia="等线"/>
          <w:szCs w:val="20"/>
          <w:lang w:val="en-GB"/>
        </w:rPr>
      </w:pPr>
      <w:r w:rsidRPr="000A6288">
        <w:rPr>
          <w:rFonts w:eastAsia="等线"/>
          <w:position w:val="-10"/>
          <w:szCs w:val="20"/>
          <w:lang w:val="en-GB"/>
        </w:rPr>
        <w:object w:dxaOrig="620" w:dyaOrig="300" w14:anchorId="72721262">
          <v:shape id="_x0000_i1086" type="#_x0000_t75" style="width:29.2pt;height:14.25pt" o:ole="">
            <v:imagedata r:id="rId43" o:title=""/>
          </v:shape>
          <o:OLEObject Type="Embed" ProgID="Equation.3" ShapeID="_x0000_i1086" DrawAspect="Content" ObjectID="_1745669161" r:id="rId95"/>
        </w:object>
      </w:r>
      <m:oMath>
        <m:d>
          <m:dPr>
            <m:ctrlPr>
              <w:rPr>
                <w:rFonts w:ascii="Cambria Math" w:eastAsia="等线" w:hAnsi="Cambria Math"/>
                <w:i/>
                <w:szCs w:val="20"/>
                <w:lang w:val="en-GB"/>
              </w:rPr>
            </m:ctrlPr>
          </m:dPr>
          <m:e>
            <m:f>
              <m:fPr>
                <m:ctrlPr>
                  <w:rPr>
                    <w:rFonts w:ascii="Cambria Math" w:eastAsia="等线" w:hAnsi="Cambria Math"/>
                    <w:i/>
                    <w:szCs w:val="20"/>
                    <w:highlight w:val="yellow"/>
                    <w:lang w:val="en-GB"/>
                  </w:rPr>
                </m:ctrlPr>
              </m:fPr>
              <m:num>
                <m:sSubSup>
                  <m:sSubSupPr>
                    <m:ctrlPr>
                      <w:rPr>
                        <w:rFonts w:ascii="Cambria Math" w:eastAsia="等线" w:hAnsi="Cambria Math"/>
                        <w:i/>
                        <w:szCs w:val="20"/>
                        <w:highlight w:val="yellow"/>
                        <w:lang w:val="en-GB"/>
                      </w:rPr>
                    </m:ctrlPr>
                  </m:sSubSupPr>
                  <m:e>
                    <m:r>
                      <w:rPr>
                        <w:rFonts w:ascii="Cambria Math" w:eastAsia="等线"/>
                        <w:szCs w:val="20"/>
                        <w:highlight w:val="yellow"/>
                        <w:lang w:val="en-GB"/>
                      </w:rPr>
                      <m:t>N</m:t>
                    </m:r>
                  </m:e>
                  <m:sub>
                    <m:r>
                      <m:rPr>
                        <m:nor/>
                      </m:rPr>
                      <w:rPr>
                        <w:rFonts w:ascii="Cambria Math" w:eastAsia="等线"/>
                        <w:szCs w:val="20"/>
                        <w:highlight w:val="yellow"/>
                        <w:lang w:val="en-GB"/>
                      </w:rPr>
                      <m:t>slot</m:t>
                    </m:r>
                    <m:ctrlPr>
                      <w:rPr>
                        <w:rFonts w:ascii="Cambria Math" w:eastAsia="等线" w:hAnsi="Cambria Math"/>
                        <w:szCs w:val="20"/>
                        <w:highlight w:val="yellow"/>
                        <w:lang w:val="en-GB"/>
                      </w:rPr>
                    </m:ctrlPr>
                  </m:sub>
                  <m:sup>
                    <m:r>
                      <m:rPr>
                        <m:nor/>
                      </m:rPr>
                      <w:rPr>
                        <w:rFonts w:ascii="Cambria Math" w:eastAsia="等线"/>
                        <w:szCs w:val="20"/>
                        <w:highlight w:val="yellow"/>
                        <w:lang w:val="en-GB"/>
                      </w:rPr>
                      <m:t>frame</m:t>
                    </m:r>
                    <m:r>
                      <m:rPr>
                        <m:sty m:val="p"/>
                      </m:rPr>
                      <w:rPr>
                        <w:rFonts w:ascii="Cambria Math" w:eastAsia="等线"/>
                        <w:szCs w:val="20"/>
                        <w:highlight w:val="yellow"/>
                        <w:lang w:val="en-GB"/>
                      </w:rPr>
                      <m:t>,</m:t>
                    </m:r>
                    <m:r>
                      <w:rPr>
                        <w:rFonts w:ascii="Cambria Math" w:eastAsia="等线"/>
                        <w:szCs w:val="20"/>
                        <w:highlight w:val="yellow"/>
                        <w:lang w:val="en-GB"/>
                      </w:rPr>
                      <m:t>μ</m:t>
                    </m:r>
                    <m:ctrlPr>
                      <w:rPr>
                        <w:rFonts w:ascii="Cambria Math" w:eastAsia="等线" w:hAnsi="Cambria Math"/>
                        <w:szCs w:val="20"/>
                        <w:highlight w:val="yellow"/>
                        <w:lang w:val="en-GB"/>
                      </w:rPr>
                    </m:ctrlPr>
                  </m:sup>
                </m:sSubSup>
                <m:sSub>
                  <m:sSubPr>
                    <m:ctrlPr>
                      <w:rPr>
                        <w:rFonts w:ascii="Cambria Math" w:eastAsia="等线" w:hAnsi="Cambria Math"/>
                        <w:i/>
                        <w:szCs w:val="20"/>
                        <w:highlight w:val="yellow"/>
                        <w:lang w:val="en-GB"/>
                      </w:rPr>
                    </m:ctrlPr>
                  </m:sSubPr>
                  <m:e>
                    <m:r>
                      <w:rPr>
                        <w:rFonts w:ascii="Cambria Math" w:eastAsia="等线"/>
                        <w:szCs w:val="20"/>
                        <w:highlight w:val="yellow"/>
                        <w:lang w:val="en-GB"/>
                      </w:rPr>
                      <m:t>n</m:t>
                    </m:r>
                  </m:e>
                  <m:sub>
                    <m:r>
                      <w:rPr>
                        <w:rFonts w:ascii="Cambria Math" w:eastAsia="等线"/>
                        <w:szCs w:val="20"/>
                        <w:highlight w:val="yellow"/>
                        <w:lang w:val="en-GB"/>
                      </w:rPr>
                      <m:t>f</m:t>
                    </m:r>
                  </m:sub>
                </m:sSub>
                <m:r>
                  <w:rPr>
                    <w:rFonts w:ascii="Cambria Math" w:eastAsia="等线"/>
                    <w:szCs w:val="20"/>
                    <w:highlight w:val="yellow"/>
                    <w:lang w:val="en-GB"/>
                  </w:rPr>
                  <m:t>+</m:t>
                </m:r>
                <m:sSubSup>
                  <m:sSubSupPr>
                    <m:ctrlPr>
                      <w:rPr>
                        <w:rFonts w:ascii="Cambria Math" w:eastAsia="等线" w:hAnsi="Cambria Math"/>
                        <w:i/>
                        <w:szCs w:val="20"/>
                        <w:highlight w:val="yellow"/>
                        <w:lang w:val="en-GB"/>
                      </w:rPr>
                    </m:ctrlPr>
                  </m:sSubSupPr>
                  <m:e>
                    <m:r>
                      <w:rPr>
                        <w:rFonts w:ascii="Cambria Math" w:eastAsia="等线"/>
                        <w:szCs w:val="20"/>
                        <w:highlight w:val="yellow"/>
                        <w:lang w:val="en-GB"/>
                      </w:rPr>
                      <m:t>n</m:t>
                    </m:r>
                  </m:e>
                  <m:sub>
                    <m:r>
                      <m:rPr>
                        <m:nor/>
                      </m:rPr>
                      <w:rPr>
                        <w:rFonts w:ascii="Cambria Math" w:eastAsia="等线"/>
                        <w:szCs w:val="20"/>
                        <w:highlight w:val="yellow"/>
                        <w:lang w:val="en-GB"/>
                      </w:rPr>
                      <m:t>s,f</m:t>
                    </m:r>
                    <m:ctrlPr>
                      <w:rPr>
                        <w:rFonts w:ascii="Cambria Math" w:eastAsia="等线" w:hAnsi="Cambria Math"/>
                        <w:szCs w:val="20"/>
                        <w:highlight w:val="yellow"/>
                        <w:lang w:val="en-GB"/>
                      </w:rPr>
                    </m:ctrlPr>
                  </m:sub>
                  <m:sup>
                    <m:r>
                      <w:rPr>
                        <w:rFonts w:ascii="Cambria Math" w:eastAsia="等线"/>
                        <w:szCs w:val="20"/>
                        <w:highlight w:val="yellow"/>
                        <w:lang w:val="en-GB"/>
                      </w:rPr>
                      <m:t>μ</m:t>
                    </m:r>
                  </m:sup>
                </m:sSubSup>
                <m:r>
                  <w:rPr>
                    <w:rFonts w:ascii="Cambria Math" w:eastAsia="等线"/>
                    <w:szCs w:val="20"/>
                    <w:highlight w:val="yellow"/>
                    <w:lang w:val="en-GB"/>
                  </w:rPr>
                  <m:t>-</m:t>
                </m:r>
                <m:sSub>
                  <m:sSubPr>
                    <m:ctrlPr>
                      <w:rPr>
                        <w:rFonts w:ascii="Cambria Math" w:eastAsia="等线" w:hAnsi="Cambria Math"/>
                        <w:i/>
                        <w:szCs w:val="20"/>
                        <w:highlight w:val="yellow"/>
                        <w:lang w:val="en-GB"/>
                      </w:rPr>
                    </m:ctrlPr>
                  </m:sSubPr>
                  <m:e>
                    <m:r>
                      <w:rPr>
                        <w:rFonts w:ascii="Cambria Math" w:eastAsia="等线"/>
                        <w:szCs w:val="20"/>
                        <w:highlight w:val="yellow"/>
                        <w:lang w:val="en-GB"/>
                      </w:rPr>
                      <m:t>T</m:t>
                    </m:r>
                  </m:e>
                  <m:sub>
                    <m:r>
                      <m:rPr>
                        <m:nor/>
                      </m:rPr>
                      <w:rPr>
                        <w:rFonts w:ascii="Cambria Math" w:eastAsia="等线"/>
                        <w:szCs w:val="20"/>
                        <w:highlight w:val="yellow"/>
                        <w:lang w:val="en-GB"/>
                      </w:rPr>
                      <m:t>offset</m:t>
                    </m:r>
                    <m:ctrlPr>
                      <w:rPr>
                        <w:rFonts w:ascii="Cambria Math" w:eastAsia="等线" w:hAnsi="Cambria Math"/>
                        <w:szCs w:val="20"/>
                        <w:highlight w:val="yellow"/>
                        <w:lang w:val="en-GB"/>
                      </w:rPr>
                    </m:ctrlPr>
                  </m:sub>
                </m:sSub>
              </m:num>
              <m:den>
                <m:sSub>
                  <m:sSubPr>
                    <m:ctrlPr>
                      <w:rPr>
                        <w:rFonts w:ascii="Cambria Math" w:eastAsia="等线" w:hAnsi="Cambria Math"/>
                        <w:i/>
                        <w:szCs w:val="20"/>
                        <w:highlight w:val="yellow"/>
                        <w:lang w:val="en-GB"/>
                      </w:rPr>
                    </m:ctrlPr>
                  </m:sSubPr>
                  <m:e>
                    <m:r>
                      <w:rPr>
                        <w:rFonts w:ascii="Cambria Math" w:eastAsia="等线"/>
                        <w:szCs w:val="20"/>
                        <w:highlight w:val="yellow"/>
                        <w:lang w:val="en-GB"/>
                      </w:rPr>
                      <m:t>T</m:t>
                    </m:r>
                  </m:e>
                  <m:sub>
                    <m:r>
                      <m:rPr>
                        <m:nor/>
                      </m:rPr>
                      <w:rPr>
                        <w:rFonts w:ascii="Cambria Math" w:eastAsia="等线"/>
                        <w:szCs w:val="20"/>
                        <w:highlight w:val="yellow"/>
                        <w:lang w:val="en-GB"/>
                      </w:rPr>
                      <m:t>SRS</m:t>
                    </m:r>
                    <m:ctrlPr>
                      <w:rPr>
                        <w:rFonts w:ascii="Cambria Math" w:eastAsia="等线" w:hAnsi="Cambria Math"/>
                        <w:szCs w:val="20"/>
                        <w:highlight w:val="yellow"/>
                        <w:lang w:val="en-GB"/>
                      </w:rPr>
                    </m:ctrlPr>
                  </m:sub>
                </m:sSub>
              </m:den>
            </m:f>
          </m:e>
        </m:d>
        <m:r>
          <w:rPr>
            <w:rFonts w:ascii="Cambria Math" w:eastAsia="等线" w:hAnsi="Cambria Math" w:cs="Cambria Math"/>
            <w:szCs w:val="20"/>
            <w:lang w:val="en-GB"/>
          </w:rPr>
          <m:t>⋅</m:t>
        </m:r>
        <m:d>
          <m:dPr>
            <m:ctrlPr>
              <w:rPr>
                <w:rFonts w:ascii="Cambria Math" w:eastAsia="等线" w:hAnsi="Cambria Math"/>
                <w:i/>
                <w:szCs w:val="20"/>
                <w:lang w:val="en-GB"/>
              </w:rPr>
            </m:ctrlPr>
          </m:dPr>
          <m:e>
            <m:f>
              <m:fPr>
                <m:ctrlPr>
                  <w:rPr>
                    <w:rFonts w:ascii="Cambria Math" w:eastAsia="等线" w:hAnsi="Cambria Math"/>
                    <w:i/>
                    <w:szCs w:val="20"/>
                    <w:highlight w:val="yellow"/>
                    <w:lang w:val="en-GB"/>
                  </w:rPr>
                </m:ctrlPr>
              </m:fPr>
              <m:num>
                <m:sSubSup>
                  <m:sSubSupPr>
                    <m:ctrlPr>
                      <w:rPr>
                        <w:rFonts w:ascii="Cambria Math" w:eastAsia="等线" w:hAnsi="Cambria Math"/>
                        <w:i/>
                        <w:szCs w:val="20"/>
                        <w:highlight w:val="yellow"/>
                        <w:lang w:val="en-GB"/>
                      </w:rPr>
                    </m:ctrlPr>
                  </m:sSubSupPr>
                  <m:e>
                    <m:r>
                      <w:rPr>
                        <w:rFonts w:ascii="Cambria Math" w:eastAsia="等线"/>
                        <w:szCs w:val="20"/>
                        <w:highlight w:val="yellow"/>
                        <w:lang w:val="en-GB"/>
                      </w:rPr>
                      <m:t>N</m:t>
                    </m:r>
                  </m:e>
                  <m:sub>
                    <m:r>
                      <m:rPr>
                        <m:nor/>
                      </m:rPr>
                      <w:rPr>
                        <w:rFonts w:ascii="Cambria Math" w:eastAsia="等线"/>
                        <w:szCs w:val="20"/>
                        <w:highlight w:val="yellow"/>
                        <w:lang w:val="en-GB"/>
                      </w:rPr>
                      <m:t>symb</m:t>
                    </m:r>
                    <m:ctrlPr>
                      <w:rPr>
                        <w:rFonts w:ascii="Cambria Math" w:eastAsia="等线" w:hAnsi="Cambria Math"/>
                        <w:szCs w:val="20"/>
                        <w:highlight w:val="yellow"/>
                        <w:lang w:val="en-GB"/>
                      </w:rPr>
                    </m:ctrlPr>
                  </m:sub>
                  <m:sup>
                    <m:r>
                      <m:rPr>
                        <m:nor/>
                      </m:rPr>
                      <w:rPr>
                        <w:rFonts w:ascii="Cambria Math" w:eastAsia="等线"/>
                        <w:szCs w:val="20"/>
                        <w:highlight w:val="yellow"/>
                        <w:lang w:val="en-GB"/>
                      </w:rPr>
                      <m:t>SRS</m:t>
                    </m:r>
                    <m:ctrlPr>
                      <w:rPr>
                        <w:rFonts w:ascii="Cambria Math" w:eastAsia="等线" w:hAnsi="Cambria Math"/>
                        <w:szCs w:val="20"/>
                        <w:highlight w:val="yellow"/>
                        <w:lang w:val="en-GB"/>
                      </w:rPr>
                    </m:ctrlPr>
                  </m:sup>
                </m:sSubSup>
              </m:num>
              <m:den>
                <m:r>
                  <w:rPr>
                    <w:rFonts w:ascii="Cambria Math" w:eastAsia="等线"/>
                    <w:szCs w:val="20"/>
                    <w:highlight w:val="yellow"/>
                    <w:lang w:val="en-GB"/>
                  </w:rPr>
                  <m:t>R</m:t>
                </m:r>
              </m:den>
            </m:f>
          </m:e>
        </m:d>
        <m:r>
          <w:rPr>
            <w:rFonts w:ascii="Cambria Math" w:eastAsia="等线"/>
            <w:szCs w:val="20"/>
            <w:lang w:val="en-GB"/>
          </w:rPr>
          <m:t>+</m:t>
        </m:r>
        <m:d>
          <m:dPr>
            <m:begChr m:val="⌊"/>
            <m:endChr m:val="⌋"/>
            <m:ctrlPr>
              <w:rPr>
                <w:rFonts w:ascii="Cambria Math" w:eastAsia="等线" w:hAnsi="Cambria Math"/>
                <w:i/>
                <w:szCs w:val="20"/>
                <w:lang w:val="en-GB"/>
              </w:rPr>
            </m:ctrlPr>
          </m:dPr>
          <m:e>
            <m:f>
              <m:fPr>
                <m:ctrlPr>
                  <w:rPr>
                    <w:rFonts w:ascii="Cambria Math" w:eastAsia="等线" w:hAnsi="Cambria Math"/>
                    <w:i/>
                    <w:szCs w:val="20"/>
                    <w:lang w:val="en-GB"/>
                  </w:rPr>
                </m:ctrlPr>
              </m:fPr>
              <m:num>
                <m:r>
                  <w:rPr>
                    <w:rFonts w:ascii="Cambria Math" w:eastAsia="等线"/>
                    <w:szCs w:val="20"/>
                    <w:lang w:val="en-GB"/>
                  </w:rPr>
                  <m:t>l</m:t>
                </m:r>
                <m:r>
                  <w:rPr>
                    <w:rFonts w:ascii="Cambria Math" w:eastAsia="等线"/>
                    <w:szCs w:val="20"/>
                    <w:lang w:val="en-GB"/>
                  </w:rPr>
                  <m:t>'</m:t>
                </m:r>
              </m:num>
              <m:den>
                <m:r>
                  <w:rPr>
                    <w:rFonts w:ascii="Cambria Math" w:eastAsia="等线"/>
                    <w:szCs w:val="20"/>
                    <w:lang w:val="en-GB"/>
                  </w:rPr>
                  <m:t>R</m:t>
                </m:r>
              </m:den>
            </m:f>
          </m:e>
        </m:d>
      </m:oMath>
    </w:p>
    <w:p w14:paraId="16EB4E88" w14:textId="77777777" w:rsidR="00032802" w:rsidRDefault="00032802" w:rsidP="007D057D">
      <w:pPr>
        <w:pStyle w:val="a0"/>
        <w:numPr>
          <w:ilvl w:val="0"/>
          <w:numId w:val="12"/>
        </w:numPr>
        <w:spacing w:line="260" w:lineRule="exact"/>
        <w:rPr>
          <w:rFonts w:eastAsiaTheme="minorEastAsia"/>
          <w:b/>
          <w:i/>
          <w:szCs w:val="20"/>
          <w:lang w:eastAsia="zh-CN"/>
        </w:rPr>
      </w:pPr>
    </w:p>
    <w:p w14:paraId="62D29804" w14:textId="33B42220" w:rsidR="00E1338D" w:rsidRPr="00E1338D" w:rsidRDefault="00032802" w:rsidP="00E1338D">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r w:rsidR="004D0D5D">
        <w:rPr>
          <w:rFonts w:eastAsiaTheme="minorEastAsia"/>
          <w:b/>
          <w:i/>
          <w:szCs w:val="20"/>
          <w:lang w:eastAsia="zh-CN"/>
        </w:rPr>
        <w:t xml:space="preserve">intra-slot </w:t>
      </w:r>
      <w:r>
        <w:rPr>
          <w:rFonts w:eastAsiaTheme="minorEastAsia"/>
          <w:b/>
          <w:i/>
          <w:szCs w:val="20"/>
          <w:lang w:eastAsia="zh-CN"/>
        </w:rPr>
        <w:t>time domain design of SRS for positioning frequency hopping</w:t>
      </w:r>
      <w:r w:rsidR="000D0835">
        <w:rPr>
          <w:rFonts w:eastAsiaTheme="minorEastAsia"/>
          <w:b/>
          <w:i/>
          <w:szCs w:val="20"/>
          <w:lang w:eastAsia="zh-CN"/>
        </w:rPr>
        <w:t xml:space="preserve">, </w:t>
      </w:r>
      <w:r>
        <w:rPr>
          <w:rFonts w:eastAsiaTheme="minorEastAsia"/>
          <w:b/>
          <w:i/>
          <w:szCs w:val="20"/>
          <w:lang w:eastAsia="zh-CN"/>
        </w:rPr>
        <w:t>support the following</w:t>
      </w:r>
      <w:r w:rsidR="00E301E0">
        <w:rPr>
          <w:rFonts w:eastAsiaTheme="minorEastAsia"/>
          <w:b/>
          <w:i/>
          <w:szCs w:val="20"/>
          <w:lang w:eastAsia="zh-CN"/>
        </w:rPr>
        <w:t>:</w:t>
      </w:r>
    </w:p>
    <w:p w14:paraId="4B3E9238" w14:textId="5E2C4151" w:rsidR="00032802" w:rsidRDefault="00032802" w:rsidP="004D321C">
      <w:pPr>
        <w:pStyle w:val="a0"/>
        <w:numPr>
          <w:ilvl w:val="0"/>
          <w:numId w:val="38"/>
        </w:numPr>
        <w:spacing w:line="260" w:lineRule="exact"/>
        <w:rPr>
          <w:rFonts w:eastAsiaTheme="minorEastAsia"/>
          <w:b/>
          <w:i/>
          <w:szCs w:val="20"/>
          <w:lang w:eastAsia="zh-CN"/>
        </w:rPr>
      </w:pPr>
      <w:r>
        <w:rPr>
          <w:rFonts w:eastAsiaTheme="minorEastAsia"/>
          <w:b/>
          <w:i/>
          <w:szCs w:val="20"/>
          <w:lang w:eastAsia="zh-CN"/>
        </w:rPr>
        <w:t>Reuse following parameters and mechanism for MIMO SRS frequency hopping</w:t>
      </w:r>
    </w:p>
    <w:p w14:paraId="3A7C3FA4" w14:textId="267CBDB5" w:rsidR="00032802" w:rsidRPr="001B3285" w:rsidRDefault="002A12E3" w:rsidP="004D321C">
      <w:pPr>
        <w:pStyle w:val="a0"/>
        <w:numPr>
          <w:ilvl w:val="0"/>
          <w:numId w:val="39"/>
        </w:numPr>
        <w:spacing w:line="260" w:lineRule="exact"/>
        <w:rPr>
          <w:rFonts w:eastAsiaTheme="minorEastAsia"/>
          <w:i/>
          <w:szCs w:val="20"/>
          <w:lang w:eastAsia="zh-CN"/>
        </w:rPr>
      </w:pPr>
      <w:r w:rsidRPr="009D584C">
        <w:rPr>
          <w:rFonts w:eastAsiaTheme="minorEastAsia"/>
          <w:b/>
          <w:i/>
          <w:lang w:val="en-GB" w:eastAsia="zh-CN"/>
        </w:rPr>
        <w:t>T</w:t>
      </w:r>
      <w:r w:rsidRPr="009D584C">
        <w:rPr>
          <w:rFonts w:eastAsiaTheme="minorEastAsia"/>
          <w:b/>
          <w:i/>
          <w:szCs w:val="20"/>
          <w:lang w:val="en-GB" w:eastAsia="zh-CN"/>
        </w:rPr>
        <w:t>he quantity of OFDM symbol number within a slot for an SRS resource</w:t>
      </w:r>
      <w:r w:rsidRPr="009D584C">
        <w:rPr>
          <w:rFonts w:eastAsiaTheme="minorEastAsia"/>
          <w:b/>
          <w:i/>
          <w:lang w:val="en-GB" w:eastAsia="zh-CN"/>
        </w:rPr>
        <w:t>:</w:t>
      </w:r>
      <w:r w:rsidRPr="001B3285">
        <w:rPr>
          <w:rFonts w:eastAsia="Malgun Gothic"/>
          <w:i/>
          <w:szCs w:val="20"/>
          <w:lang w:val="en-GB"/>
        </w:rPr>
        <w:t xml:space="preserve">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szCs w:val="20"/>
                <w:lang w:val="en-GB"/>
              </w:rPr>
            </m:ctrlPr>
          </m:dPr>
          <m:e>
            <m:r>
              <m:rPr>
                <m:sty m:val="p"/>
              </m:rPr>
              <w:rPr>
                <w:rFonts w:ascii="Cambria Math" w:eastAsia="Malgun Gothic" w:hAnsi="Cambria Math"/>
                <w:szCs w:val="20"/>
                <w:lang w:val="en-GB"/>
              </w:rPr>
              <m:t>0,1,…,</m:t>
            </m:r>
            <m:sSubSup>
              <m:sSubSupPr>
                <m:ctrlPr>
                  <w:rPr>
                    <w:rFonts w:ascii="Cambria Math" w:eastAsia="Malgun Gothic" w:hAnsi="Cambria Math"/>
                    <w:szCs w:val="20"/>
                    <w:lang w:val="en-GB"/>
                  </w:rPr>
                </m:ctrlPr>
              </m:sSubSupPr>
              <m:e>
                <m:r>
                  <m:rPr>
                    <m:sty m:val="p"/>
                  </m:rP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m:rPr>
                <m:sty m:val="p"/>
              </m:rPr>
              <w:rPr>
                <w:rFonts w:ascii="Cambria Math" w:eastAsia="Malgun Gothic" w:hAnsi="Cambria Math"/>
                <w:szCs w:val="20"/>
                <w:lang w:val="en-GB"/>
              </w:rPr>
              <m:t>-1</m:t>
            </m:r>
          </m:e>
        </m:d>
      </m:oMath>
    </w:p>
    <w:p w14:paraId="1C4AA65F" w14:textId="3E5DFA4C" w:rsidR="002A12E3" w:rsidRPr="009D584C" w:rsidRDefault="002A12E3" w:rsidP="004D321C">
      <w:pPr>
        <w:pStyle w:val="a0"/>
        <w:numPr>
          <w:ilvl w:val="0"/>
          <w:numId w:val="39"/>
        </w:numPr>
        <w:spacing w:line="260" w:lineRule="exact"/>
        <w:rPr>
          <w:rFonts w:eastAsiaTheme="minorEastAsia"/>
          <w:b/>
          <w:i/>
          <w:szCs w:val="20"/>
          <w:lang w:eastAsia="zh-CN"/>
        </w:rPr>
      </w:pPr>
      <w:r w:rsidRPr="009D584C">
        <w:rPr>
          <w:rFonts w:eastAsiaTheme="minorEastAsia"/>
          <w:b/>
          <w:i/>
          <w:szCs w:val="20"/>
          <w:lang w:val="en-GB" w:eastAsia="zh-CN"/>
        </w:rPr>
        <w:t xml:space="preserve">Table of </w:t>
      </w:r>
      <w:r w:rsidRPr="009D584C">
        <w:rPr>
          <w:b/>
          <w:i/>
          <w:szCs w:val="20"/>
          <w:lang w:val="en-GB" w:eastAsia="ja-JP"/>
        </w:rPr>
        <w:t>the</w:t>
      </w:r>
      <w:r w:rsidRPr="001B3285">
        <w:rPr>
          <w:szCs w:val="20"/>
          <w:lang w:val="en-GB" w:eastAsia="ja-JP"/>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r>
              <m:rPr>
                <m:nor/>
              </m:rPr>
              <w:rPr>
                <w:rFonts w:ascii="Cambria Math" w:hAnsi="Cambria Math"/>
                <w:szCs w:val="20"/>
                <w:lang w:val="en-GB" w:eastAsia="ja-JP"/>
              </w:rPr>
              <m:t>offset</m:t>
            </m:r>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val="en-GB" w:eastAsia="ja-JP"/>
                  </w:rPr>
                  <m:t>'</m:t>
                </m:r>
              </m:sup>
            </m:sSup>
          </m:sup>
        </m:sSubSup>
      </m:oMath>
      <w:r w:rsidR="001B3285">
        <w:rPr>
          <w:rFonts w:eastAsiaTheme="minorEastAsia" w:hint="eastAsia"/>
          <w:lang w:val="en-GB" w:eastAsia="zh-CN"/>
        </w:rPr>
        <w:t xml:space="preserve"> </w:t>
      </w:r>
      <w:r w:rsidRPr="009D584C">
        <w:rPr>
          <w:rFonts w:eastAsiaTheme="minorEastAsia" w:hint="eastAsia"/>
          <w:b/>
          <w:lang w:val="en-GB" w:eastAsia="zh-CN"/>
        </w:rPr>
        <w:t xml:space="preserve"> </w:t>
      </w:r>
      <w:r w:rsidRPr="009D584C">
        <w:rPr>
          <w:rFonts w:eastAsiaTheme="minorEastAsia"/>
          <w:b/>
          <w:i/>
          <w:lang w:val="en-GB" w:eastAsia="zh-CN"/>
        </w:rPr>
        <w:t>(</w:t>
      </w:r>
      <w:r w:rsidRPr="009D584C">
        <w:rPr>
          <w:rFonts w:eastAsiaTheme="minorEastAsia"/>
          <w:b/>
          <w:i/>
          <w:szCs w:val="20"/>
          <w:lang w:val="en-GB" w:eastAsia="zh-CN"/>
        </w:rPr>
        <w:t>the table of relative RE offset</w:t>
      </w:r>
      <w:r w:rsidRPr="009D584C">
        <w:rPr>
          <w:rFonts w:eastAsiaTheme="minorEastAsia"/>
          <w:b/>
          <w:i/>
          <w:lang w:val="en-GB" w:eastAsia="zh-CN"/>
        </w:rPr>
        <w:t>)</w:t>
      </w:r>
    </w:p>
    <w:p w14:paraId="1B958EB8" w14:textId="5390F2B9" w:rsidR="00BF0A8A" w:rsidRPr="009D584C" w:rsidRDefault="00BF0A8A" w:rsidP="004D321C">
      <w:pPr>
        <w:pStyle w:val="a0"/>
        <w:numPr>
          <w:ilvl w:val="0"/>
          <w:numId w:val="39"/>
        </w:numPr>
        <w:spacing w:line="260" w:lineRule="exact"/>
        <w:rPr>
          <w:rFonts w:eastAsiaTheme="minorEastAsia"/>
          <w:b/>
          <w:i/>
          <w:szCs w:val="20"/>
          <w:lang w:eastAsia="zh-CN"/>
        </w:rPr>
      </w:pPr>
      <w:r w:rsidRPr="009D584C">
        <w:rPr>
          <w:rFonts w:eastAsiaTheme="minorEastAsia"/>
          <w:b/>
          <w:i/>
          <w:szCs w:val="20"/>
          <w:lang w:val="en-GB" w:eastAsia="zh-CN"/>
        </w:rPr>
        <w:t>R</w:t>
      </w:r>
      <w:r w:rsidRPr="009D584C">
        <w:rPr>
          <w:rFonts w:eastAsiaTheme="minorEastAsia"/>
          <w:b/>
          <w:i/>
          <w:lang w:val="en-GB" w:eastAsia="zh-CN"/>
        </w:rPr>
        <w:t>epetition factor</w:t>
      </w:r>
      <w:r w:rsidRPr="009D584C">
        <w:rPr>
          <w:rFonts w:eastAsiaTheme="minorEastAsia"/>
          <w:b/>
          <w:i/>
          <w:szCs w:val="20"/>
          <w:lang w:val="en-GB" w:eastAsia="zh-CN"/>
        </w:rPr>
        <w:t xml:space="preserve"> </w:t>
      </w:r>
      <w:r w:rsidRPr="001B3285">
        <w:rPr>
          <w:rFonts w:cs="Arial"/>
          <w:i/>
          <w:szCs w:val="20"/>
          <w:lang w:val="pt-BR" w:eastAsia="ja-JP"/>
        </w:rPr>
        <w:t>R</w:t>
      </w:r>
    </w:p>
    <w:p w14:paraId="37DC3380" w14:textId="208DFAD2" w:rsidR="00EC15BF" w:rsidRPr="009D584C" w:rsidRDefault="00032802" w:rsidP="004D321C">
      <w:pPr>
        <w:pStyle w:val="a0"/>
        <w:numPr>
          <w:ilvl w:val="0"/>
          <w:numId w:val="38"/>
        </w:numPr>
        <w:spacing w:line="260" w:lineRule="exact"/>
        <w:rPr>
          <w:rFonts w:eastAsiaTheme="minorEastAsia"/>
          <w:b/>
          <w:i/>
          <w:szCs w:val="20"/>
          <w:lang w:eastAsia="zh-CN"/>
        </w:rPr>
      </w:pPr>
      <w:r w:rsidRPr="009D584C">
        <w:rPr>
          <w:rFonts w:eastAsiaTheme="minorEastAsia" w:hint="eastAsia"/>
          <w:b/>
          <w:i/>
          <w:szCs w:val="20"/>
          <w:lang w:eastAsia="zh-CN"/>
        </w:rPr>
        <w:t>I</w:t>
      </w:r>
      <w:r w:rsidRPr="009D584C">
        <w:rPr>
          <w:rFonts w:eastAsiaTheme="minorEastAsia"/>
          <w:b/>
          <w:i/>
          <w:szCs w:val="20"/>
          <w:lang w:eastAsia="zh-CN"/>
        </w:rPr>
        <w:t xml:space="preserve">ntroduce </w:t>
      </w:r>
      <w:r w:rsidR="002A12E3" w:rsidRPr="009D584C">
        <w:rPr>
          <w:rFonts w:eastAsiaTheme="minorEastAsia"/>
          <w:b/>
          <w:i/>
          <w:szCs w:val="20"/>
          <w:lang w:val="en-GB" w:eastAsia="zh-CN"/>
        </w:rPr>
        <w:t xml:space="preserve">symbol-level ‘time gap’ within an SRS resource </w:t>
      </w:r>
    </w:p>
    <w:p w14:paraId="69F91FA9" w14:textId="09DBA697" w:rsidR="00EC15BF" w:rsidRPr="009D584C" w:rsidRDefault="00EC15BF" w:rsidP="004D321C">
      <w:pPr>
        <w:pStyle w:val="a0"/>
        <w:numPr>
          <w:ilvl w:val="0"/>
          <w:numId w:val="38"/>
        </w:numPr>
        <w:spacing w:line="260" w:lineRule="exact"/>
        <w:rPr>
          <w:rFonts w:eastAsiaTheme="minorEastAsia"/>
          <w:b/>
          <w:i/>
          <w:szCs w:val="20"/>
          <w:lang w:eastAsia="zh-CN"/>
        </w:rPr>
      </w:pPr>
      <w:r w:rsidRPr="009D584C">
        <w:rPr>
          <w:rFonts w:eastAsiaTheme="minorEastAsia"/>
          <w:b/>
          <w:i/>
          <w:szCs w:val="20"/>
          <w:lang w:eastAsia="zh-CN"/>
        </w:rPr>
        <w:t xml:space="preserve">Update the </w:t>
      </w:r>
      <w:r w:rsidR="00D141BD" w:rsidRPr="009D584C">
        <w:rPr>
          <w:rFonts w:eastAsiaTheme="minorEastAsia"/>
          <w:b/>
          <w:i/>
          <w:szCs w:val="20"/>
          <w:lang w:eastAsia="zh-CN"/>
        </w:rPr>
        <w:t xml:space="preserve">existing </w:t>
      </w:r>
      <w:r w:rsidRPr="009D584C">
        <w:rPr>
          <w:rFonts w:eastAsiaTheme="minorEastAsia"/>
          <w:b/>
          <w:i/>
          <w:szCs w:val="20"/>
          <w:lang w:eastAsia="zh-CN"/>
        </w:rPr>
        <w:t>concept of</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 xml:space="preserve"> 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D141BD" w:rsidRPr="009D584C">
        <w:rPr>
          <w:rFonts w:eastAsiaTheme="minorEastAsia" w:hint="eastAsia"/>
          <w:b/>
          <w:i/>
          <w:szCs w:val="20"/>
          <w:lang w:val="en-GB" w:eastAsia="zh-CN"/>
        </w:rPr>
        <w:t xml:space="preserve"> </w:t>
      </w:r>
      <w:r w:rsidR="00D141BD" w:rsidRPr="009D584C">
        <w:rPr>
          <w:rFonts w:eastAsiaTheme="minorEastAsia"/>
          <w:b/>
          <w:i/>
          <w:szCs w:val="20"/>
          <w:lang w:val="en-GB" w:eastAsia="zh-CN"/>
        </w:rPr>
        <w:t>for ‘</w:t>
      </w:r>
      <w:proofErr w:type="spellStart"/>
      <w:r w:rsidR="00D141BD" w:rsidRPr="009D584C">
        <w:rPr>
          <w:rFonts w:eastAsiaTheme="minorEastAsia"/>
          <w:b/>
          <w:i/>
          <w:szCs w:val="20"/>
          <w:lang w:val="en-GB" w:eastAsia="zh-CN"/>
        </w:rPr>
        <w:t>concecutive</w:t>
      </w:r>
      <w:proofErr w:type="spellEnd"/>
      <w:r w:rsidR="00D141BD" w:rsidRPr="009D584C">
        <w:rPr>
          <w:rFonts w:eastAsiaTheme="minorEastAsia"/>
          <w:b/>
          <w:i/>
          <w:szCs w:val="20"/>
          <w:lang w:val="en-GB" w:eastAsia="zh-CN"/>
        </w:rPr>
        <w:t xml:space="preserve"> OFDM symbols’</w:t>
      </w:r>
      <w:r w:rsidR="00F11B45" w:rsidRPr="009D584C">
        <w:rPr>
          <w:rFonts w:eastAsiaTheme="minorEastAsia"/>
          <w:b/>
          <w:i/>
          <w:szCs w:val="20"/>
          <w:lang w:val="en-GB" w:eastAsia="zh-CN"/>
        </w:rPr>
        <w:t xml:space="preserve">, </w:t>
      </w:r>
      <w:r w:rsidRPr="009D584C">
        <w:rPr>
          <w:rFonts w:eastAsiaTheme="minorEastAsia"/>
          <w:b/>
          <w:i/>
          <w:szCs w:val="20"/>
          <w:lang w:val="en-GB" w:eastAsia="zh-CN"/>
        </w:rPr>
        <w:t>considering symbol-level ‘time gap’</w:t>
      </w:r>
    </w:p>
    <w:p w14:paraId="19F8A64D" w14:textId="45DCDD47" w:rsidR="00EC15BF" w:rsidRPr="009D584C" w:rsidRDefault="00EC15BF" w:rsidP="004D321C">
      <w:pPr>
        <w:pStyle w:val="a0"/>
        <w:numPr>
          <w:ilvl w:val="0"/>
          <w:numId w:val="38"/>
        </w:numPr>
        <w:spacing w:line="260" w:lineRule="exact"/>
        <w:rPr>
          <w:rFonts w:eastAsiaTheme="minorEastAsia"/>
          <w:b/>
          <w:i/>
          <w:szCs w:val="20"/>
          <w:lang w:eastAsia="zh-CN"/>
        </w:rPr>
      </w:pPr>
      <w:r w:rsidRPr="009D584C">
        <w:rPr>
          <w:rFonts w:eastAsiaTheme="minorEastAsia"/>
          <w:b/>
          <w:i/>
          <w:szCs w:val="20"/>
          <w:lang w:eastAsia="zh-CN"/>
        </w:rPr>
        <w:t xml:space="preserve">Update </w:t>
      </w:r>
      <w:r w:rsidRPr="009D584C">
        <w:rPr>
          <w:rFonts w:eastAsiaTheme="minorEastAsia"/>
          <w:b/>
          <w:i/>
          <w:lang w:val="en-GB" w:eastAsia="zh-CN"/>
        </w:rPr>
        <w:t>s</w:t>
      </w:r>
      <w:r w:rsidRPr="009D584C">
        <w:rPr>
          <w:rFonts w:eastAsiaTheme="minorEastAsia"/>
          <w:b/>
          <w:i/>
          <w:szCs w:val="20"/>
          <w:lang w:val="en-GB" w:eastAsia="zh-CN"/>
        </w:rPr>
        <w:t xml:space="preserve">ymbol position within a slot for </w:t>
      </w:r>
      <w:r w:rsidRPr="009D584C">
        <w:rPr>
          <w:rFonts w:eastAsiaTheme="minorEastAsia"/>
          <w:b/>
          <w:i/>
          <w:lang w:val="en-GB" w:eastAsia="zh-CN"/>
        </w:rPr>
        <w:t>an</w:t>
      </w:r>
      <w:r w:rsidRPr="009D584C">
        <w:rPr>
          <w:rFonts w:eastAsiaTheme="minorEastAsia"/>
          <w:b/>
          <w:i/>
          <w:szCs w:val="20"/>
          <w:lang w:val="en-GB" w:eastAsia="zh-CN"/>
        </w:rPr>
        <w:t xml:space="preserve"> SRS resource</w:t>
      </w:r>
      <w:r w:rsidRPr="009D584C">
        <w:rPr>
          <w:rFonts w:eastAsiaTheme="minorEastAsia"/>
          <w:b/>
          <w:i/>
          <w:lang w:val="en-GB" w:eastAsia="zh-CN"/>
        </w:rPr>
        <w:t>:</w:t>
      </w:r>
      <m:oMath>
        <m:sSup>
          <m:sSupPr>
            <m:ctrlPr>
              <w:rPr>
                <w:rFonts w:ascii="Cambria Math" w:eastAsia="等线" w:hAnsi="Cambria Math"/>
                <w:i/>
                <w:noProof/>
                <w:szCs w:val="20"/>
                <w:lang w:val="en-GB"/>
              </w:rPr>
            </m:ctrlPr>
          </m:sSupPr>
          <m:e>
            <m:r>
              <w:rPr>
                <w:rFonts w:ascii="Cambria Math" w:eastAsia="等线"/>
                <w:noProof/>
                <w:szCs w:val="20"/>
                <w:lang w:val="en-GB"/>
              </w:rPr>
              <m:t xml:space="preserve"> 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r w:rsidR="00F11B45" w:rsidRPr="009D584C">
        <w:rPr>
          <w:rFonts w:eastAsiaTheme="minorEastAsia"/>
          <w:b/>
          <w:i/>
          <w:szCs w:val="20"/>
          <w:lang w:val="en-GB"/>
        </w:rPr>
        <w:t xml:space="preserve">, considering </w:t>
      </w:r>
      <w:r w:rsidR="00F11B45" w:rsidRPr="009D584C">
        <w:rPr>
          <w:rFonts w:eastAsiaTheme="minorEastAsia"/>
          <w:b/>
          <w:i/>
          <w:szCs w:val="20"/>
          <w:lang w:val="en-GB" w:eastAsia="zh-CN"/>
        </w:rPr>
        <w:t>symbol-level ‘time gap’</w:t>
      </w:r>
    </w:p>
    <w:p w14:paraId="4A4848A9" w14:textId="01DC11ED" w:rsidR="0098512E" w:rsidRPr="00D90E88" w:rsidRDefault="0098512E" w:rsidP="007F75B8">
      <w:pPr>
        <w:pStyle w:val="a0"/>
        <w:numPr>
          <w:ilvl w:val="0"/>
          <w:numId w:val="10"/>
        </w:numPr>
        <w:spacing w:line="260" w:lineRule="exact"/>
        <w:rPr>
          <w:rFonts w:eastAsiaTheme="minorEastAsia"/>
          <w:b/>
          <w:i/>
          <w:szCs w:val="20"/>
          <w:lang w:eastAsia="zh-CN"/>
        </w:rPr>
      </w:pPr>
      <w:r>
        <w:rPr>
          <w:rFonts w:eastAsiaTheme="minorEastAsia"/>
          <w:b/>
          <w:i/>
          <w:szCs w:val="20"/>
          <w:lang w:eastAsia="zh-CN"/>
        </w:rPr>
        <w:t>For inter-slot time domain design of SRS for positioning frequency hopping, support the following</w:t>
      </w:r>
      <w:r w:rsidR="007B2929">
        <w:rPr>
          <w:rFonts w:eastAsiaTheme="minorEastAsia"/>
          <w:b/>
          <w:i/>
          <w:szCs w:val="20"/>
          <w:lang w:eastAsia="zh-CN"/>
        </w:rPr>
        <w:t>:</w:t>
      </w:r>
    </w:p>
    <w:p w14:paraId="598F756B" w14:textId="77777777" w:rsidR="00D90E88" w:rsidRPr="00860447" w:rsidRDefault="00D90E88" w:rsidP="00D90E88">
      <w:pPr>
        <w:pStyle w:val="a0"/>
        <w:numPr>
          <w:ilvl w:val="0"/>
          <w:numId w:val="38"/>
        </w:numPr>
        <w:spacing w:line="260" w:lineRule="exact"/>
        <w:rPr>
          <w:rFonts w:eastAsiaTheme="minorEastAsia"/>
          <w:b/>
          <w:i/>
          <w:szCs w:val="20"/>
          <w:lang w:eastAsia="zh-CN"/>
        </w:rPr>
      </w:pPr>
      <w:r w:rsidRPr="00860447">
        <w:rPr>
          <w:rFonts w:eastAsiaTheme="minorEastAsia"/>
          <w:b/>
          <w:i/>
          <w:lang w:val="en-GB" w:eastAsia="zh-CN"/>
        </w:rPr>
        <w:t>Introduce i</w:t>
      </w:r>
      <w:r w:rsidRPr="00860447">
        <w:rPr>
          <w:rFonts w:eastAsiaTheme="minorEastAsia"/>
          <w:b/>
          <w:i/>
          <w:szCs w:val="20"/>
          <w:lang w:val="en-GB" w:eastAsia="zh-CN"/>
        </w:rPr>
        <w:t xml:space="preserve">nter-slot repetition within </w:t>
      </w:r>
      <w:r w:rsidRPr="00860447">
        <w:rPr>
          <w:rFonts w:eastAsiaTheme="minorEastAsia"/>
          <w:b/>
          <w:i/>
          <w:lang w:val="en-GB" w:eastAsia="zh-CN"/>
        </w:rPr>
        <w:t>an</w:t>
      </w:r>
      <w:r w:rsidRPr="00860447">
        <w:rPr>
          <w:rFonts w:eastAsiaTheme="minorEastAsia"/>
          <w:b/>
          <w:i/>
          <w:szCs w:val="20"/>
          <w:lang w:val="en-GB" w:eastAsia="zh-CN"/>
        </w:rPr>
        <w:t xml:space="preserve"> SRS resource</w:t>
      </w:r>
    </w:p>
    <w:p w14:paraId="6F986535" w14:textId="77777777" w:rsidR="00D90E88" w:rsidRPr="0098512E" w:rsidRDefault="00D90E88" w:rsidP="00D90E88">
      <w:pPr>
        <w:pStyle w:val="a0"/>
        <w:numPr>
          <w:ilvl w:val="0"/>
          <w:numId w:val="38"/>
        </w:numPr>
        <w:spacing w:line="260" w:lineRule="exact"/>
        <w:rPr>
          <w:rFonts w:eastAsiaTheme="minorEastAsia"/>
          <w:b/>
          <w:i/>
          <w:szCs w:val="20"/>
          <w:lang w:eastAsia="zh-CN"/>
        </w:rPr>
      </w:pPr>
      <w:r w:rsidRPr="009D584C">
        <w:rPr>
          <w:rFonts w:eastAsiaTheme="minorEastAsia"/>
          <w:b/>
          <w:i/>
          <w:szCs w:val="20"/>
          <w:lang w:eastAsia="zh-CN"/>
        </w:rPr>
        <w:t xml:space="preserve">Update the function </w:t>
      </w:r>
      <w:proofErr w:type="gramStart"/>
      <w:r w:rsidRPr="009D584C">
        <w:rPr>
          <w:rFonts w:eastAsiaTheme="minorEastAsia"/>
          <w:b/>
          <w:i/>
          <w:szCs w:val="20"/>
          <w:lang w:eastAsia="zh-CN"/>
        </w:rPr>
        <w:t xml:space="preserve">of </w:t>
      </w:r>
      <w:r w:rsidRPr="009D584C">
        <w:rPr>
          <w:rFonts w:eastAsiaTheme="minorEastAsia"/>
          <w:b/>
          <w:i/>
          <w:szCs w:val="20"/>
          <w:lang w:val="en-GB" w:eastAsia="zh-CN"/>
        </w:rPr>
        <w:t xml:space="preserve"> the</w:t>
      </w:r>
      <w:proofErr w:type="gramEnd"/>
      <w:r w:rsidRPr="009D584C">
        <w:rPr>
          <w:rFonts w:eastAsiaTheme="minorEastAsia"/>
          <w:b/>
          <w:i/>
          <w:szCs w:val="20"/>
          <w:lang w:val="en-GB" w:eastAsia="zh-CN"/>
        </w:rPr>
        <w:t xml:space="preserve"> </w:t>
      </w:r>
      <w:r w:rsidRPr="009D584C">
        <w:rPr>
          <w:b/>
          <w:i/>
          <w:szCs w:val="20"/>
          <w:lang w:val="en-GB" w:eastAsia="ja-JP"/>
        </w:rPr>
        <w:t>quantity</w:t>
      </w:r>
      <w:r w:rsidRPr="009D584C">
        <w:rPr>
          <w:b/>
          <w:szCs w:val="20"/>
          <w:lang w:val="en-GB" w:eastAsia="ja-JP"/>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r>
          <m:rPr>
            <m:sty m:val="b"/>
          </m:rPr>
          <w:rPr>
            <w:rFonts w:ascii="Cambria Math" w:eastAsia="等线" w:hAnsi="Cambria Math"/>
            <w:szCs w:val="20"/>
            <w:lang w:val="fi-FI"/>
          </w:rPr>
          <m:t xml:space="preserve"> </m:t>
        </m:r>
      </m:oMath>
      <w:r w:rsidRPr="009D584C">
        <w:rPr>
          <w:rFonts w:eastAsiaTheme="minorEastAsia"/>
          <w:b/>
          <w:i/>
          <w:szCs w:val="20"/>
          <w:lang w:val="en-GB" w:eastAsia="zh-CN"/>
        </w:rPr>
        <w:t>considering</w:t>
      </w:r>
      <w:r w:rsidRPr="009D584C">
        <w:rPr>
          <w:rFonts w:eastAsiaTheme="minorEastAsia"/>
          <w:b/>
          <w:i/>
          <w:lang w:val="en-GB" w:eastAsia="zh-CN"/>
        </w:rPr>
        <w:t xml:space="preserve"> </w:t>
      </w:r>
      <w:r w:rsidRPr="009D584C">
        <w:rPr>
          <w:rFonts w:eastAsiaTheme="minorEastAsia"/>
          <w:b/>
          <w:i/>
          <w:szCs w:val="20"/>
          <w:lang w:val="en-GB" w:eastAsia="zh-CN"/>
        </w:rPr>
        <w:t xml:space="preserve">inter-slot repetition within </w:t>
      </w:r>
      <w:r w:rsidRPr="009D584C">
        <w:rPr>
          <w:rFonts w:eastAsiaTheme="minorEastAsia"/>
          <w:b/>
          <w:i/>
          <w:lang w:val="en-GB" w:eastAsia="zh-CN"/>
        </w:rPr>
        <w:t>an</w:t>
      </w:r>
      <w:r w:rsidRPr="009D584C">
        <w:rPr>
          <w:rFonts w:eastAsiaTheme="minorEastAsia"/>
          <w:b/>
          <w:i/>
          <w:szCs w:val="20"/>
          <w:lang w:val="en-GB" w:eastAsia="zh-CN"/>
        </w:rPr>
        <w:t xml:space="preserve"> SRS resource</w:t>
      </w:r>
    </w:p>
    <w:p w14:paraId="04841111" w14:textId="77777777" w:rsidR="00D90E88" w:rsidRPr="00D90E88" w:rsidRDefault="00D90E88" w:rsidP="007F75B8">
      <w:pPr>
        <w:rPr>
          <w:rFonts w:eastAsiaTheme="minorEastAsia"/>
          <w:lang w:eastAsia="zh-CN"/>
        </w:rPr>
      </w:pPr>
    </w:p>
    <w:p w14:paraId="117A8F88" w14:textId="4029373A" w:rsidR="00062418" w:rsidRPr="001870DC" w:rsidRDefault="00062418" w:rsidP="001870DC">
      <w:pPr>
        <w:pStyle w:val="4"/>
        <w:rPr>
          <w:b/>
          <w:lang w:val="en-GB"/>
        </w:rPr>
      </w:pPr>
      <w:r w:rsidRPr="001870DC">
        <w:rPr>
          <w:b/>
          <w:lang w:val="en-GB"/>
        </w:rPr>
        <w:t>Time</w:t>
      </w:r>
      <w:r w:rsidR="007D2282" w:rsidRPr="001870DC">
        <w:rPr>
          <w:b/>
          <w:lang w:val="en-GB"/>
        </w:rPr>
        <w:t xml:space="preserve"> and frequency domain hopping mapping</w:t>
      </w:r>
      <w:r w:rsidR="00591C6C">
        <w:rPr>
          <w:b/>
          <w:lang w:val="en-GB"/>
        </w:rPr>
        <w:t xml:space="preserve"> (</w:t>
      </w:r>
      <w:r w:rsidR="009F538F">
        <w:rPr>
          <w:b/>
          <w:lang w:val="en-GB"/>
        </w:rPr>
        <w:t xml:space="preserve">frequency </w:t>
      </w:r>
      <w:r w:rsidR="00591C6C">
        <w:rPr>
          <w:b/>
          <w:lang w:val="en-GB"/>
        </w:rPr>
        <w:t>hopping pattern)</w:t>
      </w:r>
    </w:p>
    <w:p w14:paraId="39E64094" w14:textId="78FF4F74" w:rsidR="00062418" w:rsidRDefault="00506325" w:rsidP="00DE1F6D">
      <w:pPr>
        <w:spacing w:after="120" w:line="260" w:lineRule="exact"/>
        <w:jc w:val="both"/>
        <w:rPr>
          <w:rFonts w:eastAsiaTheme="minorEastAsia"/>
          <w:lang w:val="en-GB" w:eastAsia="zh-CN"/>
        </w:rPr>
      </w:pPr>
      <w:r>
        <w:rPr>
          <w:rFonts w:eastAsiaTheme="minorEastAsia" w:hint="eastAsia"/>
          <w:lang w:val="en-GB" w:eastAsia="zh-CN"/>
        </w:rPr>
        <w:t>I</w:t>
      </w:r>
      <w:r>
        <w:rPr>
          <w:rFonts w:eastAsiaTheme="minorEastAsia"/>
          <w:lang w:val="en-GB" w:eastAsia="zh-CN"/>
        </w:rPr>
        <w:t>n addition</w:t>
      </w:r>
      <w:r w:rsidR="008F112B">
        <w:rPr>
          <w:rFonts w:eastAsiaTheme="minorEastAsia"/>
          <w:lang w:val="en-GB" w:eastAsia="zh-CN"/>
        </w:rPr>
        <w:t xml:space="preserve"> to the time and frequency design above, </w:t>
      </w:r>
      <w:r w:rsidR="00A42F1C">
        <w:rPr>
          <w:rFonts w:eastAsiaTheme="minorEastAsia"/>
          <w:lang w:val="en-GB" w:eastAsia="zh-CN"/>
        </w:rPr>
        <w:t xml:space="preserve">time and frequency domain hopping mapping </w:t>
      </w:r>
      <w:r w:rsidR="00DE1F6D">
        <w:rPr>
          <w:rFonts w:eastAsiaTheme="minorEastAsia"/>
          <w:lang w:val="en-GB" w:eastAsia="zh-CN"/>
        </w:rPr>
        <w:t>(</w:t>
      </w:r>
      <w:r w:rsidR="00741082">
        <w:rPr>
          <w:rFonts w:eastAsiaTheme="minorEastAsia"/>
          <w:lang w:val="en-GB" w:eastAsia="zh-CN"/>
        </w:rPr>
        <w:t xml:space="preserve">frequency </w:t>
      </w:r>
      <w:r w:rsidR="00DE1F6D">
        <w:rPr>
          <w:rFonts w:eastAsiaTheme="minorEastAsia"/>
          <w:lang w:val="en-GB" w:eastAsia="zh-CN"/>
        </w:rPr>
        <w:t xml:space="preserve">hopping pattern) </w:t>
      </w:r>
      <w:r w:rsidR="00A42F1C">
        <w:rPr>
          <w:rFonts w:eastAsiaTheme="minorEastAsia" w:hint="eastAsia"/>
          <w:lang w:val="en-GB" w:eastAsia="zh-CN"/>
        </w:rPr>
        <w:t>s</w:t>
      </w:r>
      <w:r w:rsidR="00A42F1C">
        <w:rPr>
          <w:rFonts w:eastAsiaTheme="minorEastAsia"/>
          <w:lang w:val="en-GB" w:eastAsia="zh-CN"/>
        </w:rPr>
        <w:t>hould also be considered.</w:t>
      </w:r>
    </w:p>
    <w:p w14:paraId="6E0FBFDF" w14:textId="72A85715" w:rsidR="004201B8" w:rsidRPr="00FC5783" w:rsidRDefault="0033563C" w:rsidP="00CF773C">
      <w:pPr>
        <w:spacing w:after="120" w:line="260" w:lineRule="exact"/>
        <w:jc w:val="both"/>
        <w:rPr>
          <w:rFonts w:eastAsiaTheme="minorEastAsia"/>
          <w:szCs w:val="20"/>
          <w:lang w:val="en-GB" w:eastAsia="zh-CN"/>
        </w:rPr>
      </w:pPr>
      <w:r>
        <w:rPr>
          <w:rFonts w:eastAsiaTheme="minorEastAsia" w:hint="eastAsia"/>
          <w:lang w:val="en-GB" w:eastAsia="zh-CN"/>
        </w:rPr>
        <w:t>For</w:t>
      </w:r>
      <w:r>
        <w:rPr>
          <w:rFonts w:eastAsiaTheme="minorEastAsia"/>
          <w:lang w:val="en-GB" w:eastAsia="zh-CN"/>
        </w:rPr>
        <w:t xml:space="preserve"> MIMO SRS</w:t>
      </w:r>
      <w:r w:rsidR="003113B7">
        <w:rPr>
          <w:rFonts w:eastAsiaTheme="minorEastAsia"/>
          <w:lang w:val="en-GB" w:eastAsia="zh-CN"/>
        </w:rPr>
        <w:t xml:space="preserve"> </w:t>
      </w:r>
      <w:r w:rsidR="00F04B56">
        <w:rPr>
          <w:rFonts w:eastAsiaTheme="minorEastAsia"/>
          <w:lang w:val="en-GB" w:eastAsia="zh-CN"/>
        </w:rPr>
        <w:t xml:space="preserve">time and frequency domain mapping, the following 2 </w:t>
      </w:r>
      <w:r w:rsidR="00F9474D">
        <w:rPr>
          <w:rFonts w:eastAsiaTheme="minorEastAsia"/>
          <w:lang w:val="en-GB" w:eastAsia="zh-CN"/>
        </w:rPr>
        <w:t xml:space="preserve">functions </w:t>
      </w:r>
      <w:r w:rsidR="00F04B56">
        <w:rPr>
          <w:rFonts w:eastAsiaTheme="minorEastAsia"/>
          <w:lang w:val="en-GB" w:eastAsia="zh-CN"/>
        </w:rPr>
        <w:t>are used for mapping</w:t>
      </w:r>
      <w:r w:rsidR="00414CFF">
        <w:rPr>
          <w:rFonts w:eastAsiaTheme="minorEastAsia"/>
          <w:lang w:val="en-GB" w:eastAsia="zh-CN"/>
        </w:rPr>
        <w:t xml:space="preserve">, </w:t>
      </w:r>
      <w:r w:rsidR="003113B7">
        <w:rPr>
          <w:rFonts w:eastAsiaTheme="minorEastAsia"/>
          <w:lang w:val="en-GB" w:eastAsia="zh-CN"/>
        </w:rPr>
        <w:t xml:space="preserve">that is, </w:t>
      </w:r>
      <w:r w:rsidR="00A933D9">
        <w:rPr>
          <w:rFonts w:eastAsiaTheme="minorEastAsia"/>
          <w:lang w:val="en-GB" w:eastAsia="zh-CN"/>
        </w:rPr>
        <w:t xml:space="preserve">to </w:t>
      </w:r>
      <w:r w:rsidR="00CF773C">
        <w:rPr>
          <w:rFonts w:eastAsiaTheme="minorEastAsia"/>
          <w:lang w:val="en-GB" w:eastAsia="zh-CN"/>
        </w:rPr>
        <w:t>d</w:t>
      </w:r>
      <w:r w:rsidR="00CF773C" w:rsidRPr="00CF773C">
        <w:rPr>
          <w:rFonts w:eastAsiaTheme="minorEastAsia"/>
          <w:lang w:val="en-GB" w:eastAsia="zh-CN"/>
        </w:rPr>
        <w:t>etermine the mapping relationship between the freque</w:t>
      </w:r>
      <w:r w:rsidR="00CF773C" w:rsidRPr="00C85082">
        <w:rPr>
          <w:rFonts w:eastAsiaTheme="minorEastAsia"/>
          <w:color w:val="000000" w:themeColor="text1"/>
          <w:lang w:val="en-GB" w:eastAsia="zh-CN"/>
        </w:rPr>
        <w:t xml:space="preserve">ncy position index </w:t>
      </w:r>
      <m:oMath>
        <m:sSub>
          <m:sSubPr>
            <m:ctrlPr>
              <w:rPr>
                <w:rFonts w:ascii="Cambria Math" w:eastAsia="等线" w:hAnsi="Cambria Math"/>
                <w:i/>
                <w:color w:val="000000" w:themeColor="text1"/>
                <w:szCs w:val="20"/>
                <w:lang w:val="fi-FI"/>
              </w:rPr>
            </m:ctrlPr>
          </m:sSubPr>
          <m:e>
            <m:r>
              <w:rPr>
                <w:rFonts w:ascii="Cambria Math" w:eastAsia="等线" w:hAnsi="Cambria Math"/>
                <w:color w:val="000000" w:themeColor="text1"/>
                <w:szCs w:val="20"/>
                <w:lang w:val="fi-FI"/>
              </w:rPr>
              <m:t>n</m:t>
            </m:r>
          </m:e>
          <m:sub>
            <m:r>
              <w:rPr>
                <w:rFonts w:ascii="Cambria Math" w:eastAsia="等线" w:hAnsi="Cambria Math"/>
                <w:color w:val="000000" w:themeColor="text1"/>
                <w:szCs w:val="20"/>
                <w:lang w:val="fi-FI"/>
              </w:rPr>
              <m:t>b</m:t>
            </m:r>
          </m:sub>
        </m:sSub>
      </m:oMath>
      <w:r w:rsidR="00CF773C" w:rsidRPr="00C85082">
        <w:rPr>
          <w:rFonts w:eastAsiaTheme="minorEastAsia"/>
          <w:color w:val="000000" w:themeColor="text1"/>
          <w:lang w:val="en-GB" w:eastAsia="zh-CN"/>
        </w:rPr>
        <w:t xml:space="preserve"> associated with each hop and the </w:t>
      </w:r>
      <w:r w:rsidR="00CB308B">
        <w:rPr>
          <w:rFonts w:eastAsiaTheme="minorEastAsia"/>
          <w:color w:val="000000" w:themeColor="text1"/>
          <w:lang w:val="en-GB" w:eastAsia="zh-CN"/>
        </w:rPr>
        <w:t xml:space="preserve">counting </w:t>
      </w:r>
      <w:r w:rsidR="00CF773C" w:rsidRPr="00C85082">
        <w:rPr>
          <w:rFonts w:eastAsiaTheme="minorEastAsia"/>
          <w:color w:val="000000" w:themeColor="text1"/>
          <w:lang w:val="en-GB" w:eastAsia="zh-CN"/>
        </w:rPr>
        <w:t xml:space="preserve">number of SRS transmission </w:t>
      </w:r>
      <m:oMath>
        <m:sSub>
          <m:sSubPr>
            <m:ctrlPr>
              <w:rPr>
                <w:rFonts w:ascii="Cambria Math" w:eastAsia="等线" w:hAnsi="Cambria Math"/>
                <w:i/>
                <w:color w:val="000000" w:themeColor="text1"/>
                <w:szCs w:val="20"/>
                <w:lang w:val="fi-FI"/>
              </w:rPr>
            </m:ctrlPr>
          </m:sSubPr>
          <m:e>
            <m:r>
              <w:rPr>
                <w:rFonts w:ascii="Cambria Math" w:eastAsia="等线" w:hAnsi="Cambria Math"/>
                <w:color w:val="000000" w:themeColor="text1"/>
                <w:szCs w:val="20"/>
                <w:lang w:val="fi-FI"/>
              </w:rPr>
              <m:t>n</m:t>
            </m:r>
          </m:e>
          <m:sub>
            <m:r>
              <m:rPr>
                <m:nor/>
              </m:rPr>
              <w:rPr>
                <w:rFonts w:ascii="Cambria Math" w:eastAsia="等线" w:hAnsi="Cambria Math"/>
                <w:color w:val="000000" w:themeColor="text1"/>
                <w:szCs w:val="20"/>
                <w:lang w:val="fi-FI"/>
              </w:rPr>
              <m:t>SRS</m:t>
            </m:r>
          </m:sub>
        </m:sSub>
      </m:oMath>
      <w:r w:rsidR="00995205" w:rsidRPr="00C85082">
        <w:rPr>
          <w:rFonts w:eastAsiaTheme="minorEastAsia"/>
          <w:color w:val="000000" w:themeColor="text1"/>
          <w:lang w:val="en-GB" w:eastAsia="zh-CN"/>
        </w:rPr>
        <w:t xml:space="preserve"> associated with each hop</w:t>
      </w:r>
      <w:r w:rsidR="00CF773C" w:rsidRPr="00C85082">
        <w:rPr>
          <w:rFonts w:eastAsiaTheme="minorEastAsia"/>
          <w:color w:val="000000" w:themeColor="text1"/>
          <w:lang w:val="en-GB" w:eastAsia="zh-CN"/>
        </w:rPr>
        <w:t>.</w:t>
      </w:r>
      <w:r w:rsidR="00995205" w:rsidRPr="00C85082">
        <w:rPr>
          <w:rFonts w:eastAsiaTheme="minorEastAsia"/>
          <w:color w:val="000000" w:themeColor="text1"/>
          <w:lang w:val="en-GB" w:eastAsia="zh-CN"/>
        </w:rPr>
        <w:t xml:space="preserve"> </w:t>
      </w:r>
      <w:r w:rsidR="00BF2325" w:rsidRPr="00C85082">
        <w:rPr>
          <w:rFonts w:eastAsiaTheme="minorEastAsia"/>
          <w:color w:val="000000" w:themeColor="text1"/>
          <w:lang w:val="en-GB" w:eastAsia="zh-CN"/>
        </w:rPr>
        <w:t>It is observed that</w:t>
      </w:r>
      <w:r w:rsidR="001B4E2E" w:rsidRPr="00C85082">
        <w:rPr>
          <w:rFonts w:eastAsiaTheme="minorEastAsia"/>
          <w:color w:val="000000" w:themeColor="text1"/>
          <w:lang w:val="en-GB" w:eastAsia="zh-CN"/>
        </w:rPr>
        <w:t xml:space="preserve"> </w:t>
      </w:r>
      <m:oMath>
        <m:sSub>
          <m:sSubPr>
            <m:ctrlPr>
              <w:rPr>
                <w:rFonts w:ascii="Cambria Math" w:eastAsia="等线" w:hAnsi="Cambria Math"/>
                <w:i/>
                <w:color w:val="000000" w:themeColor="text1"/>
                <w:szCs w:val="20"/>
                <w:lang w:val="fi-FI"/>
              </w:rPr>
            </m:ctrlPr>
          </m:sSubPr>
          <m:e>
            <m:r>
              <w:rPr>
                <w:rFonts w:ascii="Cambria Math" w:eastAsia="等线" w:hAnsi="Cambria Math"/>
                <w:color w:val="000000" w:themeColor="text1"/>
                <w:szCs w:val="20"/>
                <w:lang w:val="fi-FI"/>
              </w:rPr>
              <m:t>n</m:t>
            </m:r>
          </m:e>
          <m:sub>
            <m:r>
              <w:rPr>
                <w:rFonts w:ascii="Cambria Math" w:eastAsia="等线" w:hAnsi="Cambria Math"/>
                <w:color w:val="000000" w:themeColor="text1"/>
                <w:szCs w:val="20"/>
                <w:lang w:val="fi-FI"/>
              </w:rPr>
              <m:t>b</m:t>
            </m:r>
          </m:sub>
        </m:sSub>
      </m:oMath>
      <w:r w:rsidR="001B4E2E" w:rsidRPr="00C85082">
        <w:rPr>
          <w:rFonts w:eastAsiaTheme="minorEastAsia"/>
          <w:color w:val="000000" w:themeColor="text1"/>
          <w:lang w:val="en-GB" w:eastAsia="zh-CN"/>
        </w:rPr>
        <w:t xml:space="preserve"> is a</w:t>
      </w:r>
      <w:r w:rsidR="001B4E2E" w:rsidRPr="001B4E2E">
        <w:rPr>
          <w:rFonts w:eastAsiaTheme="minorEastAsia"/>
          <w:lang w:val="en-GB" w:eastAsia="zh-CN"/>
        </w:rPr>
        <w:t xml:space="preserve">ssociated with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oMath>
      <w:r w:rsidR="001B4E2E" w:rsidRPr="001B4E2E">
        <w:rPr>
          <w:rFonts w:eastAsiaTheme="minorEastAsia"/>
          <w:lang w:val="en-GB" w:eastAsia="zh-CN"/>
        </w:rPr>
        <w:t xml:space="preserve"> </w:t>
      </w:r>
      <w:r w:rsidR="000A61B8">
        <w:rPr>
          <w:rFonts w:eastAsiaTheme="minorEastAsia"/>
          <w:lang w:val="en-GB" w:eastAsia="zh-CN"/>
        </w:rPr>
        <w:t>via</w:t>
      </w:r>
      <w:r w:rsidR="001B4E2E" w:rsidRPr="001B4E2E">
        <w:rPr>
          <w:rFonts w:eastAsiaTheme="minorEastAsia"/>
          <w:lang w:val="en-GB" w:eastAsia="zh-CN"/>
        </w:rPr>
        <w:t xml:space="preserve"> a </w:t>
      </w:r>
      <w:r w:rsidR="00A400A5" w:rsidRPr="00A400A5">
        <w:rPr>
          <w:rFonts w:eastAsiaTheme="minorEastAsia"/>
          <w:lang w:val="en-GB" w:eastAsia="zh-CN"/>
        </w:rPr>
        <w:t>time-varying</w:t>
      </w:r>
      <w:r w:rsidR="00A400A5">
        <w:rPr>
          <w:rFonts w:eastAsiaTheme="minorEastAsia"/>
          <w:lang w:val="en-GB" w:eastAsia="zh-CN"/>
        </w:rPr>
        <w:t xml:space="preserve"> </w:t>
      </w:r>
      <w:r w:rsidR="001B4E2E" w:rsidRPr="001B4E2E">
        <w:rPr>
          <w:rFonts w:eastAsiaTheme="minorEastAsia"/>
          <w:lang w:val="en-GB" w:eastAsia="zh-CN"/>
        </w:rPr>
        <w:t>frequency hopping function</w:t>
      </w:r>
      <w:r w:rsidR="001B4E2E">
        <w:rPr>
          <w:rFonts w:eastAsiaTheme="minorEastAsia"/>
          <w:lang w:val="en-GB" w:eastAsia="zh-CN"/>
        </w:rPr>
        <w:t xml:space="preserve"> </w:t>
      </w:r>
      <m:oMath>
        <m:sSub>
          <m:sSubPr>
            <m:ctrlPr>
              <w:rPr>
                <w:rFonts w:ascii="Cambria Math" w:eastAsia="Calibri" w:hAnsi="Cambria Math"/>
                <w:i/>
                <w:sz w:val="22"/>
                <w:szCs w:val="22"/>
                <w:lang w:val="sv-SE"/>
              </w:rPr>
            </m:ctrlPr>
          </m:sSubPr>
          <m:e>
            <m:r>
              <w:rPr>
                <w:rFonts w:ascii="Cambria Math" w:eastAsia="等线" w:hAnsi="Cambria Math"/>
                <w:noProof/>
                <w:szCs w:val="20"/>
                <w:lang w:val="en-GB"/>
              </w:rPr>
              <m:t>F</m:t>
            </m:r>
          </m:e>
          <m:sub>
            <m:r>
              <w:rPr>
                <w:rFonts w:ascii="Cambria Math" w:eastAsia="等线" w:hAnsi="Cambria Math"/>
                <w:noProof/>
                <w:szCs w:val="20"/>
                <w:lang w:val="en-GB"/>
              </w:rPr>
              <m:t>b</m:t>
            </m:r>
          </m:sub>
        </m:sSub>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SRS</m:t>
                </m:r>
              </m:sub>
            </m:sSub>
          </m:e>
        </m:d>
      </m:oMath>
      <w:r w:rsidR="007D33CB">
        <w:rPr>
          <w:rFonts w:eastAsiaTheme="minorEastAsia"/>
          <w:sz w:val="22"/>
          <w:szCs w:val="22"/>
          <w:lang w:val="sv-SE" w:eastAsia="zh-CN"/>
        </w:rPr>
        <w:t>.</w:t>
      </w:r>
      <w:r w:rsidR="006F641E">
        <w:rPr>
          <w:rFonts w:eastAsiaTheme="minorEastAsia"/>
          <w:sz w:val="22"/>
          <w:szCs w:val="22"/>
          <w:lang w:val="sv-SE" w:eastAsia="zh-CN"/>
        </w:rPr>
        <w:t xml:space="preserve"> </w:t>
      </w:r>
      <w:r w:rsidR="001F21C8" w:rsidRPr="00FC5783">
        <w:rPr>
          <w:rFonts w:eastAsiaTheme="minorEastAsia"/>
          <w:szCs w:val="20"/>
          <w:lang w:val="sv-SE" w:eastAsia="zh-CN"/>
        </w:rPr>
        <w:t xml:space="preserve">In other words, </w:t>
      </w:r>
      <m:oMath>
        <m:sSub>
          <m:sSubPr>
            <m:ctrlPr>
              <w:rPr>
                <w:rFonts w:ascii="Cambria Math" w:eastAsia="Calibri" w:hAnsi="Cambria Math"/>
                <w:i/>
                <w:szCs w:val="20"/>
                <w:lang w:val="sv-SE"/>
              </w:rPr>
            </m:ctrlPr>
          </m:sSubPr>
          <m:e>
            <m:r>
              <w:rPr>
                <w:rFonts w:ascii="Cambria Math" w:eastAsia="等线" w:hAnsi="Cambria Math"/>
                <w:noProof/>
                <w:szCs w:val="20"/>
                <w:lang w:val="en-GB"/>
              </w:rPr>
              <m:t>F</m:t>
            </m:r>
          </m:e>
          <m:sub>
            <m:r>
              <w:rPr>
                <w:rFonts w:ascii="Cambria Math" w:eastAsia="等线" w:hAnsi="Cambria Math"/>
                <w:noProof/>
                <w:szCs w:val="20"/>
                <w:lang w:val="en-GB"/>
              </w:rPr>
              <m:t>b</m:t>
            </m:r>
          </m:sub>
        </m:sSub>
        <m:d>
          <m:dPr>
            <m:ctrlPr>
              <w:rPr>
                <w:rFonts w:ascii="Cambria Math" w:eastAsia="Calibri" w:hAnsi="Cambria Math"/>
                <w:i/>
                <w:szCs w:val="20"/>
                <w:lang w:val="sv-SE"/>
              </w:rPr>
            </m:ctrlPr>
          </m:dPr>
          <m:e>
            <m:sSub>
              <m:sSubPr>
                <m:ctrlPr>
                  <w:rPr>
                    <w:rFonts w:ascii="Cambria Math" w:eastAsia="Calibri" w:hAnsi="Cambria Math"/>
                    <w:i/>
                    <w:szCs w:val="20"/>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SRS</m:t>
                </m:r>
              </m:sub>
            </m:sSub>
          </m:e>
        </m:d>
      </m:oMath>
      <w:r w:rsidR="001F21C8" w:rsidRPr="00FC5783">
        <w:rPr>
          <w:rFonts w:eastAsiaTheme="minorEastAsia"/>
          <w:szCs w:val="20"/>
          <w:lang w:val="sv-SE" w:eastAsia="zh-CN"/>
        </w:rPr>
        <w:t xml:space="preserve"> determines the frequency hopping pattern of MIMO SRS</w:t>
      </w:r>
      <w:r w:rsidR="00C74930" w:rsidRPr="00FC5783">
        <w:rPr>
          <w:rFonts w:eastAsiaTheme="minorEastAsia"/>
          <w:szCs w:val="20"/>
          <w:lang w:val="sv-SE" w:eastAsia="zh-CN"/>
        </w:rPr>
        <w:t>.</w:t>
      </w:r>
    </w:p>
    <w:tbl>
      <w:tblPr>
        <w:tblStyle w:val="af2"/>
        <w:tblW w:w="0" w:type="auto"/>
        <w:tblLook w:val="04A0" w:firstRow="1" w:lastRow="0" w:firstColumn="1" w:lastColumn="0" w:noHBand="0" w:noVBand="1"/>
      </w:tblPr>
      <w:tblGrid>
        <w:gridCol w:w="9060"/>
      </w:tblGrid>
      <w:tr w:rsidR="00F04B56" w14:paraId="4D3BE74A" w14:textId="77777777" w:rsidTr="00F04B56">
        <w:tc>
          <w:tcPr>
            <w:tcW w:w="9060" w:type="dxa"/>
          </w:tcPr>
          <w:p w14:paraId="269D011A" w14:textId="77777777" w:rsidR="00F04B56" w:rsidRPr="0087460B" w:rsidRDefault="00F04B56" w:rsidP="00F04B56">
            <w:pPr>
              <w:spacing w:after="180"/>
              <w:rPr>
                <w:rFonts w:eastAsia="等线"/>
                <w:szCs w:val="20"/>
                <w:lang w:val="en-GB"/>
              </w:rPr>
            </w:pPr>
            <w:r w:rsidRPr="006F641E">
              <w:rPr>
                <w:rFonts w:eastAsia="等线"/>
                <w:iCs/>
                <w:szCs w:val="20"/>
              </w:rPr>
              <w:t xml:space="preserve">If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&lt;</m:t>
              </m:r>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SRS</m:t>
                  </m:r>
                </m:sub>
              </m:sSub>
            </m:oMath>
            <w:r w:rsidRPr="006F641E">
              <w:rPr>
                <w:rFonts w:eastAsia="MS Mincho" w:cs="Arial"/>
                <w:szCs w:val="20"/>
                <w:lang w:val="pt-BR" w:eastAsia="ja-JP"/>
              </w:rPr>
              <w:t>, frequency hopping is enabled an</w:t>
            </w:r>
            <w:r w:rsidRPr="0087460B">
              <w:rPr>
                <w:rFonts w:eastAsia="MS Mincho" w:cs="Arial"/>
                <w:szCs w:val="20"/>
                <w:lang w:val="pt-BR" w:eastAsia="ja-JP"/>
              </w:rPr>
              <w:t xml:space="preserve">d </w:t>
            </w:r>
            <w:r w:rsidRPr="0087460B">
              <w:rPr>
                <w:rFonts w:eastAsia="等线"/>
                <w:szCs w:val="20"/>
                <w:lang w:val="en-GB"/>
              </w:rPr>
              <w:t xml:space="preserve">the frequency position indices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w:rPr>
                      <w:rFonts w:ascii="Cambria Math" w:eastAsia="等线" w:hAnsi="Cambria Math"/>
                      <w:szCs w:val="20"/>
                      <w:lang w:val="fi-FI"/>
                    </w:rPr>
                    <m:t>b</m:t>
                  </m:r>
                </m:sub>
              </m:sSub>
            </m:oMath>
            <w:r w:rsidRPr="0087460B">
              <w:rPr>
                <w:rFonts w:eastAsia="等线"/>
                <w:szCs w:val="20"/>
                <w:lang w:val="en-GB"/>
              </w:rPr>
              <w:t xml:space="preserve"> are defined by</w:t>
            </w:r>
          </w:p>
          <w:p w14:paraId="70401277" w14:textId="77777777" w:rsidR="00F04B56" w:rsidRPr="0087460B" w:rsidRDefault="009A57FD" w:rsidP="00F04B56">
            <w:pPr>
              <w:keepLines/>
              <w:tabs>
                <w:tab w:val="center" w:pos="4536"/>
                <w:tab w:val="right" w:pos="9072"/>
              </w:tabs>
              <w:spacing w:after="180"/>
              <w:rPr>
                <w:rFonts w:eastAsia="等线"/>
                <w:noProof/>
                <w:szCs w:val="20"/>
                <w:lang w:val="en-GB"/>
              </w:rPr>
            </w:pPr>
            <m:oMathPara>
              <m:oMath>
                <m:sSub>
                  <m:sSubPr>
                    <m:ctrlPr>
                      <w:rPr>
                        <w:rFonts w:ascii="Cambria Math" w:eastAsia="Calibri" w:hAnsi="Cambria Math"/>
                        <w:i/>
                        <w:color w:val="FF0000"/>
                        <w:sz w:val="22"/>
                        <w:szCs w:val="22"/>
                        <w:lang w:val="sv-SE"/>
                      </w:rPr>
                    </m:ctrlPr>
                  </m:sSubPr>
                  <m:e>
                    <m:r>
                      <w:rPr>
                        <w:rFonts w:ascii="Cambria Math" w:eastAsia="等线" w:hAnsi="Cambria Math"/>
                        <w:noProof/>
                        <w:color w:val="FF0000"/>
                        <w:szCs w:val="20"/>
                        <w:lang w:val="en-GB"/>
                      </w:rPr>
                      <m:t>n</m:t>
                    </m:r>
                  </m:e>
                  <m:sub>
                    <m:r>
                      <w:rPr>
                        <w:rFonts w:ascii="Cambria Math" w:eastAsia="等线" w:hAnsi="Cambria Math"/>
                        <w:noProof/>
                        <w:color w:val="FF0000"/>
                        <w:szCs w:val="20"/>
                        <w:lang w:val="en-GB"/>
                      </w:rPr>
                      <m:t>b</m:t>
                    </m:r>
                  </m:sub>
                </m:sSub>
                <m:r>
                  <w:rPr>
                    <w:rFonts w:ascii="Cambria Math" w:eastAsia="等线" w:hAnsi="Cambria Math"/>
                    <w:noProof/>
                    <w:szCs w:val="20"/>
                  </w:rPr>
                  <m:t>=</m:t>
                </m:r>
                <m:d>
                  <m:dPr>
                    <m:begChr m:val="{"/>
                    <m:endChr m:val=""/>
                    <m:ctrlPr>
                      <w:rPr>
                        <w:rFonts w:ascii="Cambria Math" w:eastAsia="Calibri" w:hAnsi="Cambria Math"/>
                        <w:i/>
                        <w:sz w:val="22"/>
                        <w:szCs w:val="22"/>
                        <w:lang w:val="sv-SE"/>
                      </w:rPr>
                    </m:ctrlPr>
                  </m:dPr>
                  <m:e>
                    <m:m>
                      <m:mPr>
                        <m:cGp m:val="8"/>
                        <m:mcs>
                          <m:mc>
                            <m:mcPr>
                              <m:count m:val="2"/>
                              <m:mcJc m:val="left"/>
                            </m:mcPr>
                          </m:mc>
                        </m:mcs>
                        <m:ctrlPr>
                          <w:rPr>
                            <w:rFonts w:ascii="Cambria Math" w:eastAsia="Calibri" w:hAnsi="Cambria Math"/>
                            <w:i/>
                            <w:sz w:val="22"/>
                            <w:szCs w:val="22"/>
                            <w:lang w:val="sv-SE"/>
                          </w:rPr>
                        </m:ctrlPr>
                      </m:mPr>
                      <m:mr>
                        <m:e>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eastAsia="等线" w:hAnsi="Cambria Math"/>
                                      <w:noProof/>
                                      <w:szCs w:val="20"/>
                                    </w:rPr>
                                    <m:t>4</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num>
                                <m:den>
                                  <m:sSub>
                                    <m:sSubPr>
                                      <m:ctrlPr>
                                        <w:rPr>
                                          <w:rFonts w:ascii="Cambria Math" w:eastAsia="Calibri" w:hAnsi="Cambria Math"/>
                                          <w:i/>
                                          <w:sz w:val="22"/>
                                          <w:szCs w:val="22"/>
                                          <w:lang w:val="sv-SE"/>
                                        </w:rPr>
                                      </m:ctrlPr>
                                    </m:sSubPr>
                                    <m:e>
                                      <m:r>
                                        <w:rPr>
                                          <w:rFonts w:ascii="Cambria Math" w:eastAsia="等线" w:hAnsi="Cambria Math"/>
                                          <w:noProof/>
                                          <w:szCs w:val="20"/>
                                          <w:lang w:val="en-GB"/>
                                        </w:rPr>
                                        <m:t>m</m:t>
                                      </m:r>
                                    </m:e>
                                    <m:sub>
                                      <m:r>
                                        <m:rPr>
                                          <m:nor/>
                                        </m:rPr>
                                        <w:rPr>
                                          <w:rFonts w:ascii="Cambria Math" w:eastAsia="等线" w:hAnsi="Cambria Math"/>
                                          <w:noProof/>
                                          <w:szCs w:val="20"/>
                                        </w:rPr>
                                        <m:t>SRS</m:t>
                                      </m:r>
                                      <m:r>
                                        <w:rPr>
                                          <w:rFonts w:ascii="Cambria Math" w:eastAsia="等线" w:hAnsi="Cambria Math"/>
                                          <w:noProof/>
                                          <w:szCs w:val="20"/>
                                        </w:rPr>
                                        <m:t>,</m:t>
                                      </m:r>
                                      <m:r>
                                        <w:rPr>
                                          <w:rFonts w:ascii="Cambria Math" w:eastAsia="等线" w:hAnsi="Cambria Math"/>
                                          <w:noProof/>
                                          <w:szCs w:val="20"/>
                                          <w:lang w:val="en-GB"/>
                                        </w:rPr>
                                        <m:t>b</m:t>
                                      </m:r>
                                    </m:sub>
                                  </m:sSub>
                                </m:den>
                              </m:f>
                            </m:e>
                          </m:d>
                          <m:r>
                            <m:rPr>
                              <m:nor/>
                            </m:rPr>
                            <w:rPr>
                              <w:rFonts w:ascii="Cambria Math" w:eastAsia="等线" w:hAnsi="Cambria Math"/>
                              <w:noProof/>
                              <w:szCs w:val="20"/>
                            </w:rPr>
                            <m:t xml:space="preserve"> mod </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b</m:t>
                              </m:r>
                            </m:sub>
                          </m:sSub>
                        </m:e>
                        <m:e>
                          <m:r>
                            <w:rPr>
                              <w:rFonts w:ascii="Cambria Math" w:eastAsia="等线" w:hAnsi="Cambria Math"/>
                              <w:noProof/>
                              <w:szCs w:val="20"/>
                              <w:lang w:val="en-GB"/>
                            </w:rPr>
                            <m:t>b</m:t>
                          </m:r>
                          <m:r>
                            <w:rPr>
                              <w:rFonts w:ascii="Cambria Math" w:eastAsia="等线" w:hAnsi="Cambria Math"/>
                              <w:noProof/>
                              <w:szCs w:val="20"/>
                            </w:rPr>
                            <m:t>≤</m:t>
                          </m:r>
                          <m:sSub>
                            <m:sSubPr>
                              <m:ctrlPr>
                                <w:rPr>
                                  <w:rFonts w:ascii="Cambria Math" w:eastAsia="Calibri" w:hAnsi="Cambria Math"/>
                                  <w:i/>
                                  <w:sz w:val="22"/>
                                  <w:szCs w:val="22"/>
                                  <w:lang w:val="sv-SE"/>
                                </w:rPr>
                              </m:ctrlPr>
                            </m:sSubPr>
                            <m:e>
                              <m:r>
                                <w:rPr>
                                  <w:rFonts w:ascii="Cambria Math" w:eastAsia="等线" w:hAnsi="Cambria Math"/>
                                  <w:noProof/>
                                  <w:szCs w:val="20"/>
                                  <w:lang w:val="en-GB"/>
                                </w:rPr>
                                <m:t>b</m:t>
                              </m:r>
                            </m:e>
                            <m:sub>
                              <m:r>
                                <m:rPr>
                                  <m:nor/>
                                </m:rPr>
                                <w:rPr>
                                  <w:rFonts w:ascii="Cambria Math" w:eastAsia="等线" w:hAnsi="Cambria Math"/>
                                  <w:noProof/>
                                  <w:szCs w:val="20"/>
                                </w:rPr>
                                <m:t>hop</m:t>
                              </m:r>
                            </m:sub>
                          </m:sSub>
                        </m:e>
                      </m:mr>
                      <m:mr>
                        <m:e>
                          <m:d>
                            <m:dPr>
                              <m:ctrlPr>
                                <w:rPr>
                                  <w:rFonts w:ascii="Cambria Math" w:eastAsia="Calibri" w:hAnsi="Cambria Math"/>
                                  <w:i/>
                                  <w:sz w:val="22"/>
                                  <w:szCs w:val="22"/>
                                  <w:lang w:val="sv-SE"/>
                                </w:rPr>
                              </m:ctrlPr>
                            </m:dPr>
                            <m:e>
                              <m:sSub>
                                <m:sSubPr>
                                  <m:ctrlPr>
                                    <w:rPr>
                                      <w:rFonts w:ascii="Cambria Math" w:eastAsia="Calibri" w:hAnsi="Cambria Math"/>
                                      <w:i/>
                                      <w:color w:val="FF0000"/>
                                      <w:sz w:val="22"/>
                                      <w:szCs w:val="22"/>
                                      <w:lang w:val="sv-SE"/>
                                    </w:rPr>
                                  </m:ctrlPr>
                                </m:sSubPr>
                                <m:e>
                                  <m:r>
                                    <w:rPr>
                                      <w:rFonts w:ascii="Cambria Math" w:eastAsia="等线" w:hAnsi="Cambria Math"/>
                                      <w:noProof/>
                                      <w:color w:val="FF0000"/>
                                      <w:szCs w:val="20"/>
                                      <w:lang w:val="en-GB"/>
                                    </w:rPr>
                                    <m:t>F</m:t>
                                  </m:r>
                                </m:e>
                                <m:sub>
                                  <m:r>
                                    <w:rPr>
                                      <w:rFonts w:ascii="Cambria Math" w:eastAsia="等线" w:hAnsi="Cambria Math"/>
                                      <w:noProof/>
                                      <w:color w:val="FF0000"/>
                                      <w:szCs w:val="20"/>
                                      <w:lang w:val="en-GB"/>
                                    </w:rPr>
                                    <m:t>b</m:t>
                                  </m:r>
                                </m:sub>
                              </m:sSub>
                              <m:d>
                                <m:dPr>
                                  <m:ctrlPr>
                                    <w:rPr>
                                      <w:rFonts w:ascii="Cambria Math" w:eastAsia="Calibri" w:hAnsi="Cambria Math"/>
                                      <w:i/>
                                      <w:color w:val="FF0000"/>
                                      <w:sz w:val="22"/>
                                      <w:szCs w:val="22"/>
                                      <w:lang w:val="sv-SE"/>
                                    </w:rPr>
                                  </m:ctrlPr>
                                </m:dPr>
                                <m:e>
                                  <m:sSub>
                                    <m:sSubPr>
                                      <m:ctrlPr>
                                        <w:rPr>
                                          <w:rFonts w:ascii="Cambria Math" w:eastAsia="Calibri" w:hAnsi="Cambria Math"/>
                                          <w:i/>
                                          <w:color w:val="FF0000"/>
                                          <w:sz w:val="22"/>
                                          <w:szCs w:val="22"/>
                                          <w:lang w:val="sv-SE"/>
                                        </w:rPr>
                                      </m:ctrlPr>
                                    </m:sSubPr>
                                    <m:e>
                                      <m:r>
                                        <w:rPr>
                                          <w:rFonts w:ascii="Cambria Math" w:eastAsia="等线" w:hAnsi="Cambria Math"/>
                                          <w:noProof/>
                                          <w:color w:val="FF0000"/>
                                          <w:szCs w:val="20"/>
                                          <w:lang w:val="en-GB"/>
                                        </w:rPr>
                                        <m:t>n</m:t>
                                      </m:r>
                                    </m:e>
                                    <m:sub>
                                      <m:r>
                                        <m:rPr>
                                          <m:nor/>
                                        </m:rPr>
                                        <w:rPr>
                                          <w:rFonts w:ascii="Cambria Math" w:eastAsia="等线" w:hAnsi="Cambria Math"/>
                                          <w:noProof/>
                                          <w:color w:val="FF0000"/>
                                          <w:szCs w:val="20"/>
                                        </w:rPr>
                                        <m:t>SRS</m:t>
                                      </m:r>
                                    </m:sub>
                                  </m:sSub>
                                </m:e>
                              </m:d>
                              <m:r>
                                <w:rPr>
                                  <w:rFonts w:ascii="Cambria Math" w:eastAsia="等线" w:hAnsi="Cambria Math"/>
                                  <w:noProof/>
                                  <w:szCs w:val="20"/>
                                </w:rPr>
                                <m:t>+</m:t>
                              </m:r>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eastAsia="等线" w:hAnsi="Cambria Math"/>
                                          <w:noProof/>
                                          <w:szCs w:val="20"/>
                                        </w:rPr>
                                        <m:t>4</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num>
                                    <m:den>
                                      <m:sSub>
                                        <m:sSubPr>
                                          <m:ctrlPr>
                                            <w:rPr>
                                              <w:rFonts w:ascii="Cambria Math" w:eastAsia="Calibri" w:hAnsi="Cambria Math"/>
                                              <w:i/>
                                              <w:sz w:val="22"/>
                                              <w:szCs w:val="22"/>
                                              <w:lang w:val="sv-SE"/>
                                            </w:rPr>
                                          </m:ctrlPr>
                                        </m:sSubPr>
                                        <m:e>
                                          <m:r>
                                            <w:rPr>
                                              <w:rFonts w:ascii="Cambria Math" w:eastAsia="等线" w:hAnsi="Cambria Math"/>
                                              <w:noProof/>
                                              <w:szCs w:val="20"/>
                                              <w:lang w:val="en-GB"/>
                                            </w:rPr>
                                            <m:t>m</m:t>
                                          </m:r>
                                        </m:e>
                                        <m:sub>
                                          <m:r>
                                            <m:rPr>
                                              <m:nor/>
                                            </m:rPr>
                                            <w:rPr>
                                              <w:rFonts w:ascii="Cambria Math" w:eastAsia="等线" w:hAnsi="Cambria Math"/>
                                              <w:noProof/>
                                              <w:szCs w:val="20"/>
                                            </w:rPr>
                                            <m:t>SRS</m:t>
                                          </m:r>
                                          <m:r>
                                            <w:rPr>
                                              <w:rFonts w:ascii="Cambria Math" w:eastAsia="等线" w:hAnsi="Cambria Math"/>
                                              <w:noProof/>
                                              <w:szCs w:val="20"/>
                                            </w:rPr>
                                            <m:t>,</m:t>
                                          </m:r>
                                          <m:r>
                                            <w:rPr>
                                              <w:rFonts w:ascii="Cambria Math" w:eastAsia="等线" w:hAnsi="Cambria Math"/>
                                              <w:noProof/>
                                              <w:szCs w:val="20"/>
                                              <w:lang w:val="en-GB"/>
                                            </w:rPr>
                                            <m:t>b</m:t>
                                          </m:r>
                                        </m:sub>
                                      </m:sSub>
                                    </m:den>
                                  </m:f>
                                </m:e>
                              </m:d>
                            </m:e>
                          </m:d>
                          <m:r>
                            <m:rPr>
                              <m:nor/>
                            </m:rPr>
                            <w:rPr>
                              <w:rFonts w:ascii="Cambria Math" w:eastAsia="等线" w:hAnsi="Cambria Math"/>
                              <w:noProof/>
                              <w:szCs w:val="20"/>
                            </w:rPr>
                            <m:t xml:space="preserve"> mod </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b</m:t>
                              </m:r>
                            </m:sub>
                          </m:sSub>
                        </m:e>
                        <m:e>
                          <m:r>
                            <m:rPr>
                              <m:nor/>
                            </m:rPr>
                            <w:rPr>
                              <w:rFonts w:ascii="Cambria Math" w:eastAsia="等线" w:hAnsi="Cambria Math"/>
                              <w:noProof/>
                              <w:szCs w:val="20"/>
                            </w:rPr>
                            <m:t>otherwise</m:t>
                          </m:r>
                        </m:e>
                      </m:mr>
                    </m:m>
                  </m:e>
                </m:d>
              </m:oMath>
            </m:oMathPara>
          </w:p>
          <w:p w14:paraId="65115F22" w14:textId="77777777" w:rsidR="00F04B56" w:rsidRPr="0087460B" w:rsidRDefault="00F04B56" w:rsidP="00F04B56">
            <w:pPr>
              <w:spacing w:after="180"/>
              <w:rPr>
                <w:rFonts w:eastAsia="MS Mincho" w:cs="Arial"/>
                <w:szCs w:val="20"/>
                <w:lang w:val="pt-BR" w:eastAsia="ja-JP"/>
              </w:rPr>
            </w:pPr>
            <w:r w:rsidRPr="0087460B">
              <w:rPr>
                <w:rFonts w:eastAsia="等线"/>
                <w:szCs w:val="20"/>
                <w:lang w:val="en-GB"/>
              </w:rPr>
              <w:t xml:space="preserve">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b</m:t>
                  </m:r>
                </m:sub>
              </m:sSub>
            </m:oMath>
            <w:r w:rsidRPr="0087460B">
              <w:rPr>
                <w:rFonts w:eastAsia="等线"/>
                <w:szCs w:val="20"/>
                <w:lang w:val="en-GB"/>
              </w:rPr>
              <w:t xml:space="preserve"> is given by Table 6.4.1.4.3-1,</w:t>
            </w:r>
          </w:p>
          <w:p w14:paraId="026DE6CD" w14:textId="2F1B490E" w:rsidR="00F04B56" w:rsidRPr="00E80607" w:rsidRDefault="009A57FD" w:rsidP="001F21C8">
            <w:pPr>
              <w:keepLines/>
              <w:tabs>
                <w:tab w:val="center" w:pos="4536"/>
                <w:tab w:val="right" w:pos="9072"/>
              </w:tabs>
              <w:spacing w:after="180"/>
              <w:jc w:val="center"/>
              <w:rPr>
                <w:rFonts w:eastAsia="MS Mincho"/>
                <w:noProof/>
                <w:szCs w:val="20"/>
                <w:lang w:val="en-GB" w:eastAsia="ja-JP"/>
              </w:rPr>
            </w:pPr>
            <m:oMathPara>
              <m:oMath>
                <m:sSub>
                  <m:sSubPr>
                    <m:ctrlPr>
                      <w:rPr>
                        <w:rFonts w:ascii="Cambria Math" w:eastAsia="等线" w:hAnsi="Cambria Math"/>
                        <w:i/>
                        <w:noProof/>
                        <w:color w:val="FF0000"/>
                        <w:szCs w:val="20"/>
                        <w:lang w:val="fi-FI"/>
                      </w:rPr>
                    </m:ctrlPr>
                  </m:sSubPr>
                  <m:e>
                    <m:r>
                      <w:rPr>
                        <w:rFonts w:ascii="Cambria Math" w:eastAsia="等线"/>
                        <w:noProof/>
                        <w:color w:val="FF0000"/>
                        <w:szCs w:val="20"/>
                        <w:lang w:val="fi-FI"/>
                      </w:rPr>
                      <m:t>F</m:t>
                    </m:r>
                  </m:e>
                  <m:sub>
                    <m:r>
                      <w:rPr>
                        <w:rFonts w:ascii="Cambria Math" w:eastAsia="等线"/>
                        <w:noProof/>
                        <w:color w:val="FF0000"/>
                        <w:szCs w:val="20"/>
                        <w:lang w:val="fi-FI"/>
                      </w:rPr>
                      <m:t>b</m:t>
                    </m:r>
                  </m:sub>
                </m:sSub>
                <m:r>
                  <w:rPr>
                    <w:rFonts w:ascii="Cambria Math" w:eastAsia="等线"/>
                    <w:noProof/>
                    <w:color w:val="FF0000"/>
                    <w:szCs w:val="20"/>
                    <w:lang w:val="fi-FI"/>
                  </w:rPr>
                  <m:t>(</m:t>
                </m:r>
                <m:sSub>
                  <m:sSubPr>
                    <m:ctrlPr>
                      <w:rPr>
                        <w:rFonts w:ascii="Cambria Math" w:eastAsia="等线" w:hAnsi="Cambria Math"/>
                        <w:i/>
                        <w:noProof/>
                        <w:color w:val="FF0000"/>
                        <w:szCs w:val="20"/>
                        <w:lang w:val="fi-FI"/>
                      </w:rPr>
                    </m:ctrlPr>
                  </m:sSubPr>
                  <m:e>
                    <m:r>
                      <w:rPr>
                        <w:rFonts w:ascii="Cambria Math" w:eastAsia="等线"/>
                        <w:noProof/>
                        <w:color w:val="FF0000"/>
                        <w:szCs w:val="20"/>
                        <w:lang w:val="fi-FI"/>
                      </w:rPr>
                      <m:t>n</m:t>
                    </m:r>
                  </m:e>
                  <m:sub>
                    <m:r>
                      <m:rPr>
                        <m:nor/>
                      </m:rPr>
                      <w:rPr>
                        <w:rFonts w:ascii="Cambria Math" w:eastAsia="等线"/>
                        <w:noProof/>
                        <w:color w:val="FF0000"/>
                        <w:szCs w:val="20"/>
                        <w:lang w:val="fi-FI"/>
                      </w:rPr>
                      <m:t>SRS</m:t>
                    </m:r>
                    <m:ctrlPr>
                      <w:rPr>
                        <w:rFonts w:ascii="Cambria Math" w:eastAsia="等线" w:hAnsi="Cambria Math"/>
                        <w:noProof/>
                        <w:color w:val="FF0000"/>
                        <w:szCs w:val="20"/>
                        <w:lang w:val="fi-FI"/>
                      </w:rPr>
                    </m:ctrlPr>
                  </m:sub>
                </m:sSub>
                <m:r>
                  <w:rPr>
                    <w:rFonts w:ascii="Cambria Math" w:eastAsia="等线"/>
                    <w:noProof/>
                    <w:color w:val="FF0000"/>
                    <w:szCs w:val="20"/>
                    <w:lang w:val="fi-FI"/>
                  </w:rPr>
                  <m:t>)</m:t>
                </m:r>
                <m:r>
                  <w:rPr>
                    <w:rFonts w:ascii="Cambria Math" w:eastAsia="等线"/>
                    <w:noProof/>
                    <w:szCs w:val="20"/>
                    <w:lang w:val="fi-FI"/>
                  </w:rPr>
                  <m:t>=</m:t>
                </m:r>
                <m:d>
                  <m:dPr>
                    <m:begChr m:val="{"/>
                    <m:endChr m:val=""/>
                    <m:ctrlPr>
                      <w:rPr>
                        <w:rFonts w:ascii="Cambria Math" w:eastAsia="等线" w:hAnsi="Cambria Math"/>
                        <w:i/>
                        <w:noProof/>
                        <w:szCs w:val="20"/>
                        <w:lang w:val="fi-FI"/>
                      </w:rPr>
                    </m:ctrlPr>
                  </m:dPr>
                  <m:e>
                    <m:m>
                      <m:mPr>
                        <m:mcs>
                          <m:mc>
                            <m:mcPr>
                              <m:count m:val="2"/>
                              <m:mcJc m:val="center"/>
                            </m:mcPr>
                          </m:mc>
                        </m:mcs>
                        <m:ctrlPr>
                          <w:rPr>
                            <w:rFonts w:ascii="Cambria Math" w:eastAsia="等线" w:hAnsi="Cambria Math"/>
                            <w:i/>
                            <w:noProof/>
                            <w:szCs w:val="20"/>
                            <w:lang w:val="fi-FI"/>
                          </w:rPr>
                        </m:ctrlPr>
                      </m:mPr>
                      <m:mr>
                        <m:e>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sub>
                          </m:sSub>
                          <m:r>
                            <w:rPr>
                              <w:rFonts w:ascii="Cambria Math" w:eastAsia="等线"/>
                              <w:noProof/>
                              <w:szCs w:val="20"/>
                              <w:lang w:val="fi-FI"/>
                            </w:rPr>
                            <m:t>/2)</m:t>
                          </m:r>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b>
                                    <m:sSubPr>
                                      <m:ctrlPr>
                                        <w:rPr>
                                          <w:rFonts w:ascii="Cambria Math" w:eastAsia="等线" w:hAnsi="Cambria Math"/>
                                          <w:i/>
                                          <w:noProof/>
                                          <w:szCs w:val="20"/>
                                          <w:lang w:val="fi-FI"/>
                                        </w:rPr>
                                      </m:ctrlPr>
                                    </m:sSubPr>
                                    <m:e>
                                      <m:r>
                                        <w:rPr>
                                          <w:rFonts w:ascii="Cambria Math" w:eastAsia="等线"/>
                                          <w:noProof/>
                                          <w:szCs w:val="20"/>
                                          <w:lang w:val="fi-FI"/>
                                        </w:rPr>
                                        <m:t>n</m:t>
                                      </m:r>
                                    </m:e>
                                    <m:sub>
                                      <m:r>
                                        <m:rPr>
                                          <m:nor/>
                                        </m:rPr>
                                        <w:rPr>
                                          <w:rFonts w:ascii="Cambria Math" w:eastAsia="等线"/>
                                          <w:noProof/>
                                          <w:szCs w:val="20"/>
                                          <w:lang w:val="fi-FI"/>
                                        </w:rPr>
                                        <m:t>SRS</m:t>
                                      </m:r>
                                      <m:ctrlPr>
                                        <w:rPr>
                                          <w:rFonts w:ascii="Cambria Math" w:eastAsia="等线" w:hAnsi="Cambria Math"/>
                                          <w:noProof/>
                                          <w:szCs w:val="20"/>
                                          <w:lang w:val="fi-FI"/>
                                        </w:rPr>
                                      </m:ctrlPr>
                                    </m:sub>
                                  </m:sSub>
                                  <m:func>
                                    <m:funcPr>
                                      <m:ctrlPr>
                                        <w:rPr>
                                          <w:rFonts w:ascii="Cambria Math" w:eastAsia="等线" w:hAnsi="Cambria Math"/>
                                          <w:i/>
                                          <w:noProof/>
                                          <w:szCs w:val="20"/>
                                          <w:lang w:val="fi-FI"/>
                                        </w:rPr>
                                      </m:ctrlPr>
                                    </m:funcPr>
                                    <m:fName>
                                      <m:sSubSup>
                                        <m:sSubSupPr>
                                          <m:ctrlPr>
                                            <w:rPr>
                                              <w:rFonts w:ascii="Cambria Math" w:eastAsia="等线" w:hAnsi="Cambria Math"/>
                                              <w:i/>
                                              <w:noProof/>
                                              <w:szCs w:val="20"/>
                                              <w:lang w:val="fi-FI"/>
                                            </w:rPr>
                                          </m:ctrlPr>
                                        </m:sSubSupPr>
                                        <m:e>
                                          <m:r>
                                            <w:rPr>
                                              <w:rFonts w:ascii="Cambria Math" w:eastAsia="等线"/>
                                              <w:noProof/>
                                              <w:szCs w:val="20"/>
                                              <w:lang w:val="fi-FI"/>
                                            </w:rPr>
                                            <m:t>modΠ</m:t>
                                          </m:r>
                                        </m:e>
                                        <m:sub>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b</m:t>
                                              </m:r>
                                            </m:e>
                                            <m:sub>
                                              <m:r>
                                                <m:rPr>
                                                  <m:nor/>
                                                </m:rPr>
                                                <w:rPr>
                                                  <w:rFonts w:ascii="Cambria Math" w:eastAsia="等线"/>
                                                  <w:noProof/>
                                                  <w:szCs w:val="20"/>
                                                  <w:lang w:val="fi-FI"/>
                                                </w:rPr>
                                                <m:t>hop</m:t>
                                              </m:r>
                                              <m:ctrlPr>
                                                <w:rPr>
                                                  <w:rFonts w:ascii="Cambria Math" w:eastAsia="等线" w:hAnsi="Cambria Math"/>
                                                  <w:noProof/>
                                                  <w:szCs w:val="20"/>
                                                  <w:lang w:val="fi-FI"/>
                                                </w:rPr>
                                              </m:ctrlPr>
                                            </m:sub>
                                          </m:sSub>
                                        </m:sub>
                                        <m:sup>
                                          <m:r>
                                            <w:rPr>
                                              <w:rFonts w:ascii="Cambria Math" w:eastAsia="等线"/>
                                              <w:noProof/>
                                              <w:szCs w:val="20"/>
                                              <w:lang w:val="fi-FI"/>
                                            </w:rPr>
                                            <m:t>b</m:t>
                                          </m:r>
                                        </m:sup>
                                      </m:sSubSup>
                                    </m:fName>
                                    <m:e>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r>
                                            <w:rPr>
                                              <w:rFonts w:ascii="Cambria Math" w:eastAsia="等线"/>
                                              <w:noProof/>
                                              <w:szCs w:val="20"/>
                                              <w:lang w:val="fi-FI"/>
                                            </w:rPr>
                                            <m:t>'</m:t>
                                          </m:r>
                                        </m:sub>
                                      </m:sSub>
                                    </m:e>
                                  </m:func>
                                </m:num>
                                <m:den>
                                  <m:sSubSup>
                                    <m:sSubSupPr>
                                      <m:ctrlPr>
                                        <w:rPr>
                                          <w:rFonts w:ascii="Cambria Math" w:eastAsia="等线" w:hAnsi="Cambria Math"/>
                                          <w:i/>
                                          <w:noProof/>
                                          <w:szCs w:val="20"/>
                                          <w:lang w:val="fi-FI"/>
                                        </w:rPr>
                                      </m:ctrlPr>
                                    </m:sSubSupPr>
                                    <m:e>
                                      <m:r>
                                        <w:rPr>
                                          <w:rFonts w:ascii="Cambria Math" w:eastAsia="等线"/>
                                          <w:noProof/>
                                          <w:szCs w:val="20"/>
                                          <w:lang w:val="fi-FI"/>
                                        </w:rPr>
                                        <m:t>Π</m:t>
                                      </m:r>
                                    </m:e>
                                    <m:sub>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b</m:t>
                                          </m:r>
                                        </m:e>
                                        <m:sub>
                                          <m:r>
                                            <m:rPr>
                                              <m:nor/>
                                            </m:rPr>
                                            <w:rPr>
                                              <w:rFonts w:ascii="Cambria Math" w:eastAsia="等线"/>
                                              <w:noProof/>
                                              <w:szCs w:val="20"/>
                                              <w:lang w:val="fi-FI"/>
                                            </w:rPr>
                                            <m:t>hop</m:t>
                                          </m:r>
                                          <m:ctrlPr>
                                            <w:rPr>
                                              <w:rFonts w:ascii="Cambria Math" w:eastAsia="等线" w:hAnsi="Cambria Math"/>
                                              <w:noProof/>
                                              <w:szCs w:val="20"/>
                                              <w:lang w:val="fi-FI"/>
                                            </w:rPr>
                                          </m:ctrlPr>
                                        </m:sub>
                                      </m:sSub>
                                    </m:sub>
                                    <m:sup>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1</m:t>
                                      </m:r>
                                    </m:sup>
                                  </m:sSubSup>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r>
                                        <w:rPr>
                                          <w:rFonts w:ascii="Cambria Math" w:eastAsia="等线"/>
                                          <w:noProof/>
                                          <w:szCs w:val="20"/>
                                          <w:lang w:val="fi-FI"/>
                                        </w:rPr>
                                        <m:t>'</m:t>
                                      </m:r>
                                    </m:sub>
                                  </m:sSub>
                                </m:den>
                              </m:f>
                            </m:e>
                          </m:d>
                          <m:r>
                            <w:rPr>
                              <w:rFonts w:ascii="Cambria Math" w:eastAsia="等线"/>
                              <w:noProof/>
                              <w:szCs w:val="20"/>
                              <w:lang w:val="fi-FI"/>
                            </w:rPr>
                            <m:t>+</m:t>
                          </m:r>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b>
                                    <m:sSubPr>
                                      <m:ctrlPr>
                                        <w:rPr>
                                          <w:rFonts w:ascii="Cambria Math" w:eastAsia="等线" w:hAnsi="Cambria Math"/>
                                          <w:i/>
                                          <w:noProof/>
                                          <w:szCs w:val="20"/>
                                          <w:lang w:val="fi-FI"/>
                                        </w:rPr>
                                      </m:ctrlPr>
                                    </m:sSubPr>
                                    <m:e>
                                      <m:r>
                                        <w:rPr>
                                          <w:rFonts w:ascii="Cambria Math" w:eastAsia="等线"/>
                                          <w:noProof/>
                                          <w:szCs w:val="20"/>
                                          <w:lang w:val="fi-FI"/>
                                        </w:rPr>
                                        <m:t>n</m:t>
                                      </m:r>
                                    </m:e>
                                    <m:sub>
                                      <m:r>
                                        <m:rPr>
                                          <m:nor/>
                                        </m:rPr>
                                        <w:rPr>
                                          <w:rFonts w:ascii="Cambria Math" w:eastAsia="等线"/>
                                          <w:noProof/>
                                          <w:szCs w:val="20"/>
                                          <w:lang w:val="fi-FI"/>
                                        </w:rPr>
                                        <m:t>SRS</m:t>
                                      </m:r>
                                      <m:ctrlPr>
                                        <w:rPr>
                                          <w:rFonts w:ascii="Cambria Math" w:eastAsia="等线" w:hAnsi="Cambria Math"/>
                                          <w:noProof/>
                                          <w:szCs w:val="20"/>
                                          <w:lang w:val="fi-FI"/>
                                        </w:rPr>
                                      </m:ctrlPr>
                                    </m:sub>
                                  </m:sSub>
                                  <m:func>
                                    <m:funcPr>
                                      <m:ctrlPr>
                                        <w:rPr>
                                          <w:rFonts w:ascii="Cambria Math" w:eastAsia="等线" w:hAnsi="Cambria Math"/>
                                          <w:i/>
                                          <w:noProof/>
                                          <w:szCs w:val="20"/>
                                          <w:lang w:val="fi-FI"/>
                                        </w:rPr>
                                      </m:ctrlPr>
                                    </m:funcPr>
                                    <m:fName>
                                      <m:sSubSup>
                                        <m:sSubSupPr>
                                          <m:ctrlPr>
                                            <w:rPr>
                                              <w:rFonts w:ascii="Cambria Math" w:eastAsia="等线" w:hAnsi="Cambria Math"/>
                                              <w:i/>
                                              <w:noProof/>
                                              <w:szCs w:val="20"/>
                                              <w:lang w:val="fi-FI"/>
                                            </w:rPr>
                                          </m:ctrlPr>
                                        </m:sSubSupPr>
                                        <m:e>
                                          <m:r>
                                            <w:rPr>
                                              <w:rFonts w:ascii="Cambria Math" w:eastAsia="等线"/>
                                              <w:noProof/>
                                              <w:szCs w:val="20"/>
                                              <w:lang w:val="fi-FI"/>
                                            </w:rPr>
                                            <m:t>modΠ</m:t>
                                          </m:r>
                                        </m:e>
                                        <m:sub>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b</m:t>
                                              </m:r>
                                            </m:e>
                                            <m:sub>
                                              <m:r>
                                                <m:rPr>
                                                  <m:nor/>
                                                </m:rPr>
                                                <w:rPr>
                                                  <w:rFonts w:ascii="Cambria Math" w:eastAsia="等线"/>
                                                  <w:noProof/>
                                                  <w:szCs w:val="20"/>
                                                  <w:lang w:val="fi-FI"/>
                                                </w:rPr>
                                                <m:t>hop</m:t>
                                              </m:r>
                                              <m:ctrlPr>
                                                <w:rPr>
                                                  <w:rFonts w:ascii="Cambria Math" w:eastAsia="等线" w:hAnsi="Cambria Math"/>
                                                  <w:noProof/>
                                                  <w:szCs w:val="20"/>
                                                  <w:lang w:val="fi-FI"/>
                                                </w:rPr>
                                              </m:ctrlPr>
                                            </m:sub>
                                          </m:sSub>
                                        </m:sub>
                                        <m:sup>
                                          <m:r>
                                            <w:rPr>
                                              <w:rFonts w:ascii="Cambria Math" w:eastAsia="等线"/>
                                              <w:noProof/>
                                              <w:szCs w:val="20"/>
                                              <w:lang w:val="fi-FI"/>
                                            </w:rPr>
                                            <m:t>b</m:t>
                                          </m:r>
                                        </m:sup>
                                      </m:sSubSup>
                                    </m:fName>
                                    <m:e>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r>
                                            <w:rPr>
                                              <w:rFonts w:ascii="Cambria Math" w:eastAsia="等线"/>
                                              <w:noProof/>
                                              <w:szCs w:val="20"/>
                                              <w:lang w:val="fi-FI"/>
                                            </w:rPr>
                                            <m:t>'</m:t>
                                          </m:r>
                                        </m:sub>
                                      </m:sSub>
                                    </m:e>
                                  </m:func>
                                </m:num>
                                <m:den>
                                  <m:r>
                                    <w:rPr>
                                      <w:rFonts w:ascii="Cambria Math" w:eastAsia="等线"/>
                                      <w:noProof/>
                                      <w:szCs w:val="20"/>
                                      <w:lang w:val="fi-FI"/>
                                    </w:rPr>
                                    <m:t>2</m:t>
                                  </m:r>
                                  <m:sSubSup>
                                    <m:sSubSupPr>
                                      <m:ctrlPr>
                                        <w:rPr>
                                          <w:rFonts w:ascii="Cambria Math" w:eastAsia="等线" w:hAnsi="Cambria Math"/>
                                          <w:i/>
                                          <w:noProof/>
                                          <w:szCs w:val="20"/>
                                          <w:lang w:val="fi-FI"/>
                                        </w:rPr>
                                      </m:ctrlPr>
                                    </m:sSubSupPr>
                                    <m:e>
                                      <m:r>
                                        <w:rPr>
                                          <w:rFonts w:ascii="Cambria Math" w:eastAsia="等线"/>
                                          <w:noProof/>
                                          <w:szCs w:val="20"/>
                                          <w:lang w:val="fi-FI"/>
                                        </w:rPr>
                                        <m:t>Π</m:t>
                                      </m:r>
                                    </m:e>
                                    <m:sub>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b</m:t>
                                          </m:r>
                                        </m:e>
                                        <m:sub>
                                          <m:r>
                                            <m:rPr>
                                              <m:nor/>
                                            </m:rPr>
                                            <w:rPr>
                                              <w:rFonts w:ascii="Cambria Math" w:eastAsia="等线"/>
                                              <w:noProof/>
                                              <w:szCs w:val="20"/>
                                              <w:lang w:val="fi-FI"/>
                                            </w:rPr>
                                            <m:t>hop</m:t>
                                          </m:r>
                                          <m:ctrlPr>
                                            <w:rPr>
                                              <w:rFonts w:ascii="Cambria Math" w:eastAsia="等线" w:hAnsi="Cambria Math"/>
                                              <w:noProof/>
                                              <w:szCs w:val="20"/>
                                              <w:lang w:val="fi-FI"/>
                                            </w:rPr>
                                          </m:ctrlPr>
                                        </m:sub>
                                      </m:sSub>
                                    </m:sub>
                                    <m:sup>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1</m:t>
                                      </m:r>
                                    </m:sup>
                                  </m:sSubSup>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r>
                                        <w:rPr>
                                          <w:rFonts w:ascii="Cambria Math" w:eastAsia="等线"/>
                                          <w:noProof/>
                                          <w:szCs w:val="20"/>
                                          <w:lang w:val="fi-FI"/>
                                        </w:rPr>
                                        <m:t>'</m:t>
                                      </m:r>
                                    </m:sub>
                                  </m:sSub>
                                </m:den>
                              </m:f>
                            </m:e>
                          </m:d>
                          <m:ctrlPr>
                            <w:rPr>
                              <w:rFonts w:ascii="Cambria Math" w:eastAsia="等线" w:hAnsi="Cambria Math"/>
                              <w:noProof/>
                              <w:szCs w:val="20"/>
                              <w:lang w:val="fi-FI"/>
                            </w:rPr>
                          </m:ctrlPr>
                        </m:e>
                        <m:e>
                          <m:r>
                            <m:rPr>
                              <m:nor/>
                            </m:rPr>
                            <w:rPr>
                              <w:rFonts w:ascii="Cambria Math" w:eastAsia="等线"/>
                              <w:noProof/>
                              <w:szCs w:val="20"/>
                              <w:lang w:val="fi-FI"/>
                            </w:rPr>
                            <m:t xml:space="preserve">if </m:t>
                          </m:r>
                          <m:sSub>
                            <m:sSubPr>
                              <m:ctrlPr>
                                <w:rPr>
                                  <w:rFonts w:ascii="Cambria Math" w:eastAsia="等线" w:hAnsi="Cambria Math"/>
                                  <w:noProof/>
                                  <w:szCs w:val="20"/>
                                  <w:lang w:val="fi-FI"/>
                                </w:rPr>
                              </m:ctrlPr>
                            </m:sSubPr>
                            <m:e>
                              <m:r>
                                <w:rPr>
                                  <w:rFonts w:ascii="Cambria Math" w:eastAsia="等线"/>
                                  <w:noProof/>
                                  <w:szCs w:val="20"/>
                                  <w:lang w:val="fi-FI"/>
                                </w:rPr>
                                <m:t>N</m:t>
                              </m:r>
                            </m:e>
                            <m:sub>
                              <m:r>
                                <w:rPr>
                                  <w:rFonts w:ascii="Cambria Math" w:eastAsia="等线"/>
                                  <w:noProof/>
                                  <w:szCs w:val="20"/>
                                  <w:lang w:val="fi-FI"/>
                                </w:rPr>
                                <m:t>b</m:t>
                              </m:r>
                              <m:ctrlPr>
                                <w:rPr>
                                  <w:rFonts w:ascii="Cambria Math" w:eastAsia="等线" w:hAnsi="Cambria Math"/>
                                  <w:i/>
                                  <w:noProof/>
                                  <w:szCs w:val="20"/>
                                  <w:lang w:val="fi-FI"/>
                                </w:rPr>
                              </m:ctrlPr>
                            </m:sub>
                          </m:sSub>
                          <m:r>
                            <m:rPr>
                              <m:nor/>
                            </m:rPr>
                            <w:rPr>
                              <w:rFonts w:ascii="Cambria Math" w:eastAsia="等线"/>
                              <w:noProof/>
                              <w:szCs w:val="20"/>
                              <w:lang w:val="fi-FI"/>
                            </w:rPr>
                            <m:t xml:space="preserve"> even </m:t>
                          </m:r>
                          <m:ctrlPr>
                            <w:rPr>
                              <w:rFonts w:ascii="Cambria Math" w:eastAsia="等线" w:hAnsi="Cambria Math"/>
                              <w:noProof/>
                              <w:szCs w:val="20"/>
                              <w:lang w:val="fi-FI"/>
                            </w:rPr>
                          </m:ctrlPr>
                        </m:e>
                      </m:mr>
                      <m:mr>
                        <m:e>
                          <m:d>
                            <m:dPr>
                              <m:begChr m:val="⌊"/>
                              <m:endChr m:val="⌋"/>
                              <m:ctrlPr>
                                <w:rPr>
                                  <w:rFonts w:ascii="Cambria Math" w:eastAsia="等线" w:hAnsi="Cambria Math"/>
                                  <w:i/>
                                  <w:noProof/>
                                  <w:szCs w:val="20"/>
                                  <w:lang w:val="fi-FI"/>
                                </w:rPr>
                              </m:ctrlPr>
                            </m:dPr>
                            <m:e>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sub>
                              </m:sSub>
                              <m:r>
                                <w:rPr>
                                  <w:rFonts w:ascii="Cambria Math" w:eastAsia="等线"/>
                                  <w:noProof/>
                                  <w:szCs w:val="20"/>
                                  <w:lang w:val="fi-FI"/>
                                </w:rPr>
                                <m:t>/2</m:t>
                              </m:r>
                            </m:e>
                          </m:d>
                          <m:d>
                            <m:dPr>
                              <m:begChr m:val="⌊"/>
                              <m:endChr m:val="⌋"/>
                              <m:ctrlPr>
                                <w:rPr>
                                  <w:rFonts w:ascii="Cambria Math" w:eastAsia="等线" w:hAnsi="Cambria Math"/>
                                  <w:i/>
                                  <w:noProof/>
                                  <w:szCs w:val="20"/>
                                  <w:lang w:val="fi-FI"/>
                                </w:rPr>
                              </m:ctrlPr>
                            </m:dPr>
                            <m:e>
                              <m:sSub>
                                <m:sSubPr>
                                  <m:ctrlPr>
                                    <w:rPr>
                                      <w:rFonts w:ascii="Cambria Math" w:eastAsia="等线" w:hAnsi="Cambria Math"/>
                                      <w:i/>
                                      <w:noProof/>
                                      <w:szCs w:val="20"/>
                                      <w:lang w:val="fi-FI"/>
                                    </w:rPr>
                                  </m:ctrlPr>
                                </m:sSubPr>
                                <m:e>
                                  <m:r>
                                    <w:rPr>
                                      <w:rFonts w:ascii="Cambria Math" w:eastAsia="等线"/>
                                      <w:noProof/>
                                      <w:szCs w:val="20"/>
                                      <w:lang w:val="fi-FI"/>
                                    </w:rPr>
                                    <m:t>n</m:t>
                                  </m:r>
                                </m:e>
                                <m:sub>
                                  <m:r>
                                    <m:rPr>
                                      <m:nor/>
                                    </m:rPr>
                                    <w:rPr>
                                      <w:rFonts w:ascii="Cambria Math" w:eastAsia="等线"/>
                                      <w:noProof/>
                                      <w:szCs w:val="20"/>
                                      <w:lang w:val="fi-FI"/>
                                    </w:rPr>
                                    <m:t>SRS</m:t>
                                  </m:r>
                                  <m:ctrlPr>
                                    <w:rPr>
                                      <w:rFonts w:ascii="Cambria Math" w:eastAsia="等线" w:hAnsi="Cambria Math"/>
                                      <w:noProof/>
                                      <w:szCs w:val="20"/>
                                      <w:lang w:val="fi-FI"/>
                                    </w:rPr>
                                  </m:ctrlPr>
                                </m:sub>
                              </m:sSub>
                              <m:r>
                                <w:rPr>
                                  <w:rFonts w:ascii="Cambria Math" w:eastAsia="等线"/>
                                  <w:noProof/>
                                  <w:szCs w:val="20"/>
                                  <w:lang w:val="fi-FI"/>
                                </w:rPr>
                                <m:t>/</m:t>
                              </m:r>
                              <m:sSubSup>
                                <m:sSubSupPr>
                                  <m:ctrlPr>
                                    <w:rPr>
                                      <w:rFonts w:ascii="Cambria Math" w:eastAsia="等线" w:hAnsi="Cambria Math"/>
                                      <w:i/>
                                      <w:noProof/>
                                      <w:szCs w:val="20"/>
                                      <w:lang w:val="fi-FI"/>
                                    </w:rPr>
                                  </m:ctrlPr>
                                </m:sSubSupPr>
                                <m:e>
                                  <m:r>
                                    <w:rPr>
                                      <w:rFonts w:ascii="Cambria Math" w:eastAsia="等线"/>
                                      <w:noProof/>
                                      <w:szCs w:val="20"/>
                                      <w:lang w:val="fi-FI"/>
                                    </w:rPr>
                                    <m:t>Π</m:t>
                                  </m:r>
                                </m:e>
                                <m:sub>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b</m:t>
                                      </m:r>
                                    </m:e>
                                    <m:sub>
                                      <m:r>
                                        <m:rPr>
                                          <m:nor/>
                                        </m:rPr>
                                        <w:rPr>
                                          <w:rFonts w:ascii="Cambria Math" w:eastAsia="等线"/>
                                          <w:noProof/>
                                          <w:szCs w:val="20"/>
                                          <w:lang w:val="fi-FI"/>
                                        </w:rPr>
                                        <m:t>hop</m:t>
                                      </m:r>
                                      <m:ctrlPr>
                                        <w:rPr>
                                          <w:rFonts w:ascii="Cambria Math" w:eastAsia="等线" w:hAnsi="Cambria Math"/>
                                          <w:noProof/>
                                          <w:szCs w:val="20"/>
                                          <w:lang w:val="fi-FI"/>
                                        </w:rPr>
                                      </m:ctrlPr>
                                    </m:sub>
                                  </m:sSub>
                                </m:sub>
                                <m:sup>
                                  <m:r>
                                    <w:rPr>
                                      <w:rFonts w:ascii="Cambria Math" w:eastAsia="等线"/>
                                      <w:noProof/>
                                      <w:szCs w:val="20"/>
                                      <w:lang w:val="fi-FI"/>
                                    </w:rPr>
                                    <m:t>b</m:t>
                                  </m:r>
                                  <m:r>
                                    <w:rPr>
                                      <w:rFonts w:ascii="Cambria Math" w:eastAsia="等线"/>
                                      <w:noProof/>
                                      <w:szCs w:val="20"/>
                                      <w:lang w:val="fi-FI"/>
                                    </w:rPr>
                                    <m:t>-</m:t>
                                  </m:r>
                                  <m:r>
                                    <w:rPr>
                                      <w:rFonts w:ascii="Cambria Math" w:eastAsia="等线"/>
                                      <w:noProof/>
                                      <w:szCs w:val="20"/>
                                      <w:lang w:val="fi-FI"/>
                                    </w:rPr>
                                    <m:t>1</m:t>
                                  </m:r>
                                </m:sup>
                              </m:sSubSup>
                              <m:sSub>
                                <m:sSubPr>
                                  <m:ctrlPr>
                                    <w:rPr>
                                      <w:rFonts w:ascii="Cambria Math" w:eastAsia="等线" w:hAnsi="Cambria Math"/>
                                      <w:i/>
                                      <w:noProof/>
                                      <w:szCs w:val="20"/>
                                      <w:lang w:val="fi-FI"/>
                                    </w:rPr>
                                  </m:ctrlPr>
                                </m:sSubPr>
                                <m:e>
                                  <m:r>
                                    <w:rPr>
                                      <w:rFonts w:ascii="Cambria Math" w:eastAsia="等线"/>
                                      <w:noProof/>
                                      <w:szCs w:val="20"/>
                                      <w:lang w:val="fi-FI"/>
                                    </w:rPr>
                                    <m:t>N</m:t>
                                  </m:r>
                                </m:e>
                                <m:sub>
                                  <m:r>
                                    <w:rPr>
                                      <w:rFonts w:ascii="Cambria Math" w:eastAsia="等线"/>
                                      <w:noProof/>
                                      <w:szCs w:val="20"/>
                                      <w:lang w:val="fi-FI"/>
                                    </w:rPr>
                                    <m:t>b</m:t>
                                  </m:r>
                                  <m:r>
                                    <w:rPr>
                                      <w:rFonts w:ascii="Cambria Math" w:eastAsia="等线"/>
                                      <w:noProof/>
                                      <w:szCs w:val="20"/>
                                      <w:lang w:val="fi-FI"/>
                                    </w:rPr>
                                    <m:t>'</m:t>
                                  </m:r>
                                </m:sub>
                              </m:sSub>
                            </m:e>
                          </m:d>
                          <m:ctrlPr>
                            <w:rPr>
                              <w:rFonts w:ascii="Cambria Math" w:eastAsia="等线" w:hAnsi="Cambria Math"/>
                              <w:noProof/>
                              <w:szCs w:val="20"/>
                              <w:lang w:val="fi-FI"/>
                            </w:rPr>
                          </m:ctrlPr>
                        </m:e>
                        <m:e>
                          <m:r>
                            <m:rPr>
                              <m:nor/>
                            </m:rPr>
                            <w:rPr>
                              <w:rFonts w:ascii="Cambria Math" w:eastAsia="等线"/>
                              <w:noProof/>
                              <w:szCs w:val="20"/>
                              <w:lang w:val="fi-FI"/>
                            </w:rPr>
                            <m:t xml:space="preserve">if </m:t>
                          </m:r>
                          <m:sSub>
                            <m:sSubPr>
                              <m:ctrlPr>
                                <w:rPr>
                                  <w:rFonts w:ascii="Cambria Math" w:eastAsia="等线" w:hAnsi="Cambria Math"/>
                                  <w:noProof/>
                                  <w:szCs w:val="20"/>
                                  <w:lang w:val="fi-FI"/>
                                </w:rPr>
                              </m:ctrlPr>
                            </m:sSubPr>
                            <m:e>
                              <m:r>
                                <w:rPr>
                                  <w:rFonts w:ascii="Cambria Math" w:eastAsia="等线"/>
                                  <w:noProof/>
                                  <w:szCs w:val="20"/>
                                  <w:lang w:val="fi-FI"/>
                                </w:rPr>
                                <m:t>N</m:t>
                              </m:r>
                            </m:e>
                            <m:sub>
                              <m:r>
                                <w:rPr>
                                  <w:rFonts w:ascii="Cambria Math" w:eastAsia="等线"/>
                                  <w:noProof/>
                                  <w:szCs w:val="20"/>
                                  <w:lang w:val="fi-FI"/>
                                </w:rPr>
                                <m:t>b</m:t>
                              </m:r>
                              <m:ctrlPr>
                                <w:rPr>
                                  <w:rFonts w:ascii="Cambria Math" w:eastAsia="等线" w:hAnsi="Cambria Math"/>
                                  <w:i/>
                                  <w:noProof/>
                                  <w:szCs w:val="20"/>
                                  <w:lang w:val="fi-FI"/>
                                </w:rPr>
                              </m:ctrlPr>
                            </m:sub>
                          </m:sSub>
                          <m:r>
                            <m:rPr>
                              <m:nor/>
                            </m:rPr>
                            <w:rPr>
                              <w:rFonts w:ascii="Cambria Math" w:eastAsia="等线"/>
                              <w:noProof/>
                              <w:szCs w:val="20"/>
                              <w:lang w:val="fi-FI"/>
                            </w:rPr>
                            <m:t xml:space="preserve"> odd</m:t>
                          </m:r>
                          <m:ctrlPr>
                            <w:rPr>
                              <w:rFonts w:ascii="Cambria Math" w:eastAsia="等线" w:hAnsi="Cambria Math"/>
                              <w:noProof/>
                              <w:szCs w:val="20"/>
                              <w:lang w:val="fi-FI"/>
                            </w:rPr>
                          </m:ctrlPr>
                        </m:e>
                      </m:mr>
                    </m:m>
                  </m:e>
                </m:d>
              </m:oMath>
            </m:oMathPara>
          </w:p>
        </w:tc>
      </w:tr>
    </w:tbl>
    <w:p w14:paraId="2A758F98" w14:textId="205A3A8D" w:rsidR="007863A5" w:rsidRDefault="00E80A48" w:rsidP="00704494">
      <w:pPr>
        <w:spacing w:before="60" w:after="120" w:line="260" w:lineRule="exact"/>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SRS for positioning frequency hopping, we think </w:t>
      </w:r>
      <w:r w:rsidR="007863A5">
        <w:rPr>
          <w:rFonts w:eastAsiaTheme="minorEastAsia"/>
          <w:lang w:val="en-GB" w:eastAsia="zh-CN"/>
        </w:rPr>
        <w:t>above functions to determine the frequency hopping pattern can also be reused.</w:t>
      </w:r>
      <w:r w:rsidR="00EA310A">
        <w:rPr>
          <w:rFonts w:eastAsiaTheme="minorEastAsia"/>
          <w:lang w:val="en-GB" w:eastAsia="zh-CN"/>
        </w:rPr>
        <w:t xml:space="preserve"> </w:t>
      </w:r>
    </w:p>
    <w:p w14:paraId="2C16C8D9" w14:textId="0D76AE0E" w:rsidR="007863A5" w:rsidRDefault="00552043" w:rsidP="004201B8">
      <w:pPr>
        <w:spacing w:after="120" w:line="260" w:lineRule="exact"/>
        <w:jc w:val="both"/>
        <w:rPr>
          <w:rFonts w:eastAsiaTheme="minorEastAsia"/>
          <w:szCs w:val="20"/>
          <w:lang w:val="en-GB" w:eastAsia="zh-CN"/>
        </w:rPr>
      </w:pPr>
      <w:r>
        <w:rPr>
          <w:rFonts w:eastAsiaTheme="minorEastAsia" w:hint="eastAsia"/>
          <w:lang w:val="en-GB" w:eastAsia="zh-CN"/>
        </w:rPr>
        <w:t>A</w:t>
      </w:r>
      <w:r>
        <w:rPr>
          <w:rFonts w:eastAsiaTheme="minorEastAsia"/>
          <w:lang w:val="en-GB" w:eastAsia="zh-CN"/>
        </w:rPr>
        <w:t xml:space="preserve">ssuming </w:t>
      </w:r>
      <w:r w:rsidR="009952E8">
        <w:rPr>
          <w:rFonts w:eastAsiaTheme="minorEastAsia"/>
          <w:lang w:val="en-GB" w:eastAsia="zh-CN"/>
        </w:rPr>
        <w:t xml:space="preserve">that </w:t>
      </w:r>
      <m:oMath>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r>
          <w:rPr>
            <w:rFonts w:ascii="Cambria Math" w:eastAsia="Calibri" w:hAnsi="Cambria Math"/>
            <w:sz w:val="22"/>
            <w:szCs w:val="22"/>
            <w:lang w:val="sv-SE"/>
          </w:rPr>
          <m:t xml:space="preserve">=0, </m:t>
        </m:r>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 xml:space="preserve">=0, </m:t>
        </m:r>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SRS</m:t>
            </m:r>
          </m:sub>
        </m:sSub>
        <m:r>
          <w:rPr>
            <w:rFonts w:ascii="Cambria Math" w:eastAsia="等线" w:hAnsi="Cambria Math"/>
            <w:szCs w:val="20"/>
            <w:lang w:val="en-GB" w:eastAsia="ja-JP"/>
          </w:rPr>
          <m:t>=1</m:t>
        </m:r>
      </m:oMath>
      <w:r w:rsidR="009952E8">
        <w:rPr>
          <w:rFonts w:eastAsiaTheme="minorEastAsia" w:hint="eastAsia"/>
          <w:szCs w:val="20"/>
          <w:lang w:val="en-GB" w:eastAsia="zh-CN"/>
        </w:rPr>
        <w:t>,</w:t>
      </w:r>
      <w:r w:rsidR="009952E8">
        <w:rPr>
          <w:rFonts w:eastAsiaTheme="minorEastAsia"/>
          <w:szCs w:val="20"/>
          <w:lang w:val="en-GB" w:eastAsia="zh-CN"/>
        </w:rPr>
        <w:t xml:space="preserve"> a</w:t>
      </w:r>
      <w:r w:rsidR="009952E8" w:rsidRPr="009952E8">
        <w:rPr>
          <w:rFonts w:eastAsiaTheme="minorEastAsia"/>
          <w:szCs w:val="20"/>
          <w:lang w:val="en-GB" w:eastAsia="zh-CN"/>
        </w:rPr>
        <w:t xml:space="preserve">ccording to the above </w:t>
      </w:r>
      <w:r w:rsidR="00D75D84">
        <w:rPr>
          <w:rFonts w:eastAsiaTheme="minorEastAsia"/>
          <w:szCs w:val="20"/>
          <w:lang w:val="en-GB" w:eastAsia="zh-CN"/>
        </w:rPr>
        <w:t>functions</w:t>
      </w:r>
      <w:r w:rsidR="009952E8" w:rsidRPr="009952E8">
        <w:rPr>
          <w:rFonts w:eastAsiaTheme="minorEastAsia"/>
          <w:szCs w:val="20"/>
          <w:lang w:val="en-GB" w:eastAsia="zh-CN"/>
        </w:rPr>
        <w:t>, when the number of hops is 4 and 5, the corresponding hop pattern</w:t>
      </w:r>
      <w:r w:rsidR="00CD6EC2">
        <w:rPr>
          <w:rFonts w:eastAsiaTheme="minorEastAsia"/>
          <w:szCs w:val="20"/>
          <w:lang w:val="en-GB" w:eastAsia="zh-CN"/>
        </w:rPr>
        <w:t>s</w:t>
      </w:r>
      <w:r w:rsidR="009952E8" w:rsidRPr="009952E8">
        <w:rPr>
          <w:rFonts w:eastAsiaTheme="minorEastAsia"/>
          <w:szCs w:val="20"/>
          <w:lang w:val="en-GB" w:eastAsia="zh-CN"/>
        </w:rPr>
        <w:t xml:space="preserve"> </w:t>
      </w:r>
      <w:r w:rsidR="00CD6EC2">
        <w:rPr>
          <w:rFonts w:eastAsiaTheme="minorEastAsia"/>
          <w:szCs w:val="20"/>
          <w:lang w:val="en-GB" w:eastAsia="zh-CN"/>
        </w:rPr>
        <w:t>are</w:t>
      </w:r>
      <w:r w:rsidR="009952E8" w:rsidRPr="009952E8">
        <w:rPr>
          <w:rFonts w:eastAsiaTheme="minorEastAsia"/>
          <w:szCs w:val="20"/>
          <w:lang w:val="en-GB" w:eastAsia="zh-CN"/>
        </w:rPr>
        <w:t xml:space="preserve"> as follows</w:t>
      </w:r>
      <w:r w:rsidR="009952E8">
        <w:rPr>
          <w:rFonts w:eastAsiaTheme="minorEastAsia"/>
          <w:szCs w:val="20"/>
          <w:lang w:val="en-GB" w:eastAsia="zh-CN"/>
        </w:rPr>
        <w:t>.</w:t>
      </w:r>
    </w:p>
    <w:p w14:paraId="4FB1B602" w14:textId="54B9E22B" w:rsidR="009952E8" w:rsidRDefault="006622E3" w:rsidP="00EA310A">
      <w:pPr>
        <w:spacing w:after="120"/>
        <w:jc w:val="center"/>
      </w:pPr>
      <w:r>
        <w:object w:dxaOrig="2056" w:dyaOrig="1966" w14:anchorId="5D697A8D">
          <v:shape id="_x0000_i1087" type="#_x0000_t75" style="width:133.8pt;height:128.4pt" o:ole="">
            <v:imagedata r:id="rId96" o:title=""/>
          </v:shape>
          <o:OLEObject Type="Embed" ProgID="Visio.Drawing.11" ShapeID="_x0000_i1087" DrawAspect="Content" ObjectID="_1745669162" r:id="rId97"/>
        </w:object>
      </w:r>
      <w:r>
        <w:object w:dxaOrig="2191" w:dyaOrig="2100" w14:anchorId="41E4C9F2">
          <v:shape id="_x0000_i1088" type="#_x0000_t75" style="width:141.95pt;height:137.2pt" o:ole="">
            <v:imagedata r:id="rId98" o:title=""/>
          </v:shape>
          <o:OLEObject Type="Embed" ProgID="Visio.Drawing.11" ShapeID="_x0000_i1088" DrawAspect="Content" ObjectID="_1745669163" r:id="rId99"/>
        </w:object>
      </w:r>
    </w:p>
    <w:p w14:paraId="150D0B57" w14:textId="2A6EDE20" w:rsidR="00D75D84" w:rsidRPr="00CD012A" w:rsidRDefault="00D75D84" w:rsidP="00D75D84">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Pr>
          <w:b/>
          <w:noProof/>
        </w:rPr>
        <w:t>5</w:t>
      </w:r>
      <w:r w:rsidRPr="002F3614">
        <w:rPr>
          <w:b/>
        </w:rPr>
        <w:fldChar w:fldCharType="end"/>
      </w:r>
      <w:r>
        <w:t xml:space="preserve"> </w:t>
      </w:r>
      <w:r w:rsidR="003D2ED8">
        <w:t xml:space="preserve">frequency </w:t>
      </w:r>
      <w:r>
        <w:t xml:space="preserve">hopping pattern based on existing </w:t>
      </w:r>
      <w:r w:rsidRPr="001B4E2E">
        <w:rPr>
          <w:rFonts w:eastAsiaTheme="minorEastAsia"/>
          <w:lang w:eastAsia="zh-CN"/>
        </w:rPr>
        <w:t>frequency hopping function</w:t>
      </w:r>
      <w:r>
        <w:rPr>
          <w:rFonts w:eastAsiaTheme="minorEastAsia"/>
          <w:lang w:eastAsia="zh-CN"/>
        </w:rPr>
        <w:t xml:space="preserve"> </w:t>
      </w:r>
      <m:oMath>
        <m:sSub>
          <m:sSubPr>
            <m:ctrlPr>
              <w:rPr>
                <w:rFonts w:ascii="Cambria Math" w:eastAsia="Calibri" w:hAnsi="Cambria Math"/>
                <w:i/>
                <w:sz w:val="22"/>
                <w:szCs w:val="22"/>
                <w:lang w:val="sv-SE"/>
              </w:rPr>
            </m:ctrlPr>
          </m:sSubPr>
          <m:e>
            <m:r>
              <w:rPr>
                <w:rFonts w:ascii="Cambria Math" w:eastAsia="等线" w:hAnsi="Cambria Math"/>
                <w:noProof/>
              </w:rPr>
              <m:t>F</m:t>
            </m:r>
          </m:e>
          <m:sub>
            <m:r>
              <w:rPr>
                <w:rFonts w:ascii="Cambria Math" w:eastAsia="等线" w:hAnsi="Cambria Math"/>
                <w:noProof/>
              </w:rPr>
              <m:t>b</m:t>
            </m:r>
          </m:sub>
        </m:sSub>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rPr>
                  <m:t>n</m:t>
                </m:r>
              </m:e>
              <m:sub>
                <m:r>
                  <m:rPr>
                    <m:nor/>
                  </m:rPr>
                  <w:rPr>
                    <w:rFonts w:ascii="Cambria Math" w:eastAsia="等线" w:hAnsi="Cambria Math"/>
                    <w:noProof/>
                  </w:rPr>
                  <m:t>SRS</m:t>
                </m:r>
              </m:sub>
            </m:sSub>
          </m:e>
        </m:d>
      </m:oMath>
    </w:p>
    <w:p w14:paraId="47AF11EA" w14:textId="6BF07863" w:rsidR="00DD7154" w:rsidRDefault="00946295" w:rsidP="00FB4181">
      <w:pPr>
        <w:spacing w:after="120" w:line="260" w:lineRule="exact"/>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w:t>
      </w:r>
      <w:r w:rsidR="00D77254">
        <w:rPr>
          <w:rFonts w:eastAsiaTheme="minorEastAsia" w:hint="eastAsia"/>
          <w:lang w:val="en-GB" w:eastAsia="zh-CN"/>
        </w:rPr>
        <w:t>can</w:t>
      </w:r>
      <w:r w:rsidR="00D77254">
        <w:rPr>
          <w:rFonts w:eastAsiaTheme="minorEastAsia"/>
          <w:lang w:val="en-GB" w:eastAsia="zh-CN"/>
        </w:rPr>
        <w:t xml:space="preserve"> be seen</w:t>
      </w:r>
      <w:r>
        <w:rPr>
          <w:rFonts w:eastAsiaTheme="minorEastAsia"/>
          <w:lang w:val="en-GB" w:eastAsia="zh-CN"/>
        </w:rPr>
        <w:t xml:space="preserve"> that based on existing frequency hopping function</w:t>
      </w:r>
      <w:r w:rsidR="00C85082" w:rsidRPr="00C85082">
        <w:rPr>
          <w:rFonts w:eastAsiaTheme="minorEastAsia"/>
          <w:color w:val="000000" w:themeColor="text1"/>
          <w:lang w:val="en-GB" w:eastAsia="zh-CN"/>
        </w:rPr>
        <w:t xml:space="preserve"> </w:t>
      </w:r>
      <m:oMath>
        <m:sSub>
          <m:sSubPr>
            <m:ctrlPr>
              <w:rPr>
                <w:rFonts w:ascii="Cambria Math" w:eastAsia="Calibri" w:hAnsi="Cambria Math"/>
                <w:i/>
                <w:sz w:val="22"/>
                <w:szCs w:val="22"/>
                <w:lang w:val="sv-SE"/>
              </w:rPr>
            </m:ctrlPr>
          </m:sSubPr>
          <m:e>
            <m:r>
              <w:rPr>
                <w:rFonts w:ascii="Cambria Math" w:eastAsia="等线" w:hAnsi="Cambria Math"/>
                <w:noProof/>
                <w:szCs w:val="20"/>
                <w:lang w:val="en-GB"/>
              </w:rPr>
              <m:t>F</m:t>
            </m:r>
          </m:e>
          <m:sub>
            <m:r>
              <w:rPr>
                <w:rFonts w:ascii="Cambria Math" w:eastAsia="等线" w:hAnsi="Cambria Math"/>
                <w:noProof/>
                <w:szCs w:val="20"/>
                <w:lang w:val="en-GB"/>
              </w:rPr>
              <m:t>b</m:t>
            </m:r>
          </m:sub>
        </m:sSub>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SRS</m:t>
                </m:r>
              </m:sub>
            </m:sSub>
          </m:e>
        </m:d>
      </m:oMath>
      <w:r>
        <w:rPr>
          <w:rFonts w:eastAsiaTheme="minorEastAsia"/>
          <w:lang w:val="en-GB" w:eastAsia="zh-CN"/>
        </w:rPr>
        <w:t xml:space="preserve">, </w:t>
      </w:r>
      <w:r w:rsidR="00991A85">
        <w:rPr>
          <w:rFonts w:eastAsiaTheme="minorEastAsia"/>
          <w:lang w:val="en-GB" w:eastAsia="zh-CN"/>
        </w:rPr>
        <w:t>the frequency hopping pattern can be staggered pattern</w:t>
      </w:r>
      <w:r w:rsidR="0035735E">
        <w:rPr>
          <w:rFonts w:eastAsiaTheme="minorEastAsia"/>
          <w:lang w:val="en-GB" w:eastAsia="zh-CN"/>
        </w:rPr>
        <w:t xml:space="preserve">. </w:t>
      </w:r>
      <w:r w:rsidR="00882201" w:rsidRPr="00882201">
        <w:rPr>
          <w:rFonts w:eastAsiaTheme="minorEastAsia"/>
          <w:lang w:val="en-GB" w:eastAsia="zh-CN"/>
        </w:rPr>
        <w:t xml:space="preserve">Then, for a certain </w:t>
      </w:r>
      <w:r w:rsidR="005527A9">
        <w:rPr>
          <w:rFonts w:eastAsiaTheme="minorEastAsia"/>
          <w:lang w:val="en-GB" w:eastAsia="zh-CN"/>
        </w:rPr>
        <w:t>h</w:t>
      </w:r>
      <w:r w:rsidR="00882201" w:rsidRPr="00882201">
        <w:rPr>
          <w:rFonts w:eastAsiaTheme="minorEastAsia"/>
          <w:lang w:val="en-GB" w:eastAsia="zh-CN"/>
        </w:rPr>
        <w:t xml:space="preserve">op, </w:t>
      </w:r>
      <w:r w:rsidR="005527A9" w:rsidRPr="005527A9">
        <w:rPr>
          <w:rFonts w:eastAsiaTheme="minorEastAsia"/>
          <w:lang w:val="en-GB" w:eastAsia="zh-CN"/>
        </w:rPr>
        <w:t xml:space="preserve">other hops that overlap with </w:t>
      </w:r>
      <w:r w:rsidR="0074599A">
        <w:rPr>
          <w:rFonts w:eastAsiaTheme="minorEastAsia"/>
          <w:lang w:val="en-GB" w:eastAsia="zh-CN"/>
        </w:rPr>
        <w:t>it</w:t>
      </w:r>
      <w:r w:rsidR="005527A9" w:rsidRPr="005527A9">
        <w:rPr>
          <w:rFonts w:eastAsiaTheme="minorEastAsia"/>
          <w:lang w:val="en-GB" w:eastAsia="zh-CN"/>
        </w:rPr>
        <w:t xml:space="preserve"> in the frequency domain may not be </w:t>
      </w:r>
      <w:r w:rsidR="00FB4181" w:rsidRPr="005527A9">
        <w:rPr>
          <w:rFonts w:eastAsiaTheme="minorEastAsia"/>
          <w:lang w:val="en-GB" w:eastAsia="zh-CN"/>
        </w:rPr>
        <w:t xml:space="preserve">time domain </w:t>
      </w:r>
      <w:r w:rsidR="005527A9" w:rsidRPr="005527A9">
        <w:rPr>
          <w:rFonts w:eastAsiaTheme="minorEastAsia"/>
          <w:lang w:val="en-GB" w:eastAsia="zh-CN"/>
        </w:rPr>
        <w:t>adjacent</w:t>
      </w:r>
      <w:r w:rsidR="00004181">
        <w:rPr>
          <w:rFonts w:eastAsiaTheme="minorEastAsia"/>
          <w:lang w:val="en-GB" w:eastAsia="zh-CN"/>
        </w:rPr>
        <w:t xml:space="preserve">. Compared to the </w:t>
      </w:r>
      <w:proofErr w:type="spellStart"/>
      <w:r w:rsidR="00004181" w:rsidRPr="00004181">
        <w:rPr>
          <w:rFonts w:eastAsiaTheme="minorEastAsia"/>
          <w:lang w:val="en-GB" w:eastAsia="zh-CN"/>
        </w:rPr>
        <w:t>the</w:t>
      </w:r>
      <w:proofErr w:type="spellEnd"/>
      <w:r w:rsidR="00004181" w:rsidRPr="00004181">
        <w:rPr>
          <w:rFonts w:eastAsiaTheme="minorEastAsia"/>
          <w:lang w:val="en-GB" w:eastAsia="zh-CN"/>
        </w:rPr>
        <w:t xml:space="preserve"> diagonal </w:t>
      </w:r>
      <w:r w:rsidR="00F27A24">
        <w:t>frequency hopping</w:t>
      </w:r>
      <w:r w:rsidR="00004181">
        <w:rPr>
          <w:rFonts w:eastAsiaTheme="minorEastAsia"/>
          <w:lang w:val="en-GB" w:eastAsia="zh-CN"/>
        </w:rPr>
        <w:t xml:space="preserve"> pattern</w:t>
      </w:r>
      <w:r w:rsidR="0027044F">
        <w:rPr>
          <w:rFonts w:eastAsiaTheme="minorEastAsia"/>
          <w:lang w:val="en-GB" w:eastAsia="zh-CN"/>
        </w:rPr>
        <w:t xml:space="preserve"> as the following</w:t>
      </w:r>
      <w:r w:rsidR="00004181">
        <w:rPr>
          <w:rFonts w:eastAsiaTheme="minorEastAsia"/>
          <w:lang w:val="en-GB" w:eastAsia="zh-CN"/>
        </w:rPr>
        <w:t>, the staggered pattern</w:t>
      </w:r>
      <w:r w:rsidR="00EE0027">
        <w:rPr>
          <w:rFonts w:eastAsiaTheme="minorEastAsia"/>
          <w:lang w:val="en-GB" w:eastAsia="zh-CN"/>
        </w:rPr>
        <w:t xml:space="preserve"> may lead to </w:t>
      </w:r>
      <w:r w:rsidR="00004181" w:rsidRPr="00004181">
        <w:rPr>
          <w:rFonts w:eastAsiaTheme="minorEastAsia"/>
          <w:lang w:val="en-GB" w:eastAsia="zh-CN"/>
        </w:rPr>
        <w:t>a degradation in phase error estimation performance</w:t>
      </w:r>
      <w:r w:rsidR="003D1113">
        <w:rPr>
          <w:rFonts w:eastAsiaTheme="minorEastAsia"/>
          <w:lang w:val="en-GB" w:eastAsia="zh-CN"/>
        </w:rPr>
        <w:t xml:space="preserve"> due to </w:t>
      </w:r>
      <w:r w:rsidR="003D1113" w:rsidRPr="003D1113">
        <w:rPr>
          <w:rFonts w:eastAsiaTheme="minorEastAsia"/>
          <w:lang w:val="en-GB" w:eastAsia="zh-CN"/>
        </w:rPr>
        <w:t>longer distances</w:t>
      </w:r>
      <w:r w:rsidR="003D1113">
        <w:rPr>
          <w:rFonts w:eastAsiaTheme="minorEastAsia"/>
          <w:lang w:val="en-GB" w:eastAsia="zh-CN"/>
        </w:rPr>
        <w:t xml:space="preserve"> for overlapping bandwidth</w:t>
      </w:r>
      <w:r w:rsidR="00004181">
        <w:rPr>
          <w:rFonts w:eastAsiaTheme="minorEastAsia"/>
          <w:lang w:val="en-GB" w:eastAsia="zh-CN"/>
        </w:rPr>
        <w:t xml:space="preserve">. </w:t>
      </w:r>
      <w:r w:rsidR="007B7449">
        <w:rPr>
          <w:rFonts w:eastAsiaTheme="minorEastAsia"/>
          <w:lang w:val="en-GB" w:eastAsia="zh-CN"/>
        </w:rPr>
        <w:t xml:space="preserve">However, </w:t>
      </w:r>
      <w:r w:rsidR="00D915BC">
        <w:rPr>
          <w:rFonts w:eastAsiaTheme="minorEastAsia"/>
          <w:lang w:val="en-GB" w:eastAsia="zh-CN"/>
        </w:rPr>
        <w:t xml:space="preserve">based on our evaluation </w:t>
      </w:r>
      <w:r w:rsidR="007B7449">
        <w:rPr>
          <w:rFonts w:eastAsiaTheme="minorEastAsia"/>
          <w:lang w:val="en-GB" w:eastAsia="zh-CN"/>
        </w:rPr>
        <w:t>in previous contribution</w:t>
      </w:r>
      <w:r w:rsidR="00D915BC">
        <w:rPr>
          <w:rFonts w:eastAsiaTheme="minorEastAsia"/>
          <w:lang w:val="en-GB" w:eastAsia="zh-CN"/>
        </w:rPr>
        <w:t xml:space="preserve"> [</w:t>
      </w:r>
      <w:r w:rsidR="00B52EB3">
        <w:rPr>
          <w:rFonts w:eastAsiaTheme="minorEastAsia"/>
          <w:lang w:val="en-GB" w:eastAsia="zh-CN"/>
        </w:rPr>
        <w:t>3</w:t>
      </w:r>
      <w:r w:rsidR="00D915BC">
        <w:rPr>
          <w:rFonts w:eastAsiaTheme="minorEastAsia"/>
          <w:lang w:val="en-GB" w:eastAsia="zh-CN"/>
        </w:rPr>
        <w:t>]</w:t>
      </w:r>
      <w:r w:rsidR="007B7449">
        <w:rPr>
          <w:rFonts w:eastAsiaTheme="minorEastAsia"/>
          <w:lang w:val="en-GB" w:eastAsia="zh-CN"/>
        </w:rPr>
        <w:t xml:space="preserve">, </w:t>
      </w:r>
      <w:r w:rsidR="00D915BC">
        <w:rPr>
          <w:rFonts w:eastAsiaTheme="minorEastAsia"/>
          <w:lang w:val="en-GB" w:eastAsia="zh-CN"/>
        </w:rPr>
        <w:t xml:space="preserve">it </w:t>
      </w:r>
      <w:r w:rsidR="00154F96">
        <w:rPr>
          <w:rFonts w:eastAsiaTheme="minorEastAsia"/>
          <w:lang w:val="en-GB" w:eastAsia="zh-CN"/>
        </w:rPr>
        <w:t>is</w:t>
      </w:r>
      <w:r w:rsidR="00D915BC">
        <w:rPr>
          <w:rFonts w:eastAsiaTheme="minorEastAsia"/>
          <w:lang w:val="en-GB" w:eastAsia="zh-CN"/>
        </w:rPr>
        <w:t xml:space="preserve"> observed that </w:t>
      </w:r>
      <w:r w:rsidR="00480BA5">
        <w:rPr>
          <w:rFonts w:eastAsiaTheme="minorEastAsia"/>
          <w:lang w:val="en-GB" w:eastAsia="zh-CN"/>
        </w:rPr>
        <w:t>e</w:t>
      </w:r>
      <w:r w:rsidR="00480BA5" w:rsidRPr="00480BA5">
        <w:rPr>
          <w:rFonts w:eastAsiaTheme="minorEastAsia"/>
          <w:lang w:val="en-GB" w:eastAsia="zh-CN"/>
        </w:rPr>
        <w:t>ven under the condition of 4 slot gap, the stagger</w:t>
      </w:r>
      <w:r w:rsidR="009A4630">
        <w:rPr>
          <w:rFonts w:eastAsiaTheme="minorEastAsia"/>
          <w:lang w:val="en-GB" w:eastAsia="zh-CN"/>
        </w:rPr>
        <w:t>ed</w:t>
      </w:r>
      <w:r w:rsidR="00480BA5" w:rsidRPr="00480BA5">
        <w:rPr>
          <w:rFonts w:eastAsiaTheme="minorEastAsia"/>
          <w:lang w:val="en-GB" w:eastAsia="zh-CN"/>
        </w:rPr>
        <w:t xml:space="preserve"> pattern </w:t>
      </w:r>
      <w:r w:rsidR="001945E6">
        <w:rPr>
          <w:rFonts w:eastAsiaTheme="minorEastAsia"/>
          <w:lang w:val="en-GB" w:eastAsia="zh-CN"/>
        </w:rPr>
        <w:t xml:space="preserve">only </w:t>
      </w:r>
      <w:r w:rsidR="00480BA5" w:rsidRPr="00480BA5">
        <w:rPr>
          <w:rFonts w:eastAsiaTheme="minorEastAsia"/>
          <w:lang w:val="en-GB" w:eastAsia="zh-CN"/>
        </w:rPr>
        <w:t xml:space="preserve">causes little accuracy drop, </w:t>
      </w:r>
      <w:r w:rsidR="00CE3800">
        <w:rPr>
          <w:rFonts w:eastAsiaTheme="minorEastAsia"/>
          <w:lang w:val="en-GB" w:eastAsia="zh-CN"/>
        </w:rPr>
        <w:t>which is enough to</w:t>
      </w:r>
      <w:r w:rsidR="00480BA5" w:rsidRPr="00480BA5">
        <w:rPr>
          <w:rFonts w:eastAsiaTheme="minorEastAsia"/>
          <w:lang w:val="en-GB" w:eastAsia="zh-CN"/>
        </w:rPr>
        <w:t xml:space="preserve"> meet the accuracy requirement</w:t>
      </w:r>
      <w:r w:rsidR="0027044F">
        <w:rPr>
          <w:rFonts w:eastAsiaTheme="minorEastAsia"/>
          <w:lang w:val="en-GB" w:eastAsia="zh-CN"/>
        </w:rPr>
        <w:t xml:space="preserve">. </w:t>
      </w:r>
    </w:p>
    <w:p w14:paraId="076FBAF7" w14:textId="74FD882C" w:rsidR="00302374" w:rsidRDefault="006622E3" w:rsidP="00302374">
      <w:pPr>
        <w:spacing w:after="120"/>
        <w:jc w:val="center"/>
      </w:pPr>
      <w:r>
        <w:object w:dxaOrig="2056" w:dyaOrig="1966" w14:anchorId="273AB4BE">
          <v:shape id="_x0000_i1089" type="#_x0000_t75" style="width:133.8pt;height:128.4pt;mso-position-vertical:absolute" o:ole="">
            <v:imagedata r:id="rId100" o:title=""/>
          </v:shape>
          <o:OLEObject Type="Embed" ProgID="Visio.Drawing.11" ShapeID="_x0000_i1089" DrawAspect="Content" ObjectID="_1745669164" r:id="rId101"/>
        </w:object>
      </w:r>
      <w:r>
        <w:object w:dxaOrig="2191" w:dyaOrig="2100" w14:anchorId="12349CCA">
          <v:shape id="_x0000_i1090" type="#_x0000_t75" style="width:141.95pt;height:137.2pt" o:ole="">
            <v:imagedata r:id="rId102" o:title=""/>
          </v:shape>
          <o:OLEObject Type="Embed" ProgID="Visio.Drawing.11" ShapeID="_x0000_i1090" DrawAspect="Content" ObjectID="_1745669165" r:id="rId103"/>
        </w:object>
      </w:r>
    </w:p>
    <w:p w14:paraId="0AAF2DF1" w14:textId="0B7A9F52" w:rsidR="00302374" w:rsidRPr="00CD012A" w:rsidRDefault="00302374" w:rsidP="00302374">
      <w:pPr>
        <w:pStyle w:val="a8"/>
        <w:jc w:val="center"/>
        <w:rPr>
          <w:rFonts w:eastAsiaTheme="minorEastAsia"/>
          <w:lang w:eastAsia="zh-CN"/>
        </w:rPr>
      </w:pPr>
      <w:r w:rsidRPr="002F3614">
        <w:rPr>
          <w:b/>
        </w:rPr>
        <w:t xml:space="preserve">Figure </w:t>
      </w:r>
      <w:r w:rsidR="002C6D22">
        <w:rPr>
          <w:b/>
        </w:rPr>
        <w:t>6</w:t>
      </w:r>
      <w:r w:rsidR="002C6D22">
        <w:t xml:space="preserve"> </w:t>
      </w:r>
      <w:r>
        <w:t>Diag</w:t>
      </w:r>
      <w:r w:rsidR="009821EB">
        <w:t xml:space="preserve">onal </w:t>
      </w:r>
      <w:r>
        <w:t xml:space="preserve">frequency hopping pattern </w:t>
      </w:r>
    </w:p>
    <w:p w14:paraId="53694498" w14:textId="2F63C6AD" w:rsidR="005857C8" w:rsidRDefault="00CE220B" w:rsidP="0084437A">
      <w:pPr>
        <w:spacing w:after="120" w:line="260" w:lineRule="exact"/>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from the perspective of UE multiplexing capacity, </w:t>
      </w:r>
      <w:r w:rsidR="0044152D">
        <w:rPr>
          <w:rFonts w:eastAsiaTheme="minorEastAsia"/>
          <w:lang w:val="en-GB" w:eastAsia="zh-CN"/>
        </w:rPr>
        <w:t xml:space="preserve">staggered </w:t>
      </w:r>
      <w:r w:rsidR="00AC0136">
        <w:rPr>
          <w:rFonts w:eastAsiaTheme="minorEastAsia"/>
          <w:lang w:val="en-GB" w:eastAsia="zh-CN"/>
        </w:rPr>
        <w:t xml:space="preserve">frequency hopping </w:t>
      </w:r>
      <w:r w:rsidR="0044152D">
        <w:rPr>
          <w:rFonts w:eastAsiaTheme="minorEastAsia"/>
          <w:lang w:val="en-GB" w:eastAsia="zh-CN"/>
        </w:rPr>
        <w:t xml:space="preserve">pattern </w:t>
      </w:r>
      <w:r w:rsidR="0044152D" w:rsidRPr="0044152D">
        <w:rPr>
          <w:rFonts w:eastAsiaTheme="minorEastAsia"/>
          <w:lang w:val="en-GB" w:eastAsia="zh-CN"/>
        </w:rPr>
        <w:t>will have a clear advantage</w:t>
      </w:r>
      <w:r w:rsidR="00565DA3">
        <w:rPr>
          <w:rFonts w:eastAsiaTheme="minorEastAsia"/>
          <w:lang w:val="en-GB" w:eastAsia="zh-CN"/>
        </w:rPr>
        <w:t xml:space="preserve"> over diagonal frequency hopping pattern.</w:t>
      </w:r>
      <w:r w:rsidR="001753EA">
        <w:rPr>
          <w:rFonts w:eastAsiaTheme="minorEastAsia"/>
          <w:lang w:val="en-GB" w:eastAsia="zh-CN"/>
        </w:rPr>
        <w:t xml:space="preserve"> </w:t>
      </w:r>
    </w:p>
    <w:p w14:paraId="4792980C" w14:textId="125BA98A" w:rsidR="00787850" w:rsidRDefault="00787850" w:rsidP="0084437A">
      <w:pPr>
        <w:spacing w:after="120" w:line="260" w:lineRule="exact"/>
        <w:jc w:val="both"/>
        <w:rPr>
          <w:rFonts w:eastAsiaTheme="minorEastAsia"/>
          <w:szCs w:val="20"/>
          <w:lang w:val="sv-SE" w:eastAsia="zh-CN"/>
        </w:rPr>
      </w:pPr>
      <w:r w:rsidRPr="00114CBA">
        <w:rPr>
          <w:rFonts w:eastAsiaTheme="minorEastAsia" w:hint="eastAsia"/>
          <w:szCs w:val="20"/>
          <w:lang w:val="en-GB" w:eastAsia="zh-CN"/>
        </w:rPr>
        <w:t>I</w:t>
      </w:r>
      <w:r w:rsidRPr="00114CBA">
        <w:rPr>
          <w:rFonts w:eastAsiaTheme="minorEastAsia"/>
          <w:szCs w:val="20"/>
          <w:lang w:val="en-GB" w:eastAsia="zh-CN"/>
        </w:rPr>
        <w:t xml:space="preserve">n our view, </w:t>
      </w:r>
      <w:r w:rsidR="001753EA">
        <w:rPr>
          <w:rFonts w:eastAsiaTheme="minorEastAsia"/>
          <w:szCs w:val="20"/>
          <w:lang w:val="en-GB" w:eastAsia="zh-CN"/>
        </w:rPr>
        <w:t xml:space="preserve">staggered frequency hopping pattern is preferred. </w:t>
      </w:r>
      <w:r w:rsidR="00162F9E">
        <w:rPr>
          <w:rFonts w:eastAsiaTheme="minorEastAsia"/>
          <w:szCs w:val="20"/>
          <w:lang w:val="en-GB" w:eastAsia="zh-CN"/>
        </w:rPr>
        <w:t xml:space="preserve">So, </w:t>
      </w:r>
      <w:r w:rsidR="00162F9E">
        <w:rPr>
          <w:rFonts w:eastAsiaTheme="minorEastAsia"/>
          <w:szCs w:val="20"/>
          <w:lang w:val="sv-SE" w:eastAsia="zh-CN"/>
        </w:rPr>
        <w:t>there</w:t>
      </w:r>
      <w:r w:rsidR="009F684C">
        <w:rPr>
          <w:rFonts w:eastAsiaTheme="minorEastAsia"/>
          <w:szCs w:val="20"/>
          <w:lang w:val="sv-SE" w:eastAsia="zh-CN"/>
        </w:rPr>
        <w:t xml:space="preserve"> is no need to limit </w:t>
      </w:r>
      <w:r w:rsidR="009F684C" w:rsidRPr="00674C9C">
        <w:rPr>
          <w:bCs/>
          <w:lang w:eastAsia="ja-JP"/>
        </w:rPr>
        <w:t>the overlapping hops</w:t>
      </w:r>
      <w:r w:rsidR="009F684C">
        <w:rPr>
          <w:bCs/>
          <w:lang w:eastAsia="ja-JP"/>
        </w:rPr>
        <w:t xml:space="preserve"> to be </w:t>
      </w:r>
      <w:r w:rsidR="009F684C" w:rsidRPr="00674C9C">
        <w:rPr>
          <w:bCs/>
          <w:lang w:eastAsia="ja-JP"/>
        </w:rPr>
        <w:t>adjacent in the time domain</w:t>
      </w:r>
      <w:r w:rsidR="00C85199">
        <w:rPr>
          <w:bCs/>
          <w:lang w:eastAsia="ja-JP"/>
        </w:rPr>
        <w:t xml:space="preserve"> and</w:t>
      </w:r>
      <w:r w:rsidR="00FE694F">
        <w:rPr>
          <w:bCs/>
          <w:lang w:eastAsia="ja-JP"/>
        </w:rPr>
        <w:t xml:space="preserve"> </w:t>
      </w:r>
      <w:r w:rsidR="00FE694F">
        <w:rPr>
          <w:rFonts w:eastAsiaTheme="minorEastAsia"/>
          <w:szCs w:val="20"/>
          <w:lang w:val="sv-SE" w:eastAsia="zh-CN"/>
        </w:rPr>
        <w:t>introduce new function for diagonal hopping pattern</w:t>
      </w:r>
      <w:r w:rsidR="009F684C">
        <w:rPr>
          <w:bCs/>
          <w:lang w:eastAsia="ja-JP"/>
        </w:rPr>
        <w:t xml:space="preserve">. </w:t>
      </w:r>
      <w:r w:rsidR="001753EA">
        <w:rPr>
          <w:rFonts w:eastAsiaTheme="minorEastAsia"/>
          <w:szCs w:val="20"/>
          <w:lang w:val="en-GB" w:eastAsia="zh-CN"/>
        </w:rPr>
        <w:t>R</w:t>
      </w:r>
      <w:r w:rsidRPr="00114CBA">
        <w:rPr>
          <w:rFonts w:eastAsiaTheme="minorEastAsia"/>
          <w:szCs w:val="20"/>
          <w:lang w:val="en-GB" w:eastAsia="zh-CN"/>
        </w:rPr>
        <w:t xml:space="preserve">egarding </w:t>
      </w:r>
      <w:r w:rsidR="001753EA">
        <w:rPr>
          <w:rFonts w:eastAsiaTheme="minorEastAsia"/>
          <w:szCs w:val="20"/>
          <w:lang w:val="en-GB" w:eastAsia="zh-CN"/>
        </w:rPr>
        <w:t xml:space="preserve">staggered </w:t>
      </w:r>
      <w:r w:rsidR="007529AC" w:rsidRPr="00114CBA">
        <w:rPr>
          <w:rFonts w:eastAsiaTheme="minorEastAsia"/>
          <w:szCs w:val="20"/>
          <w:lang w:val="en-GB" w:eastAsia="zh-CN"/>
        </w:rPr>
        <w:t xml:space="preserve">frequency hopping pattern, </w:t>
      </w:r>
      <w:r w:rsidR="00114CBA" w:rsidRPr="00114CBA">
        <w:rPr>
          <w:rFonts w:eastAsiaTheme="minorEastAsia"/>
          <w:szCs w:val="20"/>
          <w:lang w:val="en-GB" w:eastAsia="zh-CN"/>
        </w:rPr>
        <w:t xml:space="preserve">the existing time-varying frequency hopping function </w:t>
      </w:r>
      <m:oMath>
        <m:sSub>
          <m:sSubPr>
            <m:ctrlPr>
              <w:rPr>
                <w:rFonts w:ascii="Cambria Math" w:eastAsia="Calibri" w:hAnsi="Cambria Math"/>
                <w:i/>
                <w:szCs w:val="20"/>
                <w:lang w:val="sv-SE"/>
              </w:rPr>
            </m:ctrlPr>
          </m:sSubPr>
          <m:e>
            <m:r>
              <w:rPr>
                <w:rFonts w:ascii="Cambria Math" w:eastAsia="等线" w:hAnsi="Cambria Math"/>
                <w:noProof/>
                <w:szCs w:val="20"/>
                <w:lang w:val="en-GB"/>
              </w:rPr>
              <m:t>F</m:t>
            </m:r>
          </m:e>
          <m:sub>
            <m:r>
              <w:rPr>
                <w:rFonts w:ascii="Cambria Math" w:eastAsia="等线" w:hAnsi="Cambria Math"/>
                <w:noProof/>
                <w:szCs w:val="20"/>
                <w:lang w:val="en-GB"/>
              </w:rPr>
              <m:t>b</m:t>
            </m:r>
          </m:sub>
        </m:sSub>
        <m:d>
          <m:dPr>
            <m:ctrlPr>
              <w:rPr>
                <w:rFonts w:ascii="Cambria Math" w:eastAsia="Calibri" w:hAnsi="Cambria Math"/>
                <w:i/>
                <w:szCs w:val="20"/>
                <w:lang w:val="sv-SE"/>
              </w:rPr>
            </m:ctrlPr>
          </m:dPr>
          <m:e>
            <m:sSub>
              <m:sSubPr>
                <m:ctrlPr>
                  <w:rPr>
                    <w:rFonts w:ascii="Cambria Math" w:eastAsia="Calibri" w:hAnsi="Cambria Math"/>
                    <w:i/>
                    <w:szCs w:val="20"/>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SRS</m:t>
                </m:r>
              </m:sub>
            </m:sSub>
          </m:e>
        </m:d>
      </m:oMath>
      <w:r w:rsidR="00114CBA" w:rsidRPr="00114CBA">
        <w:rPr>
          <w:rFonts w:eastAsiaTheme="minorEastAsia" w:hint="eastAsia"/>
          <w:szCs w:val="20"/>
          <w:lang w:val="sv-SE" w:eastAsia="zh-CN"/>
        </w:rPr>
        <w:t xml:space="preserve"> </w:t>
      </w:r>
      <w:r w:rsidR="00114CBA" w:rsidRPr="00114CBA">
        <w:rPr>
          <w:rFonts w:eastAsiaTheme="minorEastAsia"/>
          <w:szCs w:val="20"/>
          <w:lang w:val="sv-SE" w:eastAsia="zh-CN"/>
        </w:rPr>
        <w:t>can be reused</w:t>
      </w:r>
      <w:r w:rsidR="00C42F6A">
        <w:rPr>
          <w:rFonts w:eastAsiaTheme="minorEastAsia"/>
          <w:szCs w:val="20"/>
          <w:lang w:val="sv-SE" w:eastAsia="zh-CN"/>
        </w:rPr>
        <w:t xml:space="preserve">. </w:t>
      </w:r>
    </w:p>
    <w:p w14:paraId="0C2E4AC2" w14:textId="77777777" w:rsidR="00513BC4" w:rsidRDefault="00513BC4" w:rsidP="007D057D">
      <w:pPr>
        <w:pStyle w:val="a0"/>
        <w:numPr>
          <w:ilvl w:val="0"/>
          <w:numId w:val="12"/>
        </w:numPr>
        <w:spacing w:line="260" w:lineRule="exact"/>
        <w:rPr>
          <w:rFonts w:eastAsiaTheme="minorEastAsia"/>
          <w:b/>
          <w:i/>
          <w:szCs w:val="20"/>
          <w:lang w:eastAsia="zh-CN"/>
        </w:rPr>
      </w:pPr>
    </w:p>
    <w:p w14:paraId="66F69CDC" w14:textId="6913CA2D" w:rsidR="00513BC4" w:rsidRDefault="00513BC4" w:rsidP="00513BC4">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time and frequency mapping </w:t>
      </w:r>
      <w:r w:rsidR="00510647">
        <w:rPr>
          <w:rFonts w:eastAsiaTheme="minorEastAsia"/>
          <w:b/>
          <w:i/>
          <w:szCs w:val="20"/>
          <w:lang w:eastAsia="zh-CN"/>
        </w:rPr>
        <w:t xml:space="preserve">(frequency hopping pattern) </w:t>
      </w:r>
      <w:r>
        <w:rPr>
          <w:rFonts w:eastAsiaTheme="minorEastAsia"/>
          <w:b/>
          <w:i/>
          <w:szCs w:val="20"/>
          <w:lang w:eastAsia="zh-CN"/>
        </w:rPr>
        <w:t>of SRS for positioning frequency hopping, support the following</w:t>
      </w:r>
    </w:p>
    <w:p w14:paraId="58E24B34" w14:textId="3CAA54E1" w:rsidR="002516F6" w:rsidRPr="00C0232D" w:rsidRDefault="00C0232D" w:rsidP="004D321C">
      <w:pPr>
        <w:pStyle w:val="a0"/>
        <w:numPr>
          <w:ilvl w:val="0"/>
          <w:numId w:val="38"/>
        </w:numPr>
        <w:spacing w:line="260" w:lineRule="exact"/>
        <w:rPr>
          <w:rFonts w:eastAsiaTheme="minorEastAsia"/>
          <w:b/>
          <w:i/>
          <w:szCs w:val="20"/>
          <w:lang w:eastAsia="zh-CN"/>
        </w:rPr>
      </w:pPr>
      <w:r>
        <w:rPr>
          <w:rFonts w:eastAsiaTheme="minorEastAsia"/>
          <w:b/>
          <w:i/>
          <w:szCs w:val="20"/>
          <w:lang w:val="sv-SE" w:eastAsia="zh-CN"/>
        </w:rPr>
        <w:t>Don’t</w:t>
      </w:r>
      <w:r w:rsidR="002516F6" w:rsidRPr="00C0232D">
        <w:rPr>
          <w:rFonts w:eastAsiaTheme="minorEastAsia"/>
          <w:b/>
          <w:i/>
          <w:szCs w:val="20"/>
          <w:lang w:val="sv-SE" w:eastAsia="zh-CN"/>
        </w:rPr>
        <w:t xml:space="preserve"> limit </w:t>
      </w:r>
      <w:r w:rsidR="002516F6" w:rsidRPr="00C0232D">
        <w:rPr>
          <w:b/>
          <w:bCs/>
          <w:i/>
          <w:lang w:eastAsia="ja-JP"/>
        </w:rPr>
        <w:t>the overlapping hops to be adjacent in the time domain.</w:t>
      </w:r>
      <w:r w:rsidR="009D7D19">
        <w:rPr>
          <w:b/>
          <w:bCs/>
          <w:i/>
          <w:lang w:eastAsia="ja-JP"/>
        </w:rPr>
        <w:t xml:space="preserve"> </w:t>
      </w:r>
    </w:p>
    <w:p w14:paraId="3800D57B" w14:textId="02CEB066" w:rsidR="00B97B90" w:rsidRPr="00DA051C" w:rsidRDefault="00B97B90" w:rsidP="004D321C">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 xml:space="preserve">euse </w:t>
      </w:r>
      <w:r w:rsidR="006B47A4">
        <w:rPr>
          <w:rFonts w:eastAsiaTheme="minorEastAsia"/>
          <w:b/>
          <w:i/>
          <w:szCs w:val="20"/>
          <w:lang w:eastAsia="zh-CN"/>
        </w:rPr>
        <w:t>the</w:t>
      </w:r>
      <w:r w:rsidR="006B47A4" w:rsidRPr="006B47A4">
        <w:rPr>
          <w:rFonts w:eastAsiaTheme="minorEastAsia"/>
          <w:b/>
          <w:i/>
          <w:szCs w:val="20"/>
          <w:lang w:eastAsia="zh-CN"/>
        </w:rPr>
        <w:t xml:space="preserve"> </w:t>
      </w:r>
      <w:r w:rsidR="006B47A4" w:rsidRPr="006B47A4">
        <w:rPr>
          <w:rFonts w:eastAsiaTheme="minorEastAsia"/>
          <w:b/>
          <w:i/>
          <w:szCs w:val="20"/>
          <w:lang w:val="en-GB" w:eastAsia="zh-CN"/>
        </w:rPr>
        <w:t>time-varying frequency hopping function</w:t>
      </w:r>
      <w:r>
        <w:rPr>
          <w:rFonts w:eastAsiaTheme="minorEastAsia"/>
          <w:b/>
          <w:i/>
          <w:szCs w:val="20"/>
          <w:lang w:eastAsia="zh-CN"/>
        </w:rPr>
        <w:t xml:space="preserve"> </w:t>
      </w:r>
      <m:oMath>
        <m:sSub>
          <m:sSubPr>
            <m:ctrlPr>
              <w:rPr>
                <w:rFonts w:ascii="Cambria Math" w:eastAsia="等线" w:hAnsi="Cambria Math"/>
                <w:i/>
                <w:noProof/>
                <w:szCs w:val="20"/>
                <w:lang w:val="fi-FI"/>
              </w:rPr>
            </m:ctrlPr>
          </m:sSubPr>
          <m:e>
            <m:r>
              <w:rPr>
                <w:rFonts w:ascii="Cambria Math" w:eastAsia="等线"/>
                <w:noProof/>
                <w:szCs w:val="20"/>
                <w:lang w:val="fi-FI"/>
              </w:rPr>
              <m:t>F</m:t>
            </m:r>
          </m:e>
          <m:sub>
            <m:r>
              <w:rPr>
                <w:rFonts w:ascii="Cambria Math" w:eastAsia="等线"/>
                <w:noProof/>
                <w:szCs w:val="20"/>
                <w:lang w:val="fi-FI"/>
              </w:rPr>
              <m:t>b</m:t>
            </m:r>
          </m:sub>
        </m:sSub>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n</m:t>
            </m:r>
          </m:e>
          <m:sub>
            <m:r>
              <m:rPr>
                <m:nor/>
              </m:rPr>
              <w:rPr>
                <w:rFonts w:ascii="Cambria Math" w:eastAsia="等线"/>
                <w:noProof/>
                <w:szCs w:val="20"/>
                <w:lang w:val="fi-FI"/>
              </w:rPr>
              <m:t>SRS</m:t>
            </m:r>
            <m:ctrlPr>
              <w:rPr>
                <w:rFonts w:ascii="Cambria Math" w:eastAsia="等线" w:hAnsi="Cambria Math"/>
                <w:noProof/>
                <w:szCs w:val="20"/>
                <w:lang w:val="fi-FI"/>
              </w:rPr>
            </m:ctrlPr>
          </m:sub>
        </m:sSub>
        <m:r>
          <w:rPr>
            <w:rFonts w:ascii="Cambria Math" w:eastAsia="等线"/>
            <w:noProof/>
            <w:szCs w:val="20"/>
            <w:lang w:val="fi-FI"/>
          </w:rPr>
          <m:t>)</m:t>
        </m:r>
      </m:oMath>
      <w:r w:rsidR="006D4D6E">
        <w:rPr>
          <w:rFonts w:eastAsiaTheme="minorEastAsia" w:hint="eastAsia"/>
          <w:i/>
          <w:szCs w:val="20"/>
          <w:lang w:val="fi-FI" w:eastAsia="zh-CN"/>
        </w:rPr>
        <w:t xml:space="preserve"> </w:t>
      </w:r>
      <w:r w:rsidR="00EF5461" w:rsidRPr="00EF5461">
        <w:rPr>
          <w:rFonts w:eastAsiaTheme="minorEastAsia"/>
          <w:b/>
          <w:i/>
          <w:szCs w:val="20"/>
          <w:lang w:val="fi-FI" w:eastAsia="zh-CN"/>
        </w:rPr>
        <w:t>in TS 38.211</w:t>
      </w:r>
      <w:r w:rsidR="00EF5461">
        <w:rPr>
          <w:rFonts w:eastAsiaTheme="minorEastAsia"/>
          <w:i/>
          <w:szCs w:val="20"/>
          <w:lang w:val="fi-FI" w:eastAsia="zh-CN"/>
        </w:rPr>
        <w:t xml:space="preserve"> </w:t>
      </w:r>
      <w:r w:rsidR="006D4D6E" w:rsidRPr="006D4D6E">
        <w:rPr>
          <w:rFonts w:eastAsiaTheme="minorEastAsia"/>
          <w:b/>
          <w:i/>
          <w:szCs w:val="20"/>
          <w:lang w:val="fi-FI" w:eastAsia="zh-CN"/>
        </w:rPr>
        <w:t xml:space="preserve">for </w:t>
      </w:r>
      <w:r w:rsidR="00DD7CE2">
        <w:rPr>
          <w:rFonts w:eastAsiaTheme="minorEastAsia"/>
          <w:b/>
          <w:i/>
          <w:szCs w:val="20"/>
          <w:lang w:val="fi-FI" w:eastAsia="zh-CN"/>
        </w:rPr>
        <w:t xml:space="preserve">staggered </w:t>
      </w:r>
      <w:r w:rsidR="006D4D6E" w:rsidRPr="006D4D6E">
        <w:rPr>
          <w:rFonts w:eastAsiaTheme="minorEastAsia"/>
          <w:b/>
          <w:i/>
          <w:szCs w:val="20"/>
          <w:lang w:val="fi-FI" w:eastAsia="zh-CN"/>
        </w:rPr>
        <w:t>frequecny hopping pattern</w:t>
      </w:r>
    </w:p>
    <w:p w14:paraId="58776808" w14:textId="52674A05" w:rsidR="00BD2506" w:rsidRPr="006D4D6E" w:rsidRDefault="009A57FD" w:rsidP="006D4D6E">
      <w:pPr>
        <w:pStyle w:val="a0"/>
        <w:ind w:left="1304"/>
        <w:rPr>
          <w:rFonts w:eastAsiaTheme="minorEastAsia"/>
          <w:b/>
          <w:i/>
          <w:sz w:val="22"/>
          <w:szCs w:val="20"/>
          <w:lang w:eastAsia="zh-CN"/>
        </w:rPr>
      </w:pPr>
      <m:oMathPara>
        <m:oMath>
          <m:sSub>
            <m:sSubPr>
              <m:ctrlPr>
                <w:rPr>
                  <w:rFonts w:ascii="Cambria Math" w:eastAsia="等线" w:hAnsi="Cambria Math"/>
                  <w:i/>
                  <w:noProof/>
                  <w:sz w:val="18"/>
                  <w:szCs w:val="20"/>
                  <w:lang w:val="fi-FI"/>
                </w:rPr>
              </m:ctrlPr>
            </m:sSubPr>
            <m:e>
              <m:r>
                <w:rPr>
                  <w:rFonts w:ascii="Cambria Math" w:eastAsia="等线"/>
                  <w:noProof/>
                  <w:sz w:val="18"/>
                  <w:szCs w:val="20"/>
                  <w:lang w:val="fi-FI"/>
                </w:rPr>
                <m:t>F</m:t>
              </m:r>
            </m:e>
            <m:sub>
              <m:r>
                <w:rPr>
                  <w:rFonts w:ascii="Cambria Math" w:eastAsia="等线"/>
                  <w:noProof/>
                  <w:sz w:val="18"/>
                  <w:szCs w:val="20"/>
                  <w:lang w:val="fi-FI"/>
                </w:rPr>
                <m:t>b</m:t>
              </m:r>
            </m:sub>
          </m:sSub>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r>
            <w:rPr>
              <w:rFonts w:ascii="Cambria Math" w:eastAsia="等线"/>
              <w:noProof/>
              <w:sz w:val="18"/>
              <w:szCs w:val="20"/>
              <w:lang w:val="fi-FI"/>
            </w:rPr>
            <m:t>)=</m:t>
          </m:r>
          <m:d>
            <m:dPr>
              <m:begChr m:val="{"/>
              <m:endChr m:val=""/>
              <m:ctrlPr>
                <w:rPr>
                  <w:rFonts w:ascii="Cambria Math" w:eastAsia="等线" w:hAnsi="Cambria Math"/>
                  <w:i/>
                  <w:noProof/>
                  <w:sz w:val="18"/>
                  <w:szCs w:val="20"/>
                  <w:lang w:val="fi-FI"/>
                </w:rPr>
              </m:ctrlPr>
            </m:dPr>
            <m:e>
              <m:m>
                <m:mPr>
                  <m:mcs>
                    <m:mc>
                      <m:mcPr>
                        <m:count m:val="2"/>
                        <m:mcJc m:val="center"/>
                      </m:mcPr>
                    </m:mc>
                  </m:mcs>
                  <m:ctrlPr>
                    <w:rPr>
                      <w:rFonts w:ascii="Cambria Math" w:eastAsia="等线" w:hAnsi="Cambria Math"/>
                      <w:i/>
                      <w:noProof/>
                      <w:sz w:val="18"/>
                      <w:szCs w:val="20"/>
                      <w:lang w:val="fi-FI"/>
                    </w:rPr>
                  </m:ctrlPr>
                </m:mPr>
                <m:mr>
                  <m:e>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sub>
                    </m:sSub>
                    <m:r>
                      <w:rPr>
                        <w:rFonts w:ascii="Cambria Math" w:eastAsia="等线"/>
                        <w:noProof/>
                        <w:sz w:val="18"/>
                        <w:szCs w:val="20"/>
                        <w:lang w:val="fi-FI"/>
                      </w:rPr>
                      <m:t>/2)</m:t>
                    </m:r>
                    <m:d>
                      <m:dPr>
                        <m:begChr m:val="⌊"/>
                        <m:endChr m:val="⌋"/>
                        <m:ctrlPr>
                          <w:rPr>
                            <w:rFonts w:ascii="Cambria Math" w:eastAsia="等线" w:hAnsi="Cambria Math"/>
                            <w:i/>
                            <w:noProof/>
                            <w:sz w:val="18"/>
                            <w:szCs w:val="20"/>
                            <w:lang w:val="fi-FI"/>
                          </w:rPr>
                        </m:ctrlPr>
                      </m:dPr>
                      <m:e>
                        <m:f>
                          <m:fPr>
                            <m:ctrlPr>
                              <w:rPr>
                                <w:rFonts w:ascii="Cambria Math" w:eastAsia="等线" w:hAnsi="Cambria Math"/>
                                <w:i/>
                                <w:noProof/>
                                <w:sz w:val="18"/>
                                <w:szCs w:val="20"/>
                                <w:lang w:val="fi-FI"/>
                              </w:rPr>
                            </m:ctrlPr>
                          </m:fPr>
                          <m:num>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func>
                              <m:funcPr>
                                <m:ctrlPr>
                                  <w:rPr>
                                    <w:rFonts w:ascii="Cambria Math" w:eastAsia="等线" w:hAnsi="Cambria Math"/>
                                    <w:i/>
                                    <w:noProof/>
                                    <w:sz w:val="18"/>
                                    <w:szCs w:val="20"/>
                                    <w:lang w:val="fi-FI"/>
                                  </w:rPr>
                                </m:ctrlPr>
                              </m:funcPr>
                              <m:fName>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modΠ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sup>
                                </m:sSubSup>
                              </m:fName>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e>
                            </m:func>
                          </m:num>
                          <m:den>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1</m:t>
                                </m:r>
                              </m:sup>
                            </m:sSubSup>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den>
                        </m:f>
                      </m:e>
                    </m:d>
                    <m:r>
                      <w:rPr>
                        <w:rFonts w:ascii="Cambria Math" w:eastAsia="等线"/>
                        <w:noProof/>
                        <w:sz w:val="18"/>
                        <w:szCs w:val="20"/>
                        <w:lang w:val="fi-FI"/>
                      </w:rPr>
                      <m:t>+</m:t>
                    </m:r>
                    <m:d>
                      <m:dPr>
                        <m:begChr m:val="⌊"/>
                        <m:endChr m:val="⌋"/>
                        <m:ctrlPr>
                          <w:rPr>
                            <w:rFonts w:ascii="Cambria Math" w:eastAsia="等线" w:hAnsi="Cambria Math"/>
                            <w:i/>
                            <w:noProof/>
                            <w:sz w:val="18"/>
                            <w:szCs w:val="20"/>
                            <w:lang w:val="fi-FI"/>
                          </w:rPr>
                        </m:ctrlPr>
                      </m:dPr>
                      <m:e>
                        <m:f>
                          <m:fPr>
                            <m:ctrlPr>
                              <w:rPr>
                                <w:rFonts w:ascii="Cambria Math" w:eastAsia="等线" w:hAnsi="Cambria Math"/>
                                <w:i/>
                                <w:noProof/>
                                <w:sz w:val="18"/>
                                <w:szCs w:val="20"/>
                                <w:lang w:val="fi-FI"/>
                              </w:rPr>
                            </m:ctrlPr>
                          </m:fPr>
                          <m:num>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func>
                              <m:funcPr>
                                <m:ctrlPr>
                                  <w:rPr>
                                    <w:rFonts w:ascii="Cambria Math" w:eastAsia="等线" w:hAnsi="Cambria Math"/>
                                    <w:i/>
                                    <w:noProof/>
                                    <w:sz w:val="18"/>
                                    <w:szCs w:val="20"/>
                                    <w:lang w:val="fi-FI"/>
                                  </w:rPr>
                                </m:ctrlPr>
                              </m:funcPr>
                              <m:fName>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modΠ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sup>
                                </m:sSubSup>
                              </m:fName>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e>
                            </m:func>
                          </m:num>
                          <m:den>
                            <m:r>
                              <w:rPr>
                                <w:rFonts w:ascii="Cambria Math" w:eastAsia="等线"/>
                                <w:noProof/>
                                <w:sz w:val="18"/>
                                <w:szCs w:val="20"/>
                                <w:lang w:val="fi-FI"/>
                              </w:rPr>
                              <m:t>2</m:t>
                            </m:r>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1</m:t>
                                </m:r>
                              </m:sup>
                            </m:sSubSup>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den>
                        </m:f>
                      </m:e>
                    </m:d>
                    <m:ctrlPr>
                      <w:rPr>
                        <w:rFonts w:ascii="Cambria Math" w:eastAsia="等线" w:hAnsi="Cambria Math"/>
                        <w:noProof/>
                        <w:sz w:val="18"/>
                        <w:szCs w:val="20"/>
                        <w:lang w:val="fi-FI"/>
                      </w:rPr>
                    </m:ctrlPr>
                  </m:e>
                  <m:e>
                    <m:r>
                      <m:rPr>
                        <m:nor/>
                      </m:rPr>
                      <w:rPr>
                        <w:rFonts w:ascii="Cambria Math" w:eastAsia="等线"/>
                        <w:noProof/>
                        <w:sz w:val="18"/>
                        <w:szCs w:val="20"/>
                        <w:lang w:val="fi-FI"/>
                      </w:rPr>
                      <m:t xml:space="preserve">if </m:t>
                    </m:r>
                    <m:sSub>
                      <m:sSubPr>
                        <m:ctrlPr>
                          <w:rPr>
                            <w:rFonts w:ascii="Cambria Math" w:eastAsia="等线" w:hAnsi="Cambria Math"/>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ctrlPr>
                          <w:rPr>
                            <w:rFonts w:ascii="Cambria Math" w:eastAsia="等线" w:hAnsi="Cambria Math"/>
                            <w:i/>
                            <w:noProof/>
                            <w:sz w:val="18"/>
                            <w:szCs w:val="20"/>
                            <w:lang w:val="fi-FI"/>
                          </w:rPr>
                        </m:ctrlPr>
                      </m:sub>
                    </m:sSub>
                    <m:r>
                      <m:rPr>
                        <m:nor/>
                      </m:rPr>
                      <w:rPr>
                        <w:rFonts w:ascii="Cambria Math" w:eastAsia="等线"/>
                        <w:noProof/>
                        <w:sz w:val="18"/>
                        <w:szCs w:val="20"/>
                        <w:lang w:val="fi-FI"/>
                      </w:rPr>
                      <m:t xml:space="preserve"> even </m:t>
                    </m:r>
                    <m:ctrlPr>
                      <w:rPr>
                        <w:rFonts w:ascii="Cambria Math" w:eastAsia="等线" w:hAnsi="Cambria Math"/>
                        <w:noProof/>
                        <w:sz w:val="18"/>
                        <w:szCs w:val="20"/>
                        <w:lang w:val="fi-FI"/>
                      </w:rPr>
                    </m:ctrlPr>
                  </m:e>
                </m:mr>
                <m:mr>
                  <m:e>
                    <m:d>
                      <m:dPr>
                        <m:begChr m:val="⌊"/>
                        <m:endChr m:val="⌋"/>
                        <m:ctrlPr>
                          <w:rPr>
                            <w:rFonts w:ascii="Cambria Math" w:eastAsia="等线" w:hAnsi="Cambria Math"/>
                            <w:i/>
                            <w:noProof/>
                            <w:sz w:val="18"/>
                            <w:szCs w:val="20"/>
                            <w:lang w:val="fi-FI"/>
                          </w:rPr>
                        </m:ctrlPr>
                      </m:dPr>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sub>
                        </m:sSub>
                        <m:r>
                          <w:rPr>
                            <w:rFonts w:ascii="Cambria Math" w:eastAsia="等线"/>
                            <w:noProof/>
                            <w:sz w:val="18"/>
                            <w:szCs w:val="20"/>
                            <w:lang w:val="fi-FI"/>
                          </w:rPr>
                          <m:t>/2</m:t>
                        </m:r>
                      </m:e>
                    </m:d>
                    <m:d>
                      <m:dPr>
                        <m:begChr m:val="⌊"/>
                        <m:endChr m:val="⌋"/>
                        <m:ctrlPr>
                          <w:rPr>
                            <w:rFonts w:ascii="Cambria Math" w:eastAsia="等线" w:hAnsi="Cambria Math"/>
                            <w:i/>
                            <w:noProof/>
                            <w:sz w:val="18"/>
                            <w:szCs w:val="20"/>
                            <w:lang w:val="fi-FI"/>
                          </w:rPr>
                        </m:ctrlPr>
                      </m:dPr>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r>
                          <w:rPr>
                            <w:rFonts w:ascii="Cambria Math" w:eastAsia="等线"/>
                            <w:noProof/>
                            <w:sz w:val="18"/>
                            <w:szCs w:val="20"/>
                            <w:lang w:val="fi-FI"/>
                          </w:rPr>
                          <m:t>/</m:t>
                        </m:r>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1</m:t>
                            </m:r>
                          </m:sup>
                        </m:sSubSup>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e>
                    </m:d>
                    <m:ctrlPr>
                      <w:rPr>
                        <w:rFonts w:ascii="Cambria Math" w:eastAsia="等线" w:hAnsi="Cambria Math"/>
                        <w:noProof/>
                        <w:sz w:val="18"/>
                        <w:szCs w:val="20"/>
                        <w:lang w:val="fi-FI"/>
                      </w:rPr>
                    </m:ctrlPr>
                  </m:e>
                  <m:e>
                    <m:r>
                      <m:rPr>
                        <m:nor/>
                      </m:rPr>
                      <w:rPr>
                        <w:rFonts w:ascii="Cambria Math" w:eastAsia="等线"/>
                        <w:noProof/>
                        <w:sz w:val="18"/>
                        <w:szCs w:val="20"/>
                        <w:lang w:val="fi-FI"/>
                      </w:rPr>
                      <m:t xml:space="preserve">if </m:t>
                    </m:r>
                    <m:sSub>
                      <m:sSubPr>
                        <m:ctrlPr>
                          <w:rPr>
                            <w:rFonts w:ascii="Cambria Math" w:eastAsia="等线" w:hAnsi="Cambria Math"/>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ctrlPr>
                          <w:rPr>
                            <w:rFonts w:ascii="Cambria Math" w:eastAsia="等线" w:hAnsi="Cambria Math"/>
                            <w:i/>
                            <w:noProof/>
                            <w:sz w:val="18"/>
                            <w:szCs w:val="20"/>
                            <w:lang w:val="fi-FI"/>
                          </w:rPr>
                        </m:ctrlPr>
                      </m:sub>
                    </m:sSub>
                    <m:r>
                      <m:rPr>
                        <m:nor/>
                      </m:rPr>
                      <w:rPr>
                        <w:rFonts w:ascii="Cambria Math" w:eastAsia="等线"/>
                        <w:noProof/>
                        <w:sz w:val="18"/>
                        <w:szCs w:val="20"/>
                        <w:lang w:val="fi-FI"/>
                      </w:rPr>
                      <m:t xml:space="preserve"> odd</m:t>
                    </m:r>
                    <m:ctrlPr>
                      <w:rPr>
                        <w:rFonts w:ascii="Cambria Math" w:eastAsia="等线" w:hAnsi="Cambria Math"/>
                        <w:noProof/>
                        <w:sz w:val="18"/>
                        <w:szCs w:val="20"/>
                        <w:lang w:val="fi-FI"/>
                      </w:rPr>
                    </m:ctrlPr>
                  </m:e>
                </m:mr>
              </m:m>
            </m:e>
          </m:d>
        </m:oMath>
      </m:oMathPara>
    </w:p>
    <w:p w14:paraId="4F1EBD80" w14:textId="03474C74" w:rsidR="006D4D6E" w:rsidRPr="00DA051C" w:rsidRDefault="006D4D6E" w:rsidP="004D321C">
      <w:pPr>
        <w:pStyle w:val="a0"/>
        <w:numPr>
          <w:ilvl w:val="0"/>
          <w:numId w:val="38"/>
        </w:numPr>
        <w:spacing w:line="260" w:lineRule="exact"/>
        <w:rPr>
          <w:rFonts w:eastAsiaTheme="minorEastAsia"/>
          <w:b/>
          <w:i/>
          <w:szCs w:val="20"/>
          <w:lang w:eastAsia="zh-CN"/>
        </w:rPr>
      </w:pPr>
      <w:r>
        <w:rPr>
          <w:rFonts w:eastAsiaTheme="minorEastAsia"/>
          <w:b/>
          <w:i/>
          <w:szCs w:val="20"/>
          <w:lang w:eastAsia="zh-CN"/>
        </w:rPr>
        <w:t xml:space="preserve">Reuse the </w:t>
      </w:r>
      <w:proofErr w:type="spellStart"/>
      <w:r>
        <w:rPr>
          <w:rFonts w:eastAsiaTheme="minorEastAsia"/>
          <w:b/>
          <w:i/>
          <w:szCs w:val="20"/>
          <w:lang w:eastAsia="zh-CN"/>
        </w:rPr>
        <w:t>function</w:t>
      </w:r>
      <w:r w:rsidR="0009207F">
        <w:rPr>
          <w:rFonts w:eastAsiaTheme="minorEastAsia"/>
          <w:b/>
          <w:i/>
          <w:szCs w:val="20"/>
          <w:lang w:eastAsia="zh-CN"/>
        </w:rPr>
        <w:t>of</w:t>
      </w:r>
      <w:proofErr w:type="spellEnd"/>
      <w:r>
        <w:rPr>
          <w:rFonts w:eastAsiaTheme="minorEastAsia"/>
          <w:b/>
          <w:i/>
          <w:szCs w:val="20"/>
          <w:lang w:eastAsia="zh-CN"/>
        </w:rPr>
        <w:t xml:space="preserve"> </w:t>
      </w:r>
      <w:r w:rsidRPr="006B47A4">
        <w:rPr>
          <w:rFonts w:eastAsia="等线"/>
          <w:b/>
          <w:i/>
          <w:szCs w:val="20"/>
          <w:lang w:val="en-GB"/>
        </w:rPr>
        <w:t>the frequency position indices</w:t>
      </w:r>
      <w:r w:rsidRPr="0087460B">
        <w:rPr>
          <w:rFonts w:eastAsia="等线"/>
          <w:szCs w:val="20"/>
          <w:lang w:val="en-GB"/>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w:rPr>
                <w:rFonts w:ascii="Cambria Math" w:eastAsia="等线" w:hAnsi="Cambria Math"/>
                <w:szCs w:val="20"/>
                <w:lang w:val="fi-FI"/>
              </w:rPr>
              <m:t>b</m:t>
            </m:r>
          </m:sub>
        </m:sSub>
      </m:oMath>
      <w:r>
        <w:rPr>
          <w:rFonts w:eastAsiaTheme="minorEastAsia"/>
          <w:b/>
          <w:i/>
          <w:szCs w:val="20"/>
          <w:lang w:eastAsia="zh-CN"/>
        </w:rPr>
        <w:t xml:space="preserve"> </w:t>
      </w:r>
      <w:r w:rsidR="00EF5461" w:rsidRPr="00EF5461">
        <w:rPr>
          <w:rFonts w:eastAsiaTheme="minorEastAsia"/>
          <w:b/>
          <w:i/>
          <w:szCs w:val="20"/>
          <w:lang w:val="fi-FI" w:eastAsia="zh-CN"/>
        </w:rPr>
        <w:t>in TS 38.211</w:t>
      </w:r>
    </w:p>
    <w:p w14:paraId="6958C472" w14:textId="77777777" w:rsidR="006D4D6E" w:rsidRPr="000A1A84" w:rsidRDefault="009A57FD" w:rsidP="006D4D6E">
      <w:pPr>
        <w:pStyle w:val="a0"/>
        <w:ind w:left="1304"/>
        <w:rPr>
          <w:rFonts w:eastAsiaTheme="minorEastAsia"/>
          <w:b/>
          <w:i/>
          <w:sz w:val="22"/>
          <w:szCs w:val="20"/>
          <w:lang w:eastAsia="zh-CN"/>
        </w:rPr>
      </w:pPr>
      <m:oMathPara>
        <m:oMath>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w:rPr>
                  <w:rFonts w:ascii="Cambria Math" w:eastAsia="等线" w:hAnsi="Cambria Math"/>
                  <w:noProof/>
                  <w:szCs w:val="20"/>
                  <w:lang w:val="en-GB"/>
                </w:rPr>
                <m:t>b</m:t>
              </m:r>
            </m:sub>
          </m:sSub>
          <m:r>
            <w:rPr>
              <w:rFonts w:ascii="Cambria Math" w:eastAsia="等线" w:hAnsi="Cambria Math"/>
              <w:noProof/>
              <w:szCs w:val="20"/>
            </w:rPr>
            <m:t>=</m:t>
          </m:r>
          <m:d>
            <m:dPr>
              <m:begChr m:val="{"/>
              <m:endChr m:val=""/>
              <m:ctrlPr>
                <w:rPr>
                  <w:rFonts w:ascii="Cambria Math" w:eastAsia="Calibri" w:hAnsi="Cambria Math"/>
                  <w:i/>
                  <w:sz w:val="22"/>
                  <w:szCs w:val="22"/>
                  <w:lang w:val="sv-SE"/>
                </w:rPr>
              </m:ctrlPr>
            </m:dPr>
            <m:e>
              <m:m>
                <m:mPr>
                  <m:cGp m:val="8"/>
                  <m:mcs>
                    <m:mc>
                      <m:mcPr>
                        <m:count m:val="2"/>
                        <m:mcJc m:val="left"/>
                      </m:mcPr>
                    </m:mc>
                  </m:mcs>
                  <m:ctrlPr>
                    <w:rPr>
                      <w:rFonts w:ascii="Cambria Math" w:eastAsia="Calibri" w:hAnsi="Cambria Math"/>
                      <w:i/>
                      <w:sz w:val="22"/>
                      <w:szCs w:val="22"/>
                      <w:lang w:val="sv-SE"/>
                    </w:rPr>
                  </m:ctrlPr>
                </m:mPr>
                <m:mr>
                  <m:e>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eastAsia="等线" w:hAnsi="Cambria Math"/>
                                <w:noProof/>
                                <w:szCs w:val="20"/>
                              </w:rPr>
                              <m:t>4</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num>
                          <m:den>
                            <m:sSub>
                              <m:sSubPr>
                                <m:ctrlPr>
                                  <w:rPr>
                                    <w:rFonts w:ascii="Cambria Math" w:eastAsia="Calibri" w:hAnsi="Cambria Math"/>
                                    <w:i/>
                                    <w:sz w:val="22"/>
                                    <w:szCs w:val="22"/>
                                    <w:lang w:val="sv-SE"/>
                                  </w:rPr>
                                </m:ctrlPr>
                              </m:sSubPr>
                              <m:e>
                                <m:r>
                                  <w:rPr>
                                    <w:rFonts w:ascii="Cambria Math" w:eastAsia="等线" w:hAnsi="Cambria Math"/>
                                    <w:noProof/>
                                    <w:szCs w:val="20"/>
                                    <w:lang w:val="en-GB"/>
                                  </w:rPr>
                                  <m:t>m</m:t>
                                </m:r>
                              </m:e>
                              <m:sub>
                                <m:r>
                                  <m:rPr>
                                    <m:nor/>
                                  </m:rPr>
                                  <w:rPr>
                                    <w:rFonts w:ascii="Cambria Math" w:eastAsia="等线" w:hAnsi="Cambria Math"/>
                                    <w:noProof/>
                                    <w:szCs w:val="20"/>
                                  </w:rPr>
                                  <m:t>SRS</m:t>
                                </m:r>
                                <m:r>
                                  <w:rPr>
                                    <w:rFonts w:ascii="Cambria Math" w:eastAsia="等线" w:hAnsi="Cambria Math"/>
                                    <w:noProof/>
                                    <w:szCs w:val="20"/>
                                  </w:rPr>
                                  <m:t>,</m:t>
                                </m:r>
                                <m:r>
                                  <w:rPr>
                                    <w:rFonts w:ascii="Cambria Math" w:eastAsia="等线" w:hAnsi="Cambria Math"/>
                                    <w:noProof/>
                                    <w:szCs w:val="20"/>
                                    <w:lang w:val="en-GB"/>
                                  </w:rPr>
                                  <m:t>b</m:t>
                                </m:r>
                              </m:sub>
                            </m:sSub>
                          </m:den>
                        </m:f>
                      </m:e>
                    </m:d>
                    <m:r>
                      <m:rPr>
                        <m:nor/>
                      </m:rPr>
                      <w:rPr>
                        <w:rFonts w:ascii="Cambria Math" w:eastAsia="等线" w:hAnsi="Cambria Math"/>
                        <w:noProof/>
                        <w:szCs w:val="20"/>
                      </w:rPr>
                      <m:t xml:space="preserve"> mod </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b</m:t>
                        </m:r>
                      </m:sub>
                    </m:sSub>
                  </m:e>
                  <m:e>
                    <m:r>
                      <w:rPr>
                        <w:rFonts w:ascii="Cambria Math" w:eastAsia="等线" w:hAnsi="Cambria Math"/>
                        <w:noProof/>
                        <w:szCs w:val="20"/>
                        <w:lang w:val="en-GB"/>
                      </w:rPr>
                      <m:t>b</m:t>
                    </m:r>
                    <m:r>
                      <w:rPr>
                        <w:rFonts w:ascii="Cambria Math" w:eastAsia="等线" w:hAnsi="Cambria Math"/>
                        <w:noProof/>
                        <w:szCs w:val="20"/>
                      </w:rPr>
                      <m:t>≤</m:t>
                    </m:r>
                    <m:sSub>
                      <m:sSubPr>
                        <m:ctrlPr>
                          <w:rPr>
                            <w:rFonts w:ascii="Cambria Math" w:eastAsia="Calibri" w:hAnsi="Cambria Math"/>
                            <w:i/>
                            <w:sz w:val="22"/>
                            <w:szCs w:val="22"/>
                            <w:lang w:val="sv-SE"/>
                          </w:rPr>
                        </m:ctrlPr>
                      </m:sSubPr>
                      <m:e>
                        <m:r>
                          <w:rPr>
                            <w:rFonts w:ascii="Cambria Math" w:eastAsia="等线" w:hAnsi="Cambria Math"/>
                            <w:noProof/>
                            <w:szCs w:val="20"/>
                            <w:lang w:val="en-GB"/>
                          </w:rPr>
                          <m:t>b</m:t>
                        </m:r>
                      </m:e>
                      <m:sub>
                        <m:r>
                          <m:rPr>
                            <m:nor/>
                          </m:rPr>
                          <w:rPr>
                            <w:rFonts w:ascii="Cambria Math" w:eastAsia="等线" w:hAnsi="Cambria Math"/>
                            <w:noProof/>
                            <w:szCs w:val="20"/>
                          </w:rPr>
                          <m:t>hop</m:t>
                        </m:r>
                      </m:sub>
                    </m:sSub>
                  </m:e>
                </m:mr>
                <m:mr>
                  <m:e>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szCs w:val="20"/>
                                <w:lang w:val="en-GB"/>
                              </w:rPr>
                              <m:t>F</m:t>
                            </m:r>
                          </m:e>
                          <m:sub>
                            <m:r>
                              <w:rPr>
                                <w:rFonts w:ascii="Cambria Math" w:eastAsia="等线" w:hAnsi="Cambria Math"/>
                                <w:noProof/>
                                <w:szCs w:val="20"/>
                                <w:lang w:val="en-GB"/>
                              </w:rPr>
                              <m:t>b</m:t>
                            </m:r>
                          </m:sub>
                        </m:sSub>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SRS</m:t>
                                </m:r>
                              </m:sub>
                            </m:sSub>
                          </m:e>
                        </m:d>
                        <m:r>
                          <w:rPr>
                            <w:rFonts w:ascii="Cambria Math" w:eastAsia="等线" w:hAnsi="Cambria Math"/>
                            <w:noProof/>
                            <w:szCs w:val="20"/>
                          </w:rPr>
                          <m:t>+</m:t>
                        </m:r>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eastAsia="等线" w:hAnsi="Cambria Math"/>
                                    <w:noProof/>
                                    <w:szCs w:val="20"/>
                                  </w:rPr>
                                  <m:t>4</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num>
                              <m:den>
                                <m:sSub>
                                  <m:sSubPr>
                                    <m:ctrlPr>
                                      <w:rPr>
                                        <w:rFonts w:ascii="Cambria Math" w:eastAsia="Calibri" w:hAnsi="Cambria Math"/>
                                        <w:i/>
                                        <w:sz w:val="22"/>
                                        <w:szCs w:val="22"/>
                                        <w:lang w:val="sv-SE"/>
                                      </w:rPr>
                                    </m:ctrlPr>
                                  </m:sSubPr>
                                  <m:e>
                                    <m:r>
                                      <w:rPr>
                                        <w:rFonts w:ascii="Cambria Math" w:eastAsia="等线" w:hAnsi="Cambria Math"/>
                                        <w:noProof/>
                                        <w:szCs w:val="20"/>
                                        <w:lang w:val="en-GB"/>
                                      </w:rPr>
                                      <m:t>m</m:t>
                                    </m:r>
                                  </m:e>
                                  <m:sub>
                                    <m:r>
                                      <m:rPr>
                                        <m:nor/>
                                      </m:rPr>
                                      <w:rPr>
                                        <w:rFonts w:ascii="Cambria Math" w:eastAsia="等线" w:hAnsi="Cambria Math"/>
                                        <w:noProof/>
                                        <w:szCs w:val="20"/>
                                      </w:rPr>
                                      <m:t>SRS</m:t>
                                    </m:r>
                                    <m:r>
                                      <w:rPr>
                                        <w:rFonts w:ascii="Cambria Math" w:eastAsia="等线" w:hAnsi="Cambria Math"/>
                                        <w:noProof/>
                                        <w:szCs w:val="20"/>
                                      </w:rPr>
                                      <m:t>,</m:t>
                                    </m:r>
                                    <m:r>
                                      <w:rPr>
                                        <w:rFonts w:ascii="Cambria Math" w:eastAsia="等线" w:hAnsi="Cambria Math"/>
                                        <w:noProof/>
                                        <w:szCs w:val="20"/>
                                        <w:lang w:val="en-GB"/>
                                      </w:rPr>
                                      <m:t>b</m:t>
                                    </m:r>
                                  </m:sub>
                                </m:sSub>
                              </m:den>
                            </m:f>
                          </m:e>
                        </m:d>
                      </m:e>
                    </m:d>
                    <m:r>
                      <m:rPr>
                        <m:nor/>
                      </m:rPr>
                      <w:rPr>
                        <w:rFonts w:ascii="Cambria Math" w:eastAsia="等线" w:hAnsi="Cambria Math"/>
                        <w:noProof/>
                        <w:szCs w:val="20"/>
                      </w:rPr>
                      <m:t xml:space="preserve"> mod </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b</m:t>
                        </m:r>
                      </m:sub>
                    </m:sSub>
                  </m:e>
                  <m:e>
                    <m:r>
                      <m:rPr>
                        <m:nor/>
                      </m:rPr>
                      <w:rPr>
                        <w:rFonts w:ascii="Cambria Math" w:eastAsia="等线" w:hAnsi="Cambria Math"/>
                        <w:noProof/>
                        <w:szCs w:val="20"/>
                      </w:rPr>
                      <m:t>otherwise</m:t>
                    </m:r>
                  </m:e>
                </m:mr>
              </m:m>
            </m:e>
          </m:d>
        </m:oMath>
      </m:oMathPara>
    </w:p>
    <w:p w14:paraId="72160592" w14:textId="72D8610C" w:rsidR="002D6916" w:rsidRDefault="002D6916" w:rsidP="002D6916">
      <w:pPr>
        <w:pStyle w:val="3"/>
      </w:pPr>
      <w:r>
        <w:lastRenderedPageBreak/>
        <w:t>Switch</w:t>
      </w:r>
      <w:r w:rsidR="00266A53">
        <w:t>ing time</w:t>
      </w:r>
      <w:r>
        <w:t xml:space="preserve"> </w:t>
      </w:r>
      <w:r w:rsidR="00266A53">
        <w:t>between hops</w:t>
      </w:r>
    </w:p>
    <w:p w14:paraId="28D3598A" w14:textId="042F8237" w:rsidR="006D4D6E" w:rsidRDefault="007926B6" w:rsidP="00BD2506">
      <w:pPr>
        <w:pStyle w:val="a0"/>
        <w:spacing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RAN4 LS [</w:t>
      </w:r>
      <w:r w:rsidR="00B52EB3">
        <w:rPr>
          <w:rFonts w:eastAsiaTheme="minorEastAsia"/>
          <w:szCs w:val="20"/>
          <w:lang w:eastAsia="zh-CN"/>
        </w:rPr>
        <w:t>4</w:t>
      </w:r>
      <w:r>
        <w:rPr>
          <w:rFonts w:eastAsiaTheme="minorEastAsia"/>
          <w:szCs w:val="20"/>
          <w:lang w:eastAsia="zh-CN"/>
        </w:rPr>
        <w:t xml:space="preserve">], for </w:t>
      </w:r>
      <w:proofErr w:type="spellStart"/>
      <w:r w:rsidR="005D72AF">
        <w:rPr>
          <w:rFonts w:eastAsiaTheme="minorEastAsia"/>
          <w:szCs w:val="20"/>
          <w:lang w:eastAsia="zh-CN"/>
        </w:rPr>
        <w:t>RedCap</w:t>
      </w:r>
      <w:proofErr w:type="spellEnd"/>
      <w:r w:rsidR="005D72AF">
        <w:rPr>
          <w:rFonts w:eastAsiaTheme="minorEastAsia"/>
          <w:szCs w:val="20"/>
          <w:lang w:eastAsia="zh-CN"/>
        </w:rPr>
        <w:t xml:space="preserve"> </w:t>
      </w:r>
      <w:r>
        <w:rPr>
          <w:rFonts w:eastAsiaTheme="minorEastAsia"/>
          <w:szCs w:val="20"/>
          <w:lang w:eastAsia="zh-CN"/>
        </w:rPr>
        <w:t xml:space="preserve">positioning frequency hopping, the switching time between hops can be the following. </w:t>
      </w:r>
    </w:p>
    <w:tbl>
      <w:tblPr>
        <w:tblStyle w:val="af2"/>
        <w:tblW w:w="0" w:type="auto"/>
        <w:tblLook w:val="04A0" w:firstRow="1" w:lastRow="0" w:firstColumn="1" w:lastColumn="0" w:noHBand="0" w:noVBand="1"/>
      </w:tblPr>
      <w:tblGrid>
        <w:gridCol w:w="9060"/>
      </w:tblGrid>
      <w:tr w:rsidR="007A403B" w14:paraId="51478304" w14:textId="77777777" w:rsidTr="007A403B">
        <w:tc>
          <w:tcPr>
            <w:tcW w:w="9060" w:type="dxa"/>
          </w:tcPr>
          <w:p w14:paraId="47A88589" w14:textId="77777777" w:rsidR="007A403B" w:rsidRPr="007A403B" w:rsidRDefault="007A403B" w:rsidP="004D321C">
            <w:pPr>
              <w:numPr>
                <w:ilvl w:val="0"/>
                <w:numId w:val="25"/>
              </w:numPr>
              <w:overflowPunct w:val="0"/>
              <w:autoSpaceDE w:val="0"/>
              <w:autoSpaceDN w:val="0"/>
              <w:adjustRightInd w:val="0"/>
              <w:spacing w:after="240" w:line="259" w:lineRule="auto"/>
              <w:jc w:val="both"/>
              <w:textAlignment w:val="baseline"/>
              <w:rPr>
                <w:rFonts w:eastAsia="等线"/>
                <w:szCs w:val="20"/>
                <w:lang w:val="en-GB" w:eastAsia="zh-CN"/>
              </w:rPr>
            </w:pPr>
            <w:r w:rsidRPr="007A403B">
              <w:rPr>
                <w:rFonts w:eastAsia="等线"/>
                <w:szCs w:val="20"/>
                <w:lang w:val="en-GB" w:eastAsia="zh-CN"/>
              </w:rPr>
              <w:t xml:space="preserve">For </w:t>
            </w:r>
            <w:proofErr w:type="spellStart"/>
            <w:r w:rsidRPr="007A403B">
              <w:rPr>
                <w:rFonts w:eastAsia="宋体"/>
                <w:szCs w:val="20"/>
                <w:lang w:val="en-GB"/>
              </w:rPr>
              <w:t>RedCap</w:t>
            </w:r>
            <w:proofErr w:type="spellEnd"/>
            <w:r w:rsidRPr="007A403B">
              <w:rPr>
                <w:rFonts w:eastAsia="宋体"/>
                <w:szCs w:val="20"/>
                <w:lang w:val="en-GB"/>
              </w:rPr>
              <w:t xml:space="preserve"> UE</w:t>
            </w:r>
            <w:r w:rsidRPr="007A403B">
              <w:rPr>
                <w:rFonts w:eastAsia="等线"/>
                <w:szCs w:val="20"/>
                <w:lang w:val="en-GB" w:eastAsia="zh-CN"/>
              </w:rPr>
              <w:t xml:space="preserve"> UL SRS Tx frequency hopping, RAN4 considers the switching time of {</w:t>
            </w:r>
            <w:r w:rsidRPr="007A403B">
              <w:rPr>
                <w:rFonts w:eastAsia="等线"/>
                <w:szCs w:val="20"/>
                <w:highlight w:val="yellow"/>
                <w:lang w:val="en-GB" w:eastAsia="zh-CN"/>
              </w:rPr>
              <w:t>70us, 140us</w:t>
            </w:r>
            <w:r w:rsidRPr="007A403B">
              <w:rPr>
                <w:rFonts w:eastAsia="等线"/>
                <w:szCs w:val="20"/>
                <w:lang w:val="en-GB" w:eastAsia="zh-CN"/>
              </w:rPr>
              <w:t>} for FR1 as the starting point</w:t>
            </w:r>
          </w:p>
          <w:p w14:paraId="2717AF17" w14:textId="77777777" w:rsidR="007A403B" w:rsidRPr="007A403B" w:rsidRDefault="007A403B" w:rsidP="004D321C">
            <w:pPr>
              <w:numPr>
                <w:ilvl w:val="1"/>
                <w:numId w:val="25"/>
              </w:numPr>
              <w:overflowPunct w:val="0"/>
              <w:autoSpaceDE w:val="0"/>
              <w:autoSpaceDN w:val="0"/>
              <w:adjustRightInd w:val="0"/>
              <w:spacing w:after="240" w:line="259" w:lineRule="auto"/>
              <w:jc w:val="both"/>
              <w:textAlignment w:val="baseline"/>
              <w:rPr>
                <w:rFonts w:eastAsia="等线"/>
                <w:szCs w:val="20"/>
                <w:lang w:val="en-GB" w:eastAsia="zh-CN"/>
              </w:rPr>
            </w:pPr>
            <w:r w:rsidRPr="007A403B">
              <w:rPr>
                <w:rFonts w:eastAsia="等线"/>
                <w:szCs w:val="20"/>
                <w:lang w:val="en-GB" w:eastAsia="zh-CN"/>
              </w:rPr>
              <w:t>SRS Tx frequency hopping range can be up to 100MHz.</w:t>
            </w:r>
          </w:p>
          <w:p w14:paraId="52A4C26C" w14:textId="77777777" w:rsidR="007A403B" w:rsidRPr="007A403B" w:rsidRDefault="007A403B" w:rsidP="004D321C">
            <w:pPr>
              <w:numPr>
                <w:ilvl w:val="1"/>
                <w:numId w:val="25"/>
              </w:numPr>
              <w:overflowPunct w:val="0"/>
              <w:autoSpaceDE w:val="0"/>
              <w:autoSpaceDN w:val="0"/>
              <w:adjustRightInd w:val="0"/>
              <w:spacing w:after="240" w:line="259" w:lineRule="auto"/>
              <w:jc w:val="both"/>
              <w:textAlignment w:val="baseline"/>
              <w:rPr>
                <w:rFonts w:eastAsia="等线"/>
                <w:szCs w:val="20"/>
                <w:lang w:val="en-GB" w:eastAsia="zh-CN"/>
              </w:rPr>
            </w:pPr>
            <w:r w:rsidRPr="007A403B">
              <w:rPr>
                <w:rFonts w:eastAsia="等线"/>
                <w:szCs w:val="20"/>
                <w:lang w:val="en-GB" w:eastAsia="zh-CN"/>
              </w:rPr>
              <w:t>Which specific value for frequency hopping is applied depends on UE capability, if multiple values are agreed.</w:t>
            </w:r>
          </w:p>
          <w:p w14:paraId="15C38480" w14:textId="77777777" w:rsidR="007A403B" w:rsidRPr="007A403B" w:rsidRDefault="007A403B" w:rsidP="004D321C">
            <w:pPr>
              <w:numPr>
                <w:ilvl w:val="0"/>
                <w:numId w:val="27"/>
              </w:numPr>
              <w:overflowPunct w:val="0"/>
              <w:autoSpaceDE w:val="0"/>
              <w:autoSpaceDN w:val="0"/>
              <w:adjustRightInd w:val="0"/>
              <w:spacing w:after="180"/>
              <w:ind w:left="720"/>
              <w:textAlignment w:val="baseline"/>
              <w:rPr>
                <w:rFonts w:eastAsia="宋体"/>
                <w:szCs w:val="20"/>
                <w:lang w:val="en-GB" w:eastAsia="zh-CN"/>
              </w:rPr>
            </w:pPr>
            <w:r w:rsidRPr="007A403B">
              <w:rPr>
                <w:rFonts w:eastAsia="宋体"/>
                <w:szCs w:val="20"/>
                <w:lang w:val="en-GB" w:eastAsia="zh-CN"/>
              </w:rPr>
              <w:t xml:space="preserve">For UL SRS Tx frequency hopping, </w:t>
            </w:r>
            <w:r w:rsidRPr="007A403B">
              <w:rPr>
                <w:rFonts w:eastAsia="等线"/>
                <w:szCs w:val="20"/>
                <w:lang w:val="en-GB" w:eastAsia="zh-CN"/>
              </w:rPr>
              <w:t xml:space="preserve">RAN4 considers </w:t>
            </w:r>
            <w:r w:rsidRPr="007A403B">
              <w:rPr>
                <w:rFonts w:eastAsia="宋体"/>
                <w:szCs w:val="20"/>
                <w:lang w:val="en-GB" w:eastAsia="zh-CN"/>
              </w:rPr>
              <w:t>the switching time of {</w:t>
            </w:r>
            <w:r w:rsidRPr="007A403B">
              <w:rPr>
                <w:rFonts w:eastAsia="宋体"/>
                <w:szCs w:val="20"/>
                <w:highlight w:val="yellow"/>
                <w:lang w:val="en-GB" w:eastAsia="zh-CN"/>
              </w:rPr>
              <w:t>35us, 70us, 140us</w:t>
            </w:r>
            <w:r w:rsidRPr="007A403B">
              <w:rPr>
                <w:rFonts w:eastAsia="宋体"/>
                <w:szCs w:val="20"/>
                <w:lang w:val="en-GB" w:eastAsia="zh-CN"/>
              </w:rPr>
              <w:t>} for FR2 as the starting point</w:t>
            </w:r>
          </w:p>
          <w:p w14:paraId="08BEDF1F" w14:textId="77777777" w:rsidR="007A403B" w:rsidRPr="007A403B" w:rsidRDefault="007A403B" w:rsidP="004D321C">
            <w:pPr>
              <w:numPr>
                <w:ilvl w:val="0"/>
                <w:numId w:val="26"/>
              </w:numPr>
              <w:overflowPunct w:val="0"/>
              <w:autoSpaceDE w:val="0"/>
              <w:autoSpaceDN w:val="0"/>
              <w:adjustRightInd w:val="0"/>
              <w:spacing w:after="180"/>
              <w:ind w:left="1080"/>
              <w:textAlignment w:val="baseline"/>
              <w:rPr>
                <w:rFonts w:eastAsia="宋体"/>
                <w:szCs w:val="20"/>
                <w:lang w:val="en-GB" w:eastAsia="zh-CN"/>
              </w:rPr>
            </w:pPr>
            <w:r w:rsidRPr="007A403B">
              <w:rPr>
                <w:rFonts w:eastAsia="宋体"/>
                <w:szCs w:val="20"/>
                <w:lang w:val="en-GB" w:eastAsia="zh-CN"/>
              </w:rPr>
              <w:t>SRS Tx frequency hopping range can be up to 400MHz</w:t>
            </w:r>
          </w:p>
          <w:p w14:paraId="0300D066" w14:textId="42184988" w:rsidR="007A403B" w:rsidRPr="007A403B" w:rsidRDefault="007A403B" w:rsidP="004D321C">
            <w:pPr>
              <w:numPr>
                <w:ilvl w:val="0"/>
                <w:numId w:val="26"/>
              </w:numPr>
              <w:overflowPunct w:val="0"/>
              <w:autoSpaceDE w:val="0"/>
              <w:autoSpaceDN w:val="0"/>
              <w:adjustRightInd w:val="0"/>
              <w:spacing w:after="180"/>
              <w:ind w:left="1080"/>
              <w:textAlignment w:val="baseline"/>
              <w:rPr>
                <w:rFonts w:eastAsia="宋体"/>
                <w:szCs w:val="20"/>
                <w:lang w:val="en-GB" w:eastAsia="zh-CN"/>
              </w:rPr>
            </w:pPr>
            <w:r w:rsidRPr="007A403B">
              <w:rPr>
                <w:rFonts w:eastAsia="宋体"/>
                <w:szCs w:val="20"/>
                <w:lang w:val="en-GB" w:eastAsia="zh-CN"/>
              </w:rPr>
              <w:t>Which specific value for frequency hopping is applied depends on UE capability, if multiple values are agreed</w:t>
            </w:r>
          </w:p>
        </w:tc>
      </w:tr>
    </w:tbl>
    <w:p w14:paraId="682E8419" w14:textId="4FAC073A" w:rsidR="00DA0A4C" w:rsidRDefault="001B02FA" w:rsidP="009B3D77">
      <w:pPr>
        <w:pStyle w:val="a0"/>
        <w:spacing w:before="60" w:line="260" w:lineRule="exact"/>
        <w:rPr>
          <w:rFonts w:eastAsiaTheme="minorEastAsia"/>
          <w:szCs w:val="20"/>
          <w:lang w:eastAsia="zh-CN"/>
        </w:rPr>
      </w:pPr>
      <w:r>
        <w:rPr>
          <w:rFonts w:eastAsiaTheme="minorEastAsia"/>
          <w:szCs w:val="20"/>
          <w:lang w:eastAsia="zh-CN"/>
        </w:rPr>
        <w:t>F</w:t>
      </w:r>
      <w:r>
        <w:rPr>
          <w:rFonts w:eastAsiaTheme="minorEastAsia" w:hint="eastAsia"/>
          <w:szCs w:val="20"/>
          <w:lang w:eastAsia="zh-CN"/>
        </w:rPr>
        <w:t>r</w:t>
      </w:r>
      <w:r>
        <w:rPr>
          <w:rFonts w:eastAsiaTheme="minorEastAsia"/>
          <w:szCs w:val="20"/>
          <w:lang w:eastAsia="zh-CN"/>
        </w:rPr>
        <w:t>om UE perspective, current values of switching time may be</w:t>
      </w:r>
      <w:r w:rsidRPr="001B02FA">
        <w:t xml:space="preserve"> </w:t>
      </w:r>
      <w:r w:rsidR="00093609">
        <w:rPr>
          <w:rFonts w:eastAsiaTheme="minorEastAsia"/>
          <w:szCs w:val="20"/>
          <w:lang w:eastAsia="zh-CN"/>
        </w:rPr>
        <w:t>too</w:t>
      </w:r>
      <w:r w:rsidRPr="001B02FA">
        <w:rPr>
          <w:rFonts w:eastAsiaTheme="minorEastAsia"/>
          <w:szCs w:val="20"/>
          <w:lang w:eastAsia="zh-CN"/>
        </w:rPr>
        <w:t xml:space="preserve"> challenging</w:t>
      </w:r>
      <w:r w:rsidR="00105ABC">
        <w:rPr>
          <w:rFonts w:eastAsiaTheme="minorEastAsia"/>
          <w:szCs w:val="20"/>
          <w:lang w:eastAsia="zh-CN"/>
        </w:rPr>
        <w:t>.</w:t>
      </w:r>
      <w:r w:rsidR="001D24BB">
        <w:rPr>
          <w:rFonts w:eastAsiaTheme="minorEastAsia"/>
          <w:szCs w:val="20"/>
          <w:lang w:eastAsia="zh-CN"/>
        </w:rPr>
        <w:t xml:space="preserve"> For example, </w:t>
      </w:r>
      <w:r w:rsidR="0003095A">
        <w:rPr>
          <w:rFonts w:eastAsiaTheme="minorEastAsia"/>
          <w:szCs w:val="20"/>
          <w:lang w:eastAsia="zh-CN"/>
        </w:rPr>
        <w:t>in FR1, with the SCS of 30kHz, t</w:t>
      </w:r>
      <w:r w:rsidR="0003095A" w:rsidRPr="0003095A">
        <w:rPr>
          <w:rFonts w:eastAsiaTheme="minorEastAsia"/>
          <w:szCs w:val="20"/>
          <w:lang w:eastAsia="zh-CN"/>
        </w:rPr>
        <w:t>he UE needs to complete the switching within 4 symbols at most</w:t>
      </w:r>
      <w:r w:rsidR="00463CD9">
        <w:rPr>
          <w:rFonts w:eastAsiaTheme="minorEastAsia"/>
          <w:szCs w:val="20"/>
          <w:lang w:eastAsia="zh-CN"/>
        </w:rPr>
        <w:t xml:space="preserve">; while with the SCS of 15kHz, </w:t>
      </w:r>
      <w:r w:rsidR="00437F51">
        <w:rPr>
          <w:rFonts w:eastAsiaTheme="minorEastAsia"/>
          <w:szCs w:val="20"/>
          <w:lang w:eastAsia="zh-CN"/>
        </w:rPr>
        <w:t xml:space="preserve">the UE has to complete the switching within 2 symbols. </w:t>
      </w:r>
      <w:r w:rsidR="003225D3">
        <w:rPr>
          <w:rFonts w:eastAsiaTheme="minorEastAsia"/>
          <w:szCs w:val="20"/>
          <w:lang w:eastAsia="zh-CN"/>
        </w:rPr>
        <w:t xml:space="preserve">Considering </w:t>
      </w:r>
      <w:r w:rsidR="003225D3">
        <w:rPr>
          <w:rFonts w:eastAsiaTheme="minorEastAsia" w:hint="eastAsia"/>
          <w:szCs w:val="20"/>
          <w:lang w:eastAsia="zh-CN"/>
        </w:rPr>
        <w:t>l</w:t>
      </w:r>
      <w:r w:rsidR="003225D3" w:rsidRPr="003225D3">
        <w:rPr>
          <w:rFonts w:eastAsiaTheme="minorEastAsia"/>
          <w:szCs w:val="20"/>
          <w:lang w:eastAsia="zh-CN"/>
        </w:rPr>
        <w:t xml:space="preserve">ow </w:t>
      </w:r>
      <w:r w:rsidR="003225D3">
        <w:rPr>
          <w:rFonts w:eastAsiaTheme="minorEastAsia"/>
          <w:szCs w:val="20"/>
          <w:lang w:eastAsia="zh-CN"/>
        </w:rPr>
        <w:t>p</w:t>
      </w:r>
      <w:r w:rsidR="003225D3" w:rsidRPr="003225D3">
        <w:rPr>
          <w:rFonts w:eastAsiaTheme="minorEastAsia"/>
          <w:szCs w:val="20"/>
          <w:lang w:eastAsia="zh-CN"/>
        </w:rPr>
        <w:t xml:space="preserve">ower and </w:t>
      </w:r>
      <w:r w:rsidR="003225D3">
        <w:rPr>
          <w:rFonts w:eastAsiaTheme="minorEastAsia"/>
          <w:szCs w:val="20"/>
          <w:lang w:eastAsia="zh-CN"/>
        </w:rPr>
        <w:t>l</w:t>
      </w:r>
      <w:r w:rsidR="003225D3" w:rsidRPr="003225D3">
        <w:rPr>
          <w:rFonts w:eastAsiaTheme="minorEastAsia"/>
          <w:szCs w:val="20"/>
          <w:lang w:eastAsia="zh-CN"/>
        </w:rPr>
        <w:t xml:space="preserve">ow </w:t>
      </w:r>
      <w:r w:rsidR="003225D3">
        <w:rPr>
          <w:rFonts w:eastAsiaTheme="minorEastAsia"/>
          <w:szCs w:val="20"/>
          <w:lang w:eastAsia="zh-CN"/>
        </w:rPr>
        <w:t>c</w:t>
      </w:r>
      <w:r w:rsidR="003225D3" w:rsidRPr="003225D3">
        <w:rPr>
          <w:rFonts w:eastAsiaTheme="minorEastAsia"/>
          <w:szCs w:val="20"/>
          <w:lang w:eastAsia="zh-CN"/>
        </w:rPr>
        <w:t xml:space="preserve">omplexity </w:t>
      </w:r>
      <w:r w:rsidR="003225D3">
        <w:rPr>
          <w:rFonts w:eastAsiaTheme="minorEastAsia"/>
          <w:szCs w:val="20"/>
          <w:lang w:eastAsia="zh-CN"/>
        </w:rPr>
        <w:t>f</w:t>
      </w:r>
      <w:r w:rsidR="003225D3" w:rsidRPr="003225D3">
        <w:rPr>
          <w:rFonts w:eastAsiaTheme="minorEastAsia"/>
          <w:szCs w:val="20"/>
          <w:lang w:eastAsia="zh-CN"/>
        </w:rPr>
        <w:t xml:space="preserve">eatures of </w:t>
      </w:r>
      <w:proofErr w:type="spellStart"/>
      <w:r w:rsidR="003225D3" w:rsidRPr="003225D3">
        <w:rPr>
          <w:rFonts w:eastAsiaTheme="minorEastAsia"/>
          <w:szCs w:val="20"/>
          <w:lang w:eastAsia="zh-CN"/>
        </w:rPr>
        <w:t>RedCap</w:t>
      </w:r>
      <w:proofErr w:type="spellEnd"/>
      <w:r w:rsidR="003225D3" w:rsidRPr="003225D3">
        <w:rPr>
          <w:rFonts w:eastAsiaTheme="minorEastAsia"/>
          <w:szCs w:val="20"/>
          <w:lang w:eastAsia="zh-CN"/>
        </w:rPr>
        <w:t xml:space="preserve"> UE</w:t>
      </w:r>
      <w:r w:rsidR="003225D3">
        <w:rPr>
          <w:rFonts w:eastAsiaTheme="minorEastAsia"/>
          <w:szCs w:val="20"/>
          <w:lang w:eastAsia="zh-CN"/>
        </w:rPr>
        <w:t xml:space="preserve">s, </w:t>
      </w:r>
      <w:r w:rsidR="00093609">
        <w:rPr>
          <w:rFonts w:eastAsiaTheme="minorEastAsia"/>
          <w:szCs w:val="20"/>
          <w:lang w:eastAsia="zh-CN"/>
        </w:rPr>
        <w:t>large</w:t>
      </w:r>
      <w:r w:rsidR="00B250DB">
        <w:rPr>
          <w:rFonts w:eastAsiaTheme="minorEastAsia"/>
          <w:szCs w:val="20"/>
          <w:lang w:eastAsia="zh-CN"/>
        </w:rPr>
        <w:t>r</w:t>
      </w:r>
      <w:r w:rsidR="00093609">
        <w:rPr>
          <w:rFonts w:eastAsiaTheme="minorEastAsia"/>
          <w:szCs w:val="20"/>
          <w:lang w:eastAsia="zh-CN"/>
        </w:rPr>
        <w:t xml:space="preserve"> </w:t>
      </w:r>
      <w:r w:rsidR="00093609" w:rsidRPr="00093609">
        <w:rPr>
          <w:rFonts w:eastAsiaTheme="minorEastAsia"/>
          <w:szCs w:val="20"/>
          <w:lang w:eastAsia="zh-CN"/>
        </w:rPr>
        <w:t>switching time should be introduced</w:t>
      </w:r>
      <w:r w:rsidR="00235621">
        <w:rPr>
          <w:rFonts w:eastAsiaTheme="minorEastAsia"/>
          <w:szCs w:val="20"/>
          <w:lang w:eastAsia="zh-CN"/>
        </w:rPr>
        <w:t xml:space="preserve"> up to UE capability</w:t>
      </w:r>
      <w:r w:rsidR="00093609">
        <w:rPr>
          <w:rFonts w:eastAsiaTheme="minorEastAsia"/>
          <w:szCs w:val="20"/>
          <w:lang w:eastAsia="zh-CN"/>
        </w:rPr>
        <w:t>, such as 210us, 500us for FR1, 210us for FR2.</w:t>
      </w:r>
    </w:p>
    <w:p w14:paraId="61E69BB5" w14:textId="77777777" w:rsidR="00235621" w:rsidRDefault="00235621" w:rsidP="00BD1FFE">
      <w:pPr>
        <w:pStyle w:val="a0"/>
        <w:numPr>
          <w:ilvl w:val="0"/>
          <w:numId w:val="12"/>
        </w:numPr>
        <w:spacing w:line="260" w:lineRule="exact"/>
        <w:rPr>
          <w:rFonts w:eastAsiaTheme="minorEastAsia"/>
          <w:b/>
          <w:i/>
          <w:szCs w:val="20"/>
          <w:lang w:eastAsia="zh-CN"/>
        </w:rPr>
      </w:pPr>
    </w:p>
    <w:p w14:paraId="66F06178" w14:textId="61F8603B" w:rsidR="00235621" w:rsidRDefault="00235621" w:rsidP="00235621">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proofErr w:type="spellStart"/>
      <w:r w:rsidR="005C36C5">
        <w:rPr>
          <w:rFonts w:eastAsiaTheme="minorEastAsia"/>
          <w:b/>
          <w:i/>
          <w:szCs w:val="20"/>
          <w:lang w:eastAsia="zh-CN"/>
        </w:rPr>
        <w:t>RedCap</w:t>
      </w:r>
      <w:proofErr w:type="spellEnd"/>
      <w:r w:rsidR="005C36C5">
        <w:rPr>
          <w:rFonts w:eastAsiaTheme="minorEastAsia"/>
          <w:b/>
          <w:i/>
          <w:szCs w:val="20"/>
          <w:lang w:eastAsia="zh-CN"/>
        </w:rPr>
        <w:t xml:space="preserve"> positioning frequency hopping switching time, the following</w:t>
      </w:r>
      <w:r w:rsidR="00AB68DD">
        <w:rPr>
          <w:rFonts w:eastAsiaTheme="minorEastAsia"/>
          <w:b/>
          <w:i/>
          <w:szCs w:val="20"/>
          <w:lang w:eastAsia="zh-CN"/>
        </w:rPr>
        <w:t xml:space="preserve"> values should be additional supported</w:t>
      </w:r>
      <w:r w:rsidR="005C36C5">
        <w:rPr>
          <w:rFonts w:eastAsiaTheme="minorEastAsia"/>
          <w:b/>
          <w:i/>
          <w:szCs w:val="20"/>
          <w:lang w:eastAsia="zh-CN"/>
        </w:rPr>
        <w:t>.</w:t>
      </w:r>
    </w:p>
    <w:p w14:paraId="4523B12C" w14:textId="4917CA96" w:rsidR="005C36C5" w:rsidRDefault="00876F5A" w:rsidP="004D321C">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2</w:t>
      </w:r>
      <w:r>
        <w:rPr>
          <w:rFonts w:eastAsiaTheme="minorEastAsia"/>
          <w:b/>
          <w:i/>
          <w:szCs w:val="20"/>
          <w:lang w:eastAsia="zh-CN"/>
        </w:rPr>
        <w:t>10us, 500us for FR1</w:t>
      </w:r>
    </w:p>
    <w:p w14:paraId="30C3B908" w14:textId="5A2CA3C8" w:rsidR="00876F5A" w:rsidRDefault="00876F5A" w:rsidP="004D321C">
      <w:pPr>
        <w:pStyle w:val="a0"/>
        <w:numPr>
          <w:ilvl w:val="0"/>
          <w:numId w:val="41"/>
        </w:numPr>
        <w:spacing w:line="260" w:lineRule="exact"/>
        <w:rPr>
          <w:rFonts w:eastAsiaTheme="minorEastAsia"/>
          <w:b/>
          <w:i/>
          <w:szCs w:val="20"/>
          <w:lang w:eastAsia="zh-CN"/>
        </w:rPr>
      </w:pPr>
      <w:r>
        <w:rPr>
          <w:rFonts w:eastAsiaTheme="minorEastAsia"/>
          <w:b/>
          <w:i/>
          <w:szCs w:val="20"/>
          <w:lang w:eastAsia="zh-CN"/>
        </w:rPr>
        <w:t>210us for FR2</w:t>
      </w:r>
    </w:p>
    <w:p w14:paraId="15DDD86F" w14:textId="3B333340" w:rsidR="007926B6" w:rsidRPr="00BB1831" w:rsidRDefault="00876F5A" w:rsidP="001071D8">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end an LS to RAN4 to confirm</w:t>
      </w:r>
      <w:r w:rsidR="00245BF7">
        <w:rPr>
          <w:rFonts w:eastAsiaTheme="minorEastAsia"/>
          <w:b/>
          <w:i/>
          <w:szCs w:val="20"/>
          <w:lang w:eastAsia="zh-CN"/>
        </w:rPr>
        <w:t xml:space="preserve"> above value</w:t>
      </w:r>
      <w:r w:rsidR="00BB1831">
        <w:rPr>
          <w:rFonts w:eastAsiaTheme="minorEastAsia"/>
          <w:b/>
          <w:i/>
          <w:szCs w:val="20"/>
          <w:lang w:eastAsia="zh-CN"/>
        </w:rPr>
        <w:t>s</w:t>
      </w:r>
    </w:p>
    <w:p w14:paraId="77DECD19" w14:textId="77777777" w:rsidR="00BD2506" w:rsidRDefault="00BD2506" w:rsidP="00BD2506">
      <w:pPr>
        <w:pStyle w:val="3"/>
      </w:pPr>
      <w:r>
        <w:t>Overlapping bandwidth sizes between hops</w:t>
      </w:r>
    </w:p>
    <w:p w14:paraId="396F4240" w14:textId="77777777" w:rsidR="00BD2506" w:rsidRPr="001A4A36" w:rsidRDefault="00BD2506" w:rsidP="00BD2506">
      <w:pPr>
        <w:spacing w:after="120" w:line="260" w:lineRule="exact"/>
        <w:jc w:val="both"/>
        <w:rPr>
          <w:rFonts w:eastAsiaTheme="minorEastAsia"/>
          <w:lang w:eastAsia="zh-CN"/>
        </w:rPr>
      </w:pPr>
      <w:r>
        <w:rPr>
          <w:rFonts w:eastAsiaTheme="minorEastAsia"/>
          <w:lang w:eastAsia="zh-CN"/>
        </w:rPr>
        <w:t xml:space="preserve">In this subsection, different bandwidths of overlapping bandwidth between hops are evaluated with the assumption </w:t>
      </w:r>
      <w:proofErr w:type="gramStart"/>
      <w:r>
        <w:rPr>
          <w:rFonts w:eastAsiaTheme="minorEastAsia"/>
          <w:lang w:eastAsia="zh-CN"/>
        </w:rPr>
        <w:t xml:space="preserve">of  </w:t>
      </w:r>
      <w:r>
        <w:rPr>
          <w:rFonts w:eastAsiaTheme="minorEastAsia" w:hint="eastAsia"/>
          <w:lang w:eastAsia="zh-CN"/>
        </w:rPr>
        <w:t>the</w:t>
      </w:r>
      <w:proofErr w:type="gramEnd"/>
      <w:r>
        <w:rPr>
          <w:rFonts w:eastAsiaTheme="minorEastAsia"/>
          <w:lang w:eastAsia="zh-CN"/>
        </w:rPr>
        <w:t xml:space="preserve"> same RS overhead for 5 hops. </w:t>
      </w:r>
    </w:p>
    <w:p w14:paraId="7C4D68FD" w14:textId="77777777" w:rsidR="00BD2506" w:rsidRDefault="00BD2506" w:rsidP="00BD2506">
      <w:pPr>
        <w:pStyle w:val="a0"/>
        <w:jc w:val="center"/>
        <w:rPr>
          <w:rFonts w:eastAsiaTheme="minorEastAsia"/>
          <w:szCs w:val="20"/>
          <w:lang w:eastAsia="zh-CN"/>
        </w:rPr>
      </w:pPr>
      <w:r>
        <w:rPr>
          <w:rFonts w:eastAsiaTheme="minorEastAsia"/>
          <w:noProof/>
          <w:szCs w:val="20"/>
          <w:lang w:eastAsia="zh-CN"/>
        </w:rPr>
        <w:drawing>
          <wp:inline distT="0" distB="0" distL="0" distR="0" wp14:anchorId="21AD5D72" wp14:editId="12E69809">
            <wp:extent cx="4001500" cy="264226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022918" cy="2656403"/>
                    </a:xfrm>
                    <a:prstGeom prst="rect">
                      <a:avLst/>
                    </a:prstGeom>
                    <a:noFill/>
                  </pic:spPr>
                </pic:pic>
              </a:graphicData>
            </a:graphic>
          </wp:inline>
        </w:drawing>
      </w:r>
    </w:p>
    <w:p w14:paraId="40C1A6A6" w14:textId="39DDA869" w:rsidR="00BD2506" w:rsidRDefault="00BD2506" w:rsidP="00BD2506">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6A40AD">
        <w:rPr>
          <w:b/>
          <w:noProof/>
        </w:rPr>
        <w:t>7</w:t>
      </w:r>
      <w:r w:rsidRPr="002F3614">
        <w:rPr>
          <w:b/>
        </w:rPr>
        <w:fldChar w:fldCharType="end"/>
      </w:r>
      <w:r>
        <w:t xml:space="preserve"> Frequency hopping performance with different overlapping bandwidth</w:t>
      </w:r>
    </w:p>
    <w:p w14:paraId="60230824" w14:textId="3BBBA66E" w:rsidR="00BD2506" w:rsidRPr="00A75C6B" w:rsidRDefault="00BD2506" w:rsidP="00BD2506">
      <w:pPr>
        <w:pStyle w:val="a8"/>
        <w:keepNext/>
        <w:jc w:val="center"/>
        <w:rPr>
          <w:b/>
          <w:lang w:val="en-US"/>
        </w:rPr>
      </w:pPr>
      <w:r w:rsidRPr="00094FB8">
        <w:rPr>
          <w:b/>
        </w:rPr>
        <w:lastRenderedPageBreak/>
        <w:t xml:space="preserve">Table </w:t>
      </w:r>
      <w:r w:rsidRPr="00094FB8">
        <w:rPr>
          <w:b/>
        </w:rPr>
        <w:fldChar w:fldCharType="begin"/>
      </w:r>
      <w:r w:rsidRPr="00094FB8">
        <w:rPr>
          <w:b/>
        </w:rPr>
        <w:instrText xml:space="preserve"> SEQ Table \* ARABIC </w:instrText>
      </w:r>
      <w:r w:rsidRPr="00094FB8">
        <w:rPr>
          <w:b/>
        </w:rPr>
        <w:fldChar w:fldCharType="separate"/>
      </w:r>
      <w:r w:rsidR="006A40AD">
        <w:rPr>
          <w:b/>
          <w:noProof/>
        </w:rPr>
        <w:t>2</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Pr>
          <w:rFonts w:eastAsiaTheme="minorEastAsia"/>
          <w:b/>
          <w:lang w:eastAsia="zh-CN"/>
        </w:rPr>
        <w:t>different overlapping bandwidths</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BD2506" w:rsidRPr="00C84E03" w14:paraId="0BD34372" w14:textId="77777777" w:rsidTr="009C70F0">
        <w:trPr>
          <w:trHeight w:val="294"/>
          <w:jc w:val="center"/>
        </w:trPr>
        <w:tc>
          <w:tcPr>
            <w:tcW w:w="2013" w:type="dxa"/>
            <w:hideMark/>
          </w:tcPr>
          <w:p w14:paraId="3AFC451D" w14:textId="77777777" w:rsidR="00BD2506" w:rsidRPr="002905A7" w:rsidRDefault="00BD2506" w:rsidP="009C70F0">
            <w:pPr>
              <w:rPr>
                <w:rFonts w:eastAsiaTheme="minorEastAsia"/>
                <w:b/>
                <w:lang w:eastAsia="zh-CN"/>
              </w:rPr>
            </w:pPr>
            <w:r w:rsidRPr="002905A7">
              <w:rPr>
                <w:rFonts w:eastAsiaTheme="minorEastAsia"/>
                <w:b/>
                <w:bCs/>
                <w:lang w:eastAsia="zh-CN"/>
              </w:rPr>
              <w:t>Method</w:t>
            </w:r>
          </w:p>
        </w:tc>
        <w:tc>
          <w:tcPr>
            <w:tcW w:w="1748" w:type="dxa"/>
            <w:hideMark/>
          </w:tcPr>
          <w:p w14:paraId="7AF442EC" w14:textId="77777777" w:rsidR="00BD2506" w:rsidRPr="002905A7" w:rsidRDefault="00BD2506" w:rsidP="009C70F0">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07B84C54" w14:textId="77777777" w:rsidR="00BD2506" w:rsidRPr="00C84E03" w:rsidRDefault="00BD2506" w:rsidP="009C70F0">
            <w:pPr>
              <w:rPr>
                <w:rFonts w:eastAsiaTheme="minorEastAsia"/>
                <w:lang w:eastAsia="zh-CN"/>
              </w:rPr>
            </w:pPr>
            <w:r w:rsidRPr="00C84E03">
              <w:rPr>
                <w:rFonts w:eastAsiaTheme="minorEastAsia"/>
                <w:b/>
                <w:bCs/>
                <w:lang w:eastAsia="zh-CN"/>
              </w:rPr>
              <w:t>50%</w:t>
            </w:r>
          </w:p>
        </w:tc>
        <w:tc>
          <w:tcPr>
            <w:tcW w:w="1120" w:type="dxa"/>
            <w:hideMark/>
          </w:tcPr>
          <w:p w14:paraId="4454D7E8" w14:textId="77777777" w:rsidR="00BD2506" w:rsidRPr="00C84E03" w:rsidRDefault="00BD2506" w:rsidP="009C70F0">
            <w:pPr>
              <w:rPr>
                <w:rFonts w:eastAsiaTheme="minorEastAsia"/>
                <w:lang w:eastAsia="zh-CN"/>
              </w:rPr>
            </w:pPr>
            <w:r w:rsidRPr="00C84E03">
              <w:rPr>
                <w:rFonts w:eastAsiaTheme="minorEastAsia"/>
                <w:b/>
                <w:bCs/>
                <w:lang w:eastAsia="zh-CN"/>
              </w:rPr>
              <w:t>67%</w:t>
            </w:r>
          </w:p>
        </w:tc>
        <w:tc>
          <w:tcPr>
            <w:tcW w:w="1120" w:type="dxa"/>
            <w:hideMark/>
          </w:tcPr>
          <w:p w14:paraId="05EBAB43" w14:textId="77777777" w:rsidR="00BD2506" w:rsidRPr="00C84E03" w:rsidRDefault="00BD2506" w:rsidP="009C70F0">
            <w:pPr>
              <w:rPr>
                <w:rFonts w:eastAsiaTheme="minorEastAsia"/>
                <w:lang w:eastAsia="zh-CN"/>
              </w:rPr>
            </w:pPr>
            <w:r w:rsidRPr="00C84E03">
              <w:rPr>
                <w:rFonts w:eastAsiaTheme="minorEastAsia"/>
                <w:b/>
                <w:bCs/>
                <w:lang w:eastAsia="zh-CN"/>
              </w:rPr>
              <w:t>80%</w:t>
            </w:r>
          </w:p>
        </w:tc>
        <w:tc>
          <w:tcPr>
            <w:tcW w:w="1120" w:type="dxa"/>
            <w:hideMark/>
          </w:tcPr>
          <w:p w14:paraId="3D15E3DC" w14:textId="77777777" w:rsidR="00BD2506" w:rsidRPr="00C84E03" w:rsidRDefault="00BD2506" w:rsidP="009C70F0">
            <w:pPr>
              <w:rPr>
                <w:rFonts w:eastAsiaTheme="minorEastAsia"/>
                <w:lang w:eastAsia="zh-CN"/>
              </w:rPr>
            </w:pPr>
            <w:r w:rsidRPr="00C84E03">
              <w:rPr>
                <w:rFonts w:eastAsiaTheme="minorEastAsia"/>
                <w:b/>
                <w:bCs/>
                <w:lang w:eastAsia="zh-CN"/>
              </w:rPr>
              <w:t>90%</w:t>
            </w:r>
          </w:p>
        </w:tc>
      </w:tr>
      <w:tr w:rsidR="00BD2506" w:rsidRPr="00C84E03" w14:paraId="50E05CDC" w14:textId="77777777" w:rsidTr="009C70F0">
        <w:trPr>
          <w:trHeight w:val="343"/>
          <w:jc w:val="center"/>
        </w:trPr>
        <w:tc>
          <w:tcPr>
            <w:tcW w:w="2013" w:type="dxa"/>
            <w:vMerge w:val="restart"/>
          </w:tcPr>
          <w:p w14:paraId="42CF1BB2" w14:textId="77777777" w:rsidR="00BD2506" w:rsidRPr="00C84E03" w:rsidRDefault="00BD2506" w:rsidP="009C70F0">
            <w:pPr>
              <w:rPr>
                <w:rFonts w:eastAsiaTheme="minorEastAsia"/>
                <w:b/>
                <w:bCs/>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vAlign w:val="center"/>
          </w:tcPr>
          <w:p w14:paraId="1E6646BF" w14:textId="77777777" w:rsidR="00BD2506" w:rsidRDefault="00BD2506" w:rsidP="009C70F0">
            <w:pPr>
              <w:rPr>
                <w:rFonts w:eastAsiaTheme="minorEastAsia"/>
                <w:lang w:eastAsia="zh-CN"/>
              </w:rPr>
            </w:pPr>
            <w:r>
              <w:rPr>
                <w:rFonts w:eastAsiaTheme="minorEastAsia" w:hint="eastAsia"/>
                <w:lang w:eastAsia="zh-CN"/>
              </w:rPr>
              <w:t>1</w:t>
            </w:r>
            <w:r>
              <w:rPr>
                <w:rFonts w:eastAsiaTheme="minorEastAsia"/>
                <w:lang w:eastAsia="zh-CN"/>
              </w:rPr>
              <w:t>PRB</w:t>
            </w:r>
          </w:p>
        </w:tc>
        <w:tc>
          <w:tcPr>
            <w:tcW w:w="1119" w:type="dxa"/>
            <w:vAlign w:val="center"/>
          </w:tcPr>
          <w:p w14:paraId="54B4C103"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355D6FB3" w14:textId="77777777" w:rsidR="00BD2506" w:rsidRPr="00C84E03" w:rsidRDefault="00BD2506" w:rsidP="009C70F0">
            <w:pPr>
              <w:rPr>
                <w:rFonts w:eastAsiaTheme="minorEastAsia"/>
                <w:lang w:eastAsia="zh-CN"/>
              </w:rPr>
            </w:pPr>
            <w:r>
              <w:rPr>
                <w:rFonts w:eastAsiaTheme="minorEastAsia" w:hint="eastAsia"/>
                <w:lang w:eastAsia="zh-CN"/>
              </w:rPr>
              <w:t>0.1</w:t>
            </w:r>
          </w:p>
        </w:tc>
        <w:tc>
          <w:tcPr>
            <w:tcW w:w="1120" w:type="dxa"/>
            <w:vAlign w:val="center"/>
          </w:tcPr>
          <w:p w14:paraId="5C92F72C" w14:textId="77777777" w:rsidR="00BD2506" w:rsidRPr="00C84E03" w:rsidRDefault="00BD2506" w:rsidP="009C70F0">
            <w:pPr>
              <w:rPr>
                <w:rFonts w:eastAsiaTheme="minorEastAsia"/>
                <w:lang w:eastAsia="zh-CN"/>
              </w:rPr>
            </w:pPr>
            <w:r>
              <w:rPr>
                <w:rFonts w:eastAsiaTheme="minorEastAsia" w:hint="eastAsia"/>
                <w:lang w:eastAsia="zh-CN"/>
              </w:rPr>
              <w:t>0.12</w:t>
            </w:r>
          </w:p>
        </w:tc>
        <w:tc>
          <w:tcPr>
            <w:tcW w:w="1120" w:type="dxa"/>
            <w:vAlign w:val="center"/>
          </w:tcPr>
          <w:p w14:paraId="0D214853" w14:textId="77777777" w:rsidR="00BD2506" w:rsidRPr="00C84E03" w:rsidRDefault="00BD2506" w:rsidP="009C70F0">
            <w:pPr>
              <w:rPr>
                <w:rFonts w:eastAsiaTheme="minorEastAsia"/>
                <w:lang w:eastAsia="zh-CN"/>
              </w:rPr>
            </w:pPr>
            <w:r>
              <w:rPr>
                <w:rFonts w:eastAsiaTheme="minorEastAsia" w:hint="eastAsia"/>
                <w:lang w:eastAsia="zh-CN"/>
              </w:rPr>
              <w:t>0.19</w:t>
            </w:r>
          </w:p>
        </w:tc>
      </w:tr>
      <w:tr w:rsidR="00BD2506" w:rsidRPr="00C84E03" w14:paraId="2B88D6D2" w14:textId="77777777" w:rsidTr="009C70F0">
        <w:trPr>
          <w:trHeight w:val="343"/>
          <w:jc w:val="center"/>
        </w:trPr>
        <w:tc>
          <w:tcPr>
            <w:tcW w:w="2013" w:type="dxa"/>
            <w:vMerge/>
          </w:tcPr>
          <w:p w14:paraId="4A57536A" w14:textId="77777777" w:rsidR="00BD2506" w:rsidRPr="00C84E03" w:rsidRDefault="00BD2506" w:rsidP="009C70F0">
            <w:pPr>
              <w:rPr>
                <w:rFonts w:eastAsiaTheme="minorEastAsia"/>
                <w:b/>
                <w:bCs/>
                <w:lang w:eastAsia="zh-CN"/>
              </w:rPr>
            </w:pPr>
          </w:p>
        </w:tc>
        <w:tc>
          <w:tcPr>
            <w:tcW w:w="1748" w:type="dxa"/>
            <w:vAlign w:val="center"/>
          </w:tcPr>
          <w:p w14:paraId="1327EE24" w14:textId="77777777" w:rsidR="00BD2506" w:rsidRDefault="00BD2506" w:rsidP="009C70F0">
            <w:pPr>
              <w:rPr>
                <w:rFonts w:eastAsiaTheme="minorEastAsia"/>
                <w:lang w:eastAsia="zh-CN"/>
              </w:rPr>
            </w:pPr>
            <w:r>
              <w:rPr>
                <w:rFonts w:eastAsiaTheme="minorEastAsia" w:hint="eastAsia"/>
                <w:lang w:eastAsia="zh-CN"/>
              </w:rPr>
              <w:t>4</w:t>
            </w:r>
            <w:r>
              <w:rPr>
                <w:rFonts w:eastAsiaTheme="minorEastAsia"/>
                <w:lang w:eastAsia="zh-CN"/>
              </w:rPr>
              <w:t>PRB</w:t>
            </w:r>
          </w:p>
        </w:tc>
        <w:tc>
          <w:tcPr>
            <w:tcW w:w="1119" w:type="dxa"/>
            <w:vAlign w:val="center"/>
          </w:tcPr>
          <w:p w14:paraId="7DE78C61" w14:textId="77777777" w:rsidR="00BD2506" w:rsidRPr="00C84E03" w:rsidRDefault="00BD2506" w:rsidP="009C70F0">
            <w:pPr>
              <w:rPr>
                <w:rFonts w:eastAsiaTheme="minorEastAsia"/>
                <w:lang w:eastAsia="zh-CN"/>
              </w:rPr>
            </w:pPr>
            <w:r>
              <w:rPr>
                <w:rFonts w:eastAsiaTheme="minorEastAsia" w:hint="eastAsia"/>
                <w:lang w:eastAsia="zh-CN"/>
              </w:rPr>
              <w:t>0.04</w:t>
            </w:r>
          </w:p>
        </w:tc>
        <w:tc>
          <w:tcPr>
            <w:tcW w:w="1120" w:type="dxa"/>
            <w:vAlign w:val="center"/>
          </w:tcPr>
          <w:p w14:paraId="37015302" w14:textId="77777777" w:rsidR="00BD2506" w:rsidRPr="00C84E03" w:rsidRDefault="00BD2506" w:rsidP="009C70F0">
            <w:pPr>
              <w:rPr>
                <w:rFonts w:eastAsiaTheme="minorEastAsia"/>
                <w:lang w:eastAsia="zh-CN"/>
              </w:rPr>
            </w:pPr>
            <w:r>
              <w:rPr>
                <w:rFonts w:eastAsiaTheme="minorEastAsia" w:hint="eastAsia"/>
                <w:lang w:eastAsia="zh-CN"/>
              </w:rPr>
              <w:t>0.06</w:t>
            </w:r>
          </w:p>
        </w:tc>
        <w:tc>
          <w:tcPr>
            <w:tcW w:w="1120" w:type="dxa"/>
            <w:vAlign w:val="center"/>
          </w:tcPr>
          <w:p w14:paraId="48DA519D"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7A79BE5C" w14:textId="77777777" w:rsidR="00BD2506" w:rsidRPr="00C84E03" w:rsidRDefault="00BD2506" w:rsidP="009C70F0">
            <w:pPr>
              <w:rPr>
                <w:rFonts w:eastAsiaTheme="minorEastAsia"/>
                <w:lang w:eastAsia="zh-CN"/>
              </w:rPr>
            </w:pPr>
            <w:r>
              <w:rPr>
                <w:rFonts w:eastAsiaTheme="minorEastAsia" w:hint="eastAsia"/>
                <w:lang w:eastAsia="zh-CN"/>
              </w:rPr>
              <w:t>0.14</w:t>
            </w:r>
          </w:p>
        </w:tc>
      </w:tr>
      <w:tr w:rsidR="00BD2506" w:rsidRPr="00C84E03" w14:paraId="35340E2D" w14:textId="77777777" w:rsidTr="009C70F0">
        <w:trPr>
          <w:trHeight w:val="343"/>
          <w:jc w:val="center"/>
        </w:trPr>
        <w:tc>
          <w:tcPr>
            <w:tcW w:w="2013" w:type="dxa"/>
            <w:vMerge/>
            <w:hideMark/>
          </w:tcPr>
          <w:p w14:paraId="3BA5F275" w14:textId="77777777" w:rsidR="00BD2506" w:rsidRPr="00C84E03" w:rsidRDefault="00BD2506" w:rsidP="009C70F0">
            <w:pPr>
              <w:rPr>
                <w:rFonts w:eastAsiaTheme="minorEastAsia"/>
                <w:lang w:eastAsia="zh-CN"/>
              </w:rPr>
            </w:pPr>
          </w:p>
        </w:tc>
        <w:tc>
          <w:tcPr>
            <w:tcW w:w="1748" w:type="dxa"/>
            <w:vAlign w:val="center"/>
          </w:tcPr>
          <w:p w14:paraId="685346DF" w14:textId="77777777" w:rsidR="00BD2506" w:rsidRPr="00C84E03" w:rsidRDefault="00BD2506" w:rsidP="009C70F0">
            <w:pPr>
              <w:rPr>
                <w:rFonts w:eastAsiaTheme="minorEastAsia"/>
                <w:lang w:eastAsia="zh-CN"/>
              </w:rPr>
            </w:pPr>
            <w:r>
              <w:rPr>
                <w:rFonts w:eastAsiaTheme="minorEastAsia" w:hint="eastAsia"/>
                <w:lang w:eastAsia="zh-CN"/>
              </w:rPr>
              <w:t>8</w:t>
            </w:r>
            <w:r>
              <w:rPr>
                <w:rFonts w:eastAsiaTheme="minorEastAsia"/>
                <w:lang w:eastAsia="zh-CN"/>
              </w:rPr>
              <w:t>PRB</w:t>
            </w:r>
          </w:p>
        </w:tc>
        <w:tc>
          <w:tcPr>
            <w:tcW w:w="1119" w:type="dxa"/>
            <w:vAlign w:val="center"/>
          </w:tcPr>
          <w:p w14:paraId="5DD2C714" w14:textId="77777777" w:rsidR="00BD2506" w:rsidRPr="00C84E03" w:rsidRDefault="00BD2506" w:rsidP="009C70F0">
            <w:pPr>
              <w:rPr>
                <w:rFonts w:eastAsiaTheme="minorEastAsia"/>
                <w:lang w:eastAsia="zh-CN"/>
              </w:rPr>
            </w:pPr>
            <w:r>
              <w:rPr>
                <w:rFonts w:eastAsiaTheme="minorEastAsia" w:hint="eastAsia"/>
                <w:lang w:eastAsia="zh-CN"/>
              </w:rPr>
              <w:t>0.05</w:t>
            </w:r>
          </w:p>
        </w:tc>
        <w:tc>
          <w:tcPr>
            <w:tcW w:w="1120" w:type="dxa"/>
            <w:vAlign w:val="center"/>
          </w:tcPr>
          <w:p w14:paraId="7A2C43F2" w14:textId="77777777" w:rsidR="00BD2506" w:rsidRPr="00C84E03" w:rsidRDefault="00BD2506" w:rsidP="009C70F0">
            <w:pPr>
              <w:rPr>
                <w:rFonts w:eastAsiaTheme="minorEastAsia"/>
                <w:lang w:eastAsia="zh-CN"/>
              </w:rPr>
            </w:pPr>
            <w:r>
              <w:rPr>
                <w:rFonts w:eastAsiaTheme="minorEastAsia" w:hint="eastAsia"/>
                <w:lang w:eastAsia="zh-CN"/>
              </w:rPr>
              <w:t>0.06</w:t>
            </w:r>
          </w:p>
        </w:tc>
        <w:tc>
          <w:tcPr>
            <w:tcW w:w="1120" w:type="dxa"/>
            <w:vAlign w:val="center"/>
          </w:tcPr>
          <w:p w14:paraId="0F379A85"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632FA0AE" w14:textId="77777777" w:rsidR="00BD2506" w:rsidRPr="00C84E03" w:rsidRDefault="00BD2506" w:rsidP="009C70F0">
            <w:pPr>
              <w:rPr>
                <w:rFonts w:eastAsiaTheme="minorEastAsia"/>
                <w:lang w:eastAsia="zh-CN"/>
              </w:rPr>
            </w:pPr>
            <w:r>
              <w:rPr>
                <w:rFonts w:eastAsiaTheme="minorEastAsia" w:hint="eastAsia"/>
                <w:lang w:eastAsia="zh-CN"/>
              </w:rPr>
              <w:t>0.1</w:t>
            </w:r>
          </w:p>
        </w:tc>
      </w:tr>
      <w:tr w:rsidR="00BD2506" w:rsidRPr="00C84E03" w14:paraId="4BF3B485" w14:textId="77777777" w:rsidTr="009C70F0">
        <w:trPr>
          <w:trHeight w:val="343"/>
          <w:jc w:val="center"/>
        </w:trPr>
        <w:tc>
          <w:tcPr>
            <w:tcW w:w="0" w:type="auto"/>
            <w:vMerge/>
            <w:hideMark/>
          </w:tcPr>
          <w:p w14:paraId="29109B75" w14:textId="77777777" w:rsidR="00BD2506" w:rsidRPr="00C84E03" w:rsidRDefault="00BD2506" w:rsidP="009C70F0">
            <w:pPr>
              <w:rPr>
                <w:rFonts w:eastAsiaTheme="minorEastAsia"/>
                <w:lang w:eastAsia="zh-CN"/>
              </w:rPr>
            </w:pPr>
          </w:p>
        </w:tc>
        <w:tc>
          <w:tcPr>
            <w:tcW w:w="1748" w:type="dxa"/>
            <w:vAlign w:val="center"/>
          </w:tcPr>
          <w:p w14:paraId="7D289970" w14:textId="77777777" w:rsidR="00BD2506" w:rsidRPr="00F608F8" w:rsidRDefault="00BD2506" w:rsidP="009C70F0">
            <w:pPr>
              <w:rPr>
                <w:rFonts w:eastAsiaTheme="minorEastAsia"/>
                <w:lang w:eastAsia="zh-CN"/>
              </w:rPr>
            </w:pPr>
            <w:r>
              <w:rPr>
                <w:rFonts w:eastAsiaTheme="minorEastAsia" w:hint="eastAsia"/>
                <w:lang w:eastAsia="zh-CN"/>
              </w:rPr>
              <w:t>1</w:t>
            </w:r>
            <w:r>
              <w:rPr>
                <w:rFonts w:eastAsiaTheme="minorEastAsia"/>
                <w:lang w:eastAsia="zh-CN"/>
              </w:rPr>
              <w:t>2PRB</w:t>
            </w:r>
          </w:p>
        </w:tc>
        <w:tc>
          <w:tcPr>
            <w:tcW w:w="1119" w:type="dxa"/>
            <w:vAlign w:val="center"/>
          </w:tcPr>
          <w:p w14:paraId="199357E6" w14:textId="77777777" w:rsidR="00BD2506" w:rsidRPr="00C84E03" w:rsidRDefault="00BD2506" w:rsidP="009C70F0">
            <w:pPr>
              <w:rPr>
                <w:rFonts w:eastAsiaTheme="minorEastAsia"/>
                <w:lang w:eastAsia="zh-CN"/>
              </w:rPr>
            </w:pPr>
            <w:r>
              <w:rPr>
                <w:rFonts w:eastAsiaTheme="minorEastAsia" w:hint="eastAsia"/>
                <w:lang w:eastAsia="zh-CN"/>
              </w:rPr>
              <w:t>0.06</w:t>
            </w:r>
          </w:p>
        </w:tc>
        <w:tc>
          <w:tcPr>
            <w:tcW w:w="1120" w:type="dxa"/>
            <w:vAlign w:val="center"/>
          </w:tcPr>
          <w:p w14:paraId="449FCFEC"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41F86182" w14:textId="77777777" w:rsidR="00BD2506" w:rsidRPr="00C84E03" w:rsidRDefault="00BD2506" w:rsidP="009C70F0">
            <w:pPr>
              <w:rPr>
                <w:rFonts w:eastAsiaTheme="minorEastAsia"/>
                <w:lang w:eastAsia="zh-CN"/>
              </w:rPr>
            </w:pPr>
            <w:r>
              <w:rPr>
                <w:rFonts w:eastAsiaTheme="minorEastAsia" w:hint="eastAsia"/>
                <w:lang w:eastAsia="zh-CN"/>
              </w:rPr>
              <w:t>0.09</w:t>
            </w:r>
          </w:p>
        </w:tc>
        <w:tc>
          <w:tcPr>
            <w:tcW w:w="1120" w:type="dxa"/>
            <w:vAlign w:val="center"/>
          </w:tcPr>
          <w:p w14:paraId="70C18AB8" w14:textId="77777777" w:rsidR="00BD2506" w:rsidRPr="00C84E03" w:rsidRDefault="00BD2506" w:rsidP="009C70F0">
            <w:pPr>
              <w:rPr>
                <w:rFonts w:eastAsiaTheme="minorEastAsia"/>
                <w:lang w:eastAsia="zh-CN"/>
              </w:rPr>
            </w:pPr>
            <w:r>
              <w:rPr>
                <w:rFonts w:eastAsiaTheme="minorEastAsia" w:hint="eastAsia"/>
                <w:lang w:eastAsia="zh-CN"/>
              </w:rPr>
              <w:t>0.13</w:t>
            </w:r>
          </w:p>
        </w:tc>
      </w:tr>
      <w:tr w:rsidR="00BD2506" w:rsidRPr="00C84E03" w14:paraId="2E5F00EE" w14:textId="77777777" w:rsidTr="009C70F0">
        <w:trPr>
          <w:trHeight w:val="343"/>
          <w:jc w:val="center"/>
        </w:trPr>
        <w:tc>
          <w:tcPr>
            <w:tcW w:w="0" w:type="auto"/>
            <w:vMerge/>
          </w:tcPr>
          <w:p w14:paraId="5F613FEF" w14:textId="77777777" w:rsidR="00BD2506" w:rsidRPr="00C84E03" w:rsidRDefault="00BD2506" w:rsidP="009C70F0">
            <w:pPr>
              <w:rPr>
                <w:rFonts w:eastAsiaTheme="minorEastAsia"/>
                <w:lang w:eastAsia="zh-CN"/>
              </w:rPr>
            </w:pPr>
          </w:p>
        </w:tc>
        <w:tc>
          <w:tcPr>
            <w:tcW w:w="1748" w:type="dxa"/>
            <w:vAlign w:val="center"/>
          </w:tcPr>
          <w:p w14:paraId="30DEAA10" w14:textId="77777777" w:rsidR="00BD2506" w:rsidRDefault="00BD2506" w:rsidP="009C70F0">
            <w:pPr>
              <w:rPr>
                <w:rFonts w:eastAsiaTheme="minorEastAsia"/>
                <w:lang w:eastAsia="zh-CN"/>
              </w:rPr>
            </w:pPr>
            <w:r>
              <w:rPr>
                <w:rFonts w:eastAsiaTheme="minorEastAsia" w:hint="eastAsia"/>
                <w:lang w:eastAsia="zh-CN"/>
              </w:rPr>
              <w:t>16</w:t>
            </w:r>
            <w:r>
              <w:rPr>
                <w:rFonts w:eastAsiaTheme="minorEastAsia"/>
                <w:lang w:eastAsia="zh-CN"/>
              </w:rPr>
              <w:t>PRB</w:t>
            </w:r>
          </w:p>
        </w:tc>
        <w:tc>
          <w:tcPr>
            <w:tcW w:w="1119" w:type="dxa"/>
            <w:vAlign w:val="center"/>
          </w:tcPr>
          <w:p w14:paraId="692EF36A"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493D0DE9" w14:textId="77777777" w:rsidR="00BD2506" w:rsidRPr="00C84E03" w:rsidRDefault="00BD2506" w:rsidP="009C70F0">
            <w:pPr>
              <w:rPr>
                <w:rFonts w:eastAsiaTheme="minorEastAsia"/>
                <w:lang w:eastAsia="zh-CN"/>
              </w:rPr>
            </w:pPr>
            <w:r>
              <w:rPr>
                <w:rFonts w:eastAsiaTheme="minorEastAsia" w:hint="eastAsia"/>
                <w:lang w:eastAsia="zh-CN"/>
              </w:rPr>
              <w:t>0.09</w:t>
            </w:r>
          </w:p>
        </w:tc>
        <w:tc>
          <w:tcPr>
            <w:tcW w:w="1120" w:type="dxa"/>
            <w:vAlign w:val="center"/>
          </w:tcPr>
          <w:p w14:paraId="464B8CC5" w14:textId="77777777" w:rsidR="00BD2506" w:rsidRPr="00C84E03" w:rsidRDefault="00BD2506" w:rsidP="009C70F0">
            <w:pPr>
              <w:rPr>
                <w:rFonts w:eastAsiaTheme="minorEastAsia"/>
                <w:lang w:eastAsia="zh-CN"/>
              </w:rPr>
            </w:pPr>
            <w:r>
              <w:rPr>
                <w:rFonts w:eastAsiaTheme="minorEastAsia" w:hint="eastAsia"/>
                <w:lang w:eastAsia="zh-CN"/>
              </w:rPr>
              <w:t>0.11</w:t>
            </w:r>
          </w:p>
        </w:tc>
        <w:tc>
          <w:tcPr>
            <w:tcW w:w="1120" w:type="dxa"/>
            <w:vAlign w:val="center"/>
          </w:tcPr>
          <w:p w14:paraId="5B643556" w14:textId="77777777" w:rsidR="00BD2506" w:rsidRPr="00C84E03" w:rsidRDefault="00BD2506" w:rsidP="009C70F0">
            <w:pPr>
              <w:rPr>
                <w:rFonts w:eastAsiaTheme="minorEastAsia"/>
                <w:lang w:eastAsia="zh-CN"/>
              </w:rPr>
            </w:pPr>
            <w:r>
              <w:rPr>
                <w:rFonts w:eastAsiaTheme="minorEastAsia" w:hint="eastAsia"/>
                <w:lang w:eastAsia="zh-CN"/>
              </w:rPr>
              <w:t>0.17</w:t>
            </w:r>
          </w:p>
        </w:tc>
      </w:tr>
    </w:tbl>
    <w:p w14:paraId="0DB37864" w14:textId="77777777" w:rsidR="00BD2506" w:rsidRDefault="00BD2506" w:rsidP="00BD2506">
      <w:pPr>
        <w:pStyle w:val="a0"/>
        <w:rPr>
          <w:rFonts w:eastAsiaTheme="minorEastAsia"/>
          <w:szCs w:val="20"/>
          <w:lang w:eastAsia="zh-CN"/>
        </w:rPr>
      </w:pPr>
      <w:r>
        <w:rPr>
          <w:rFonts w:eastAsiaTheme="minorEastAsia"/>
          <w:szCs w:val="20"/>
          <w:lang w:eastAsia="zh-CN"/>
        </w:rPr>
        <w:t>Based on the evaluation results, we observe that</w:t>
      </w:r>
    </w:p>
    <w:p w14:paraId="391E4435" w14:textId="77777777" w:rsidR="00BD2506" w:rsidRPr="00094FB8" w:rsidRDefault="00BD2506" w:rsidP="00BD2506">
      <w:pPr>
        <w:pStyle w:val="a0"/>
        <w:numPr>
          <w:ilvl w:val="0"/>
          <w:numId w:val="14"/>
        </w:numPr>
        <w:spacing w:before="120" w:line="260" w:lineRule="exact"/>
        <w:rPr>
          <w:rFonts w:eastAsiaTheme="minorEastAsia"/>
          <w:b/>
          <w:i/>
          <w:szCs w:val="20"/>
          <w:lang w:eastAsia="zh-CN"/>
        </w:rPr>
      </w:pPr>
    </w:p>
    <w:p w14:paraId="592B81B7" w14:textId="77777777" w:rsidR="00BD2506" w:rsidRDefault="00BD2506" w:rsidP="00BD2506">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w</w:t>
      </w:r>
      <w:r w:rsidRPr="00006A13">
        <w:rPr>
          <w:rFonts w:eastAsiaTheme="minorEastAsia"/>
          <w:b/>
          <w:i/>
          <w:szCs w:val="20"/>
          <w:lang w:eastAsia="zh-CN"/>
        </w:rPr>
        <w:t>ith a small overlapping bandwidth</w:t>
      </w:r>
      <w:r>
        <w:rPr>
          <w:rFonts w:eastAsiaTheme="minorEastAsia"/>
          <w:b/>
          <w:i/>
          <w:szCs w:val="20"/>
          <w:lang w:eastAsia="zh-CN"/>
        </w:rPr>
        <w:t xml:space="preserve"> of 1 PRB or 4 PRBs, the performance of frequency hopping is sufficient to meet the requirement of </w:t>
      </w:r>
      <w:proofErr w:type="spellStart"/>
      <w:r>
        <w:rPr>
          <w:rFonts w:eastAsiaTheme="minorEastAsia"/>
          <w:b/>
          <w:i/>
          <w:szCs w:val="20"/>
          <w:lang w:eastAsia="zh-CN"/>
        </w:rPr>
        <w:t>RedCap</w:t>
      </w:r>
      <w:proofErr w:type="spellEnd"/>
      <w:r>
        <w:rPr>
          <w:rFonts w:eastAsiaTheme="minorEastAsia"/>
          <w:b/>
          <w:i/>
          <w:szCs w:val="20"/>
          <w:lang w:eastAsia="zh-CN"/>
        </w:rPr>
        <w:t xml:space="preserve"> positioning.</w:t>
      </w:r>
    </w:p>
    <w:p w14:paraId="751C28DC" w14:textId="77777777" w:rsidR="00BD2506" w:rsidRPr="00A9645E" w:rsidRDefault="00BD2506" w:rsidP="00BD2506">
      <w:pPr>
        <w:pStyle w:val="a0"/>
        <w:numPr>
          <w:ilvl w:val="0"/>
          <w:numId w:val="13"/>
        </w:numPr>
        <w:spacing w:line="260" w:lineRule="exact"/>
        <w:rPr>
          <w:rFonts w:eastAsiaTheme="minorEastAsia"/>
          <w:b/>
          <w:i/>
          <w:szCs w:val="20"/>
          <w:lang w:eastAsia="zh-CN"/>
        </w:rPr>
      </w:pPr>
      <w:r>
        <w:rPr>
          <w:rFonts w:eastAsiaTheme="minorEastAsia"/>
          <w:b/>
          <w:i/>
          <w:szCs w:val="20"/>
          <w:lang w:eastAsia="zh-CN"/>
        </w:rPr>
        <w:t>Under the assumption of same RS overhead, a</w:t>
      </w:r>
      <w:r w:rsidRPr="0006259E">
        <w:rPr>
          <w:rFonts w:eastAsiaTheme="minorEastAsia"/>
          <w:b/>
          <w:i/>
          <w:szCs w:val="20"/>
          <w:lang w:eastAsia="zh-CN"/>
        </w:rPr>
        <w:t xml:space="preserve">s the </w:t>
      </w:r>
      <w:r>
        <w:rPr>
          <w:rFonts w:eastAsiaTheme="minorEastAsia"/>
          <w:b/>
          <w:i/>
          <w:szCs w:val="20"/>
          <w:lang w:eastAsia="zh-CN"/>
        </w:rPr>
        <w:t>o</w:t>
      </w:r>
      <w:r w:rsidRPr="0006259E">
        <w:rPr>
          <w:rFonts w:eastAsiaTheme="minorEastAsia"/>
          <w:b/>
          <w:i/>
          <w:szCs w:val="20"/>
          <w:lang w:eastAsia="zh-CN"/>
        </w:rPr>
        <w:t xml:space="preserve">verlapping bandwidth increases, the accuracy will increase within a certain range </w:t>
      </w:r>
      <w:r>
        <w:rPr>
          <w:rFonts w:eastAsiaTheme="minorEastAsia"/>
          <w:b/>
          <w:i/>
          <w:szCs w:val="20"/>
          <w:lang w:eastAsia="zh-CN"/>
        </w:rPr>
        <w:t>(</w:t>
      </w:r>
      <w:r w:rsidRPr="00E20431">
        <w:rPr>
          <w:rFonts w:eastAsiaTheme="minorEastAsia"/>
          <w:b/>
          <w:i/>
          <w:szCs w:val="20"/>
          <w:lang w:eastAsia="zh-CN"/>
        </w:rPr>
        <w:t>e.g., 8 PRBs</w:t>
      </w:r>
      <w:r>
        <w:rPr>
          <w:rFonts w:eastAsiaTheme="minorEastAsia"/>
          <w:b/>
          <w:i/>
          <w:szCs w:val="20"/>
          <w:lang w:eastAsia="zh-CN"/>
        </w:rPr>
        <w:t xml:space="preserve">) </w:t>
      </w:r>
      <w:r w:rsidRPr="0006259E">
        <w:rPr>
          <w:rFonts w:eastAsiaTheme="minorEastAsia"/>
          <w:b/>
          <w:i/>
          <w:szCs w:val="20"/>
          <w:lang w:eastAsia="zh-CN"/>
        </w:rPr>
        <w:t>because</w:t>
      </w:r>
      <w:r>
        <w:rPr>
          <w:rFonts w:eastAsiaTheme="minorEastAsia"/>
          <w:b/>
          <w:i/>
          <w:szCs w:val="20"/>
          <w:lang w:eastAsia="zh-CN"/>
        </w:rPr>
        <w:t xml:space="preserve"> of</w:t>
      </w:r>
      <w:r w:rsidRPr="0006259E">
        <w:rPr>
          <w:rFonts w:eastAsiaTheme="minorEastAsia"/>
          <w:b/>
          <w:i/>
          <w:szCs w:val="20"/>
          <w:lang w:eastAsia="zh-CN"/>
        </w:rPr>
        <w:t xml:space="preserve"> the </w:t>
      </w:r>
      <w:r>
        <w:rPr>
          <w:rFonts w:eastAsiaTheme="minorEastAsia"/>
          <w:b/>
          <w:i/>
          <w:szCs w:val="20"/>
          <w:lang w:eastAsia="zh-CN"/>
        </w:rPr>
        <w:t xml:space="preserve">increased </w:t>
      </w:r>
      <w:r w:rsidRPr="0006259E">
        <w:rPr>
          <w:rFonts w:eastAsiaTheme="minorEastAsia"/>
          <w:b/>
          <w:i/>
          <w:szCs w:val="20"/>
          <w:lang w:eastAsia="zh-CN"/>
        </w:rPr>
        <w:t xml:space="preserve">performance of phase </w:t>
      </w:r>
      <w:r>
        <w:rPr>
          <w:rFonts w:eastAsiaTheme="minorEastAsia"/>
          <w:b/>
          <w:i/>
          <w:szCs w:val="20"/>
          <w:lang w:eastAsia="zh-CN"/>
        </w:rPr>
        <w:t>error</w:t>
      </w:r>
      <w:r w:rsidRPr="0006259E">
        <w:rPr>
          <w:rFonts w:eastAsiaTheme="minorEastAsia"/>
          <w:b/>
          <w:i/>
          <w:szCs w:val="20"/>
          <w:lang w:eastAsia="zh-CN"/>
        </w:rPr>
        <w:t xml:space="preserve"> compensation; but beyond this range</w:t>
      </w:r>
      <w:r>
        <w:rPr>
          <w:rFonts w:eastAsiaTheme="minorEastAsia"/>
          <w:b/>
          <w:i/>
          <w:szCs w:val="20"/>
          <w:lang w:eastAsia="zh-CN"/>
        </w:rPr>
        <w:t xml:space="preserve"> (</w:t>
      </w:r>
      <w:r w:rsidRPr="00E20431">
        <w:rPr>
          <w:rFonts w:eastAsiaTheme="minorEastAsia"/>
          <w:b/>
          <w:i/>
          <w:szCs w:val="20"/>
          <w:lang w:eastAsia="zh-CN"/>
        </w:rPr>
        <w:t>e.g., 8 PRBs</w:t>
      </w:r>
      <w:r>
        <w:rPr>
          <w:rFonts w:eastAsiaTheme="minorEastAsia"/>
          <w:b/>
          <w:i/>
          <w:szCs w:val="20"/>
          <w:lang w:eastAsia="zh-CN"/>
        </w:rPr>
        <w:t>)</w:t>
      </w:r>
      <w:r w:rsidRPr="0006259E">
        <w:rPr>
          <w:rFonts w:eastAsiaTheme="minorEastAsia"/>
          <w:b/>
          <w:i/>
          <w:szCs w:val="20"/>
          <w:lang w:eastAsia="zh-CN"/>
        </w:rPr>
        <w:t xml:space="preserve">, the accuracy will decrease due to the decrease in the bandwidth span of </w:t>
      </w:r>
      <w:r>
        <w:rPr>
          <w:rFonts w:eastAsiaTheme="minorEastAsia"/>
          <w:b/>
          <w:i/>
          <w:szCs w:val="20"/>
          <w:lang w:eastAsia="zh-CN"/>
        </w:rPr>
        <w:t xml:space="preserve">frequency </w:t>
      </w:r>
      <w:r w:rsidRPr="0006259E">
        <w:rPr>
          <w:rFonts w:eastAsiaTheme="minorEastAsia"/>
          <w:b/>
          <w:i/>
          <w:szCs w:val="20"/>
          <w:lang w:eastAsia="zh-CN"/>
        </w:rPr>
        <w:t>hopping.</w:t>
      </w:r>
    </w:p>
    <w:p w14:paraId="545888E4" w14:textId="77777777" w:rsidR="00BD2506" w:rsidRDefault="00BD2506" w:rsidP="00BD1FFE">
      <w:pPr>
        <w:pStyle w:val="a0"/>
        <w:numPr>
          <w:ilvl w:val="0"/>
          <w:numId w:val="12"/>
        </w:numPr>
        <w:spacing w:line="260" w:lineRule="exact"/>
        <w:rPr>
          <w:rFonts w:eastAsiaTheme="minorEastAsia"/>
          <w:b/>
          <w:i/>
          <w:szCs w:val="20"/>
          <w:lang w:eastAsia="zh-CN"/>
        </w:rPr>
      </w:pPr>
    </w:p>
    <w:p w14:paraId="63886E2A" w14:textId="77777777" w:rsidR="00BD2506" w:rsidRDefault="00BD2506" w:rsidP="00BD2506">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 t</w:t>
      </w:r>
      <w:r w:rsidRPr="00DF5389">
        <w:rPr>
          <w:rFonts w:eastAsiaTheme="minorEastAsia"/>
          <w:b/>
          <w:i/>
          <w:szCs w:val="20"/>
          <w:lang w:eastAsia="zh-CN"/>
        </w:rPr>
        <w:t xml:space="preserve">he balance between phase </w:t>
      </w:r>
      <w:r>
        <w:rPr>
          <w:rFonts w:eastAsiaTheme="minorEastAsia"/>
          <w:b/>
          <w:i/>
          <w:szCs w:val="20"/>
          <w:lang w:eastAsia="zh-CN"/>
        </w:rPr>
        <w:t xml:space="preserve">error </w:t>
      </w:r>
      <w:r w:rsidRPr="00DF5389">
        <w:rPr>
          <w:rFonts w:eastAsiaTheme="minorEastAsia"/>
          <w:b/>
          <w:i/>
          <w:szCs w:val="20"/>
          <w:lang w:eastAsia="zh-CN"/>
        </w:rPr>
        <w:t>compensation performance and bandwidth span of frequency hopping should be considered</w:t>
      </w:r>
      <w:r>
        <w:rPr>
          <w:rFonts w:eastAsiaTheme="minorEastAsia"/>
          <w:b/>
          <w:i/>
          <w:szCs w:val="20"/>
          <w:lang w:eastAsia="zh-CN"/>
        </w:rPr>
        <w:t>.</w:t>
      </w:r>
    </w:p>
    <w:p w14:paraId="03F72B36" w14:textId="77777777" w:rsidR="00BD2506" w:rsidRPr="00857BD3" w:rsidRDefault="00BD2506" w:rsidP="004D321C">
      <w:pPr>
        <w:pStyle w:val="a0"/>
        <w:numPr>
          <w:ilvl w:val="0"/>
          <w:numId w:val="18"/>
        </w:numPr>
        <w:spacing w:line="260" w:lineRule="exact"/>
        <w:rPr>
          <w:rFonts w:eastAsiaTheme="minorEastAsia"/>
          <w:b/>
          <w:i/>
          <w:szCs w:val="20"/>
          <w:lang w:eastAsia="zh-CN"/>
        </w:rPr>
      </w:pPr>
      <w:r>
        <w:rPr>
          <w:rFonts w:eastAsiaTheme="minorEastAsia"/>
          <w:b/>
          <w:i/>
          <w:szCs w:val="20"/>
          <w:lang w:eastAsia="zh-CN"/>
        </w:rPr>
        <w:t>A</w:t>
      </w:r>
      <w:r w:rsidRPr="000C5105">
        <w:rPr>
          <w:rFonts w:eastAsiaTheme="minorEastAsia"/>
          <w:b/>
          <w:i/>
          <w:szCs w:val="20"/>
          <w:lang w:eastAsia="zh-CN"/>
        </w:rPr>
        <w:t xml:space="preserve"> size smaller than </w:t>
      </w:r>
      <w:r>
        <w:rPr>
          <w:rFonts w:eastAsiaTheme="minorEastAsia"/>
          <w:b/>
          <w:i/>
          <w:szCs w:val="20"/>
          <w:lang w:eastAsia="zh-CN"/>
        </w:rPr>
        <w:t>8 PRBs</w:t>
      </w:r>
      <w:r w:rsidRPr="000C5105">
        <w:rPr>
          <w:rFonts w:eastAsiaTheme="minorEastAsia"/>
          <w:b/>
          <w:i/>
          <w:szCs w:val="20"/>
          <w:lang w:eastAsia="zh-CN"/>
        </w:rPr>
        <w:t xml:space="preserve"> can be considered</w:t>
      </w:r>
      <w:r>
        <w:rPr>
          <w:rFonts w:eastAsiaTheme="minorEastAsia"/>
          <w:b/>
          <w:i/>
          <w:szCs w:val="20"/>
          <w:lang w:eastAsia="zh-CN"/>
        </w:rPr>
        <w:t xml:space="preserve"> </w:t>
      </w:r>
    </w:p>
    <w:p w14:paraId="00D2A242" w14:textId="77777777" w:rsidR="00BD2506" w:rsidRPr="00BD2506" w:rsidRDefault="00BD2506" w:rsidP="007F75B8">
      <w:pPr>
        <w:rPr>
          <w:rFonts w:eastAsiaTheme="minorEastAsia"/>
          <w:lang w:eastAsia="zh-CN"/>
        </w:rPr>
      </w:pPr>
    </w:p>
    <w:p w14:paraId="7CF292AE" w14:textId="42DB4B63" w:rsidR="00EB5B4E" w:rsidRPr="00EB5B4E" w:rsidRDefault="0056340B" w:rsidP="00EB5B4E">
      <w:pPr>
        <w:pStyle w:val="3"/>
      </w:pPr>
      <w:r>
        <w:t xml:space="preserve">Collision </w:t>
      </w:r>
      <w:r w:rsidR="00253289">
        <w:t>rule</w:t>
      </w:r>
      <w:r>
        <w:t xml:space="preserve">s of </w:t>
      </w:r>
      <w:r w:rsidR="00EB5B4E">
        <w:t>SRS for positioning frequency hopping</w:t>
      </w:r>
    </w:p>
    <w:tbl>
      <w:tblPr>
        <w:tblStyle w:val="af2"/>
        <w:tblW w:w="0" w:type="auto"/>
        <w:tblLook w:val="04A0" w:firstRow="1" w:lastRow="0" w:firstColumn="1" w:lastColumn="0" w:noHBand="0" w:noVBand="1"/>
      </w:tblPr>
      <w:tblGrid>
        <w:gridCol w:w="9060"/>
      </w:tblGrid>
      <w:tr w:rsidR="001304CB" w14:paraId="58A89C37" w14:textId="77777777" w:rsidTr="001304CB">
        <w:tc>
          <w:tcPr>
            <w:tcW w:w="9060" w:type="dxa"/>
          </w:tcPr>
          <w:p w14:paraId="577DD773" w14:textId="77777777" w:rsidR="001304CB" w:rsidRDefault="001304CB" w:rsidP="001304CB">
            <w:pPr>
              <w:rPr>
                <w:rStyle w:val="afe"/>
                <w:rFonts w:eastAsia="MS Mincho"/>
                <w:color w:val="000000"/>
              </w:rPr>
            </w:pPr>
            <w:r>
              <w:rPr>
                <w:rStyle w:val="afe"/>
                <w:rFonts w:eastAsia="MS Mincho"/>
                <w:color w:val="000000"/>
                <w:highlight w:val="green"/>
              </w:rPr>
              <w:t>Agreement</w:t>
            </w:r>
          </w:p>
          <w:p w14:paraId="11BF3F15" w14:textId="77777777" w:rsidR="001304CB" w:rsidRDefault="001304CB" w:rsidP="001304CB">
            <w:pPr>
              <w:rPr>
                <w:rFonts w:eastAsia="MS Mincho"/>
                <w:lang w:eastAsia="ja-JP"/>
              </w:rPr>
            </w:pPr>
            <w:r>
              <w:rPr>
                <w:rFonts w:eastAsia="MS Mincho"/>
                <w:lang w:eastAsia="ja-JP"/>
              </w:rPr>
              <w:t xml:space="preserve">For </w:t>
            </w:r>
            <w:proofErr w:type="spellStart"/>
            <w:r>
              <w:rPr>
                <w:rFonts w:eastAsia="MS Mincho"/>
                <w:lang w:eastAsia="ja-JP"/>
              </w:rPr>
              <w:t>RedCap</w:t>
            </w:r>
            <w:proofErr w:type="spellEnd"/>
            <w:r>
              <w:rPr>
                <w:rFonts w:eastAsia="MS Mincho"/>
                <w:lang w:eastAsia="ja-JP"/>
              </w:rPr>
              <w:t xml:space="preserve"> UEs positioning transmitting the UL SRS with frequency hopping, regarding the collisions between other UL and DL signals/channels and the UL SRS with frequency hopping, study whether to support </w:t>
            </w:r>
            <w:r w:rsidRPr="000E197A">
              <w:rPr>
                <w:rFonts w:eastAsia="MS Mincho"/>
                <w:lang w:eastAsia="ja-JP"/>
              </w:rPr>
              <w:t>one or both</w:t>
            </w:r>
            <w:r>
              <w:rPr>
                <w:rFonts w:eastAsia="MS Mincho"/>
                <w:lang w:eastAsia="ja-JP"/>
              </w:rPr>
              <w:t xml:space="preserve"> of the following options, according to UE capabilities:</w:t>
            </w:r>
          </w:p>
          <w:p w14:paraId="70E3B61C" w14:textId="77777777" w:rsidR="001304CB" w:rsidRDefault="001304CB" w:rsidP="00E2461D">
            <w:pPr>
              <w:numPr>
                <w:ilvl w:val="0"/>
                <w:numId w:val="16"/>
              </w:numPr>
              <w:rPr>
                <w:lang w:eastAsia="ja-JP"/>
              </w:rPr>
            </w:pPr>
            <w:r>
              <w:rPr>
                <w:lang w:eastAsia="ja-JP"/>
              </w:rPr>
              <w:t>Option 1: UL time window where the UE is not expected to receive/transmit other signals/channels and is only expected to transmit FH SRS for positioning.</w:t>
            </w:r>
          </w:p>
          <w:p w14:paraId="6ACE33D3" w14:textId="77777777" w:rsidR="001304CB" w:rsidRDefault="001304CB" w:rsidP="00E2461D">
            <w:pPr>
              <w:numPr>
                <w:ilvl w:val="1"/>
                <w:numId w:val="16"/>
              </w:numPr>
              <w:rPr>
                <w:lang w:eastAsia="ja-JP"/>
              </w:rPr>
            </w:pPr>
            <w:r>
              <w:rPr>
                <w:lang w:eastAsia="ja-JP"/>
              </w:rPr>
              <w:t>FFS details of an UL time window</w:t>
            </w:r>
          </w:p>
          <w:p w14:paraId="03A715F9" w14:textId="77777777" w:rsidR="001304CB" w:rsidRDefault="001304CB" w:rsidP="00E2461D">
            <w:pPr>
              <w:numPr>
                <w:ilvl w:val="1"/>
                <w:numId w:val="16"/>
              </w:numPr>
              <w:rPr>
                <w:lang w:eastAsia="ja-JP"/>
              </w:rPr>
            </w:pPr>
            <w:r>
              <w:rPr>
                <w:lang w:eastAsia="ja-JP"/>
              </w:rPr>
              <w:t>Note: it implies that UE drops the transmission of other signals/channels and transmits SRS for positioning</w:t>
            </w:r>
          </w:p>
          <w:p w14:paraId="3C02AFB9" w14:textId="77777777" w:rsidR="001304CB" w:rsidRDefault="001304CB" w:rsidP="00E2461D">
            <w:pPr>
              <w:numPr>
                <w:ilvl w:val="0"/>
                <w:numId w:val="16"/>
              </w:numPr>
              <w:rPr>
                <w:lang w:eastAsia="ja-JP"/>
              </w:rPr>
            </w:pPr>
            <w:r>
              <w:rPr>
                <w:lang w:eastAsia="ja-JP"/>
              </w:rPr>
              <w:t xml:space="preserve">Option 2: additional collision rules between the UL SRS with frequency hopping and other UL and DL signals/channels </w:t>
            </w:r>
          </w:p>
          <w:p w14:paraId="59061035" w14:textId="0E5EBAF1" w:rsidR="001304CB" w:rsidRPr="001304CB" w:rsidRDefault="001304CB" w:rsidP="00E2461D">
            <w:pPr>
              <w:numPr>
                <w:ilvl w:val="1"/>
                <w:numId w:val="16"/>
              </w:numPr>
              <w:rPr>
                <w:lang w:eastAsia="ja-JP"/>
              </w:rPr>
            </w:pPr>
            <w:r>
              <w:rPr>
                <w:lang w:eastAsia="ja-JP"/>
              </w:rPr>
              <w:t>FFS: details on the collision rules</w:t>
            </w:r>
          </w:p>
        </w:tc>
      </w:tr>
    </w:tbl>
    <w:p w14:paraId="2FDB30C9" w14:textId="614CB390" w:rsidR="009379F5" w:rsidRDefault="0085195B" w:rsidP="00786462">
      <w:pPr>
        <w:pStyle w:val="a0"/>
        <w:spacing w:before="120" w:line="260" w:lineRule="exact"/>
        <w:rPr>
          <w:rFonts w:eastAsiaTheme="minorEastAsia"/>
          <w:szCs w:val="20"/>
          <w:lang w:eastAsia="zh-CN"/>
        </w:rPr>
      </w:pPr>
      <w:r>
        <w:rPr>
          <w:rFonts w:eastAsiaTheme="minorEastAsia"/>
          <w:szCs w:val="20"/>
          <w:lang w:eastAsia="zh-CN"/>
        </w:rPr>
        <w:t xml:space="preserve">For </w:t>
      </w:r>
      <w:r w:rsidR="002425A4">
        <w:rPr>
          <w:rFonts w:eastAsiaTheme="minorEastAsia"/>
          <w:szCs w:val="20"/>
          <w:lang w:eastAsia="zh-CN"/>
        </w:rPr>
        <w:t>O</w:t>
      </w:r>
      <w:r>
        <w:rPr>
          <w:rFonts w:eastAsiaTheme="minorEastAsia"/>
          <w:szCs w:val="20"/>
          <w:lang w:eastAsia="zh-CN"/>
        </w:rPr>
        <w:t xml:space="preserve">ption 1, it seems that SRS </w:t>
      </w:r>
      <w:r w:rsidR="004953C7">
        <w:rPr>
          <w:rFonts w:eastAsiaTheme="minorEastAsia"/>
          <w:szCs w:val="20"/>
          <w:lang w:eastAsia="zh-CN"/>
        </w:rPr>
        <w:t xml:space="preserve">along with the switching time </w:t>
      </w:r>
      <w:r w:rsidR="009E761F" w:rsidRPr="009E761F">
        <w:rPr>
          <w:rFonts w:eastAsiaTheme="minorEastAsia"/>
          <w:szCs w:val="20"/>
          <w:lang w:eastAsia="zh-CN"/>
        </w:rPr>
        <w:t>always has higher priority</w:t>
      </w:r>
      <w:r w:rsidR="009E761F">
        <w:rPr>
          <w:rFonts w:eastAsiaTheme="minorEastAsia"/>
          <w:szCs w:val="20"/>
          <w:lang w:eastAsia="zh-CN"/>
        </w:rPr>
        <w:t xml:space="preserve"> than other signals/channels. </w:t>
      </w:r>
      <w:r w:rsidR="00786462">
        <w:rPr>
          <w:rFonts w:eastAsiaTheme="minorEastAsia"/>
          <w:szCs w:val="20"/>
          <w:lang w:eastAsia="zh-CN"/>
        </w:rPr>
        <w:t xml:space="preserve">However, </w:t>
      </w:r>
      <w:r w:rsidR="00833582">
        <w:rPr>
          <w:rFonts w:eastAsiaTheme="minorEastAsia"/>
          <w:szCs w:val="20"/>
          <w:lang w:eastAsia="zh-CN"/>
        </w:rPr>
        <w:t>t</w:t>
      </w:r>
      <w:r w:rsidR="00833582" w:rsidRPr="00833582">
        <w:rPr>
          <w:rFonts w:eastAsiaTheme="minorEastAsia"/>
          <w:szCs w:val="20"/>
          <w:lang w:eastAsia="zh-CN"/>
        </w:rPr>
        <w:t xml:space="preserve">his is inconsistent with our previous </w:t>
      </w:r>
      <w:r w:rsidR="00833582">
        <w:rPr>
          <w:rFonts w:eastAsiaTheme="minorEastAsia"/>
          <w:szCs w:val="20"/>
          <w:lang w:eastAsia="zh-CN"/>
        </w:rPr>
        <w:t xml:space="preserve">dropping rule. In Rel-16/17, </w:t>
      </w:r>
      <w:r w:rsidR="00612B3F">
        <w:rPr>
          <w:rFonts w:eastAsiaTheme="minorEastAsia"/>
          <w:szCs w:val="20"/>
          <w:lang w:eastAsia="zh-CN"/>
        </w:rPr>
        <w:t>r</w:t>
      </w:r>
      <w:r w:rsidR="00612B3F" w:rsidRPr="00612B3F">
        <w:rPr>
          <w:rFonts w:eastAsiaTheme="minorEastAsia"/>
          <w:szCs w:val="20"/>
          <w:lang w:eastAsia="zh-CN"/>
        </w:rPr>
        <w:t xml:space="preserve">egardless of whether it is in the </w:t>
      </w:r>
      <w:r w:rsidR="00612B3F">
        <w:rPr>
          <w:rFonts w:eastAsiaTheme="minorEastAsia"/>
          <w:szCs w:val="20"/>
          <w:lang w:eastAsia="zh-CN"/>
        </w:rPr>
        <w:t>RRC_CONNECTED</w:t>
      </w:r>
      <w:r w:rsidR="00612B3F" w:rsidRPr="00612B3F">
        <w:rPr>
          <w:rFonts w:eastAsiaTheme="minorEastAsia"/>
          <w:szCs w:val="20"/>
          <w:lang w:eastAsia="zh-CN"/>
        </w:rPr>
        <w:t xml:space="preserve"> state or the </w:t>
      </w:r>
      <w:r w:rsidR="00612B3F">
        <w:rPr>
          <w:rFonts w:eastAsiaTheme="minorEastAsia"/>
          <w:szCs w:val="20"/>
          <w:lang w:eastAsia="zh-CN"/>
        </w:rPr>
        <w:t>RRC_INACTIVE</w:t>
      </w:r>
      <w:r w:rsidR="00612B3F" w:rsidRPr="00612B3F">
        <w:rPr>
          <w:rFonts w:eastAsiaTheme="minorEastAsia"/>
          <w:szCs w:val="20"/>
          <w:lang w:eastAsia="zh-CN"/>
        </w:rPr>
        <w:t xml:space="preserve"> state, whether along with switching time or not, SRS has always been a low priority and dropped</w:t>
      </w:r>
      <w:r w:rsidR="00EF4F0D">
        <w:rPr>
          <w:rFonts w:eastAsiaTheme="minorEastAsia"/>
          <w:szCs w:val="20"/>
          <w:lang w:eastAsia="zh-CN"/>
        </w:rPr>
        <w:t xml:space="preserve">. </w:t>
      </w:r>
      <w:r w:rsidR="00AD68AF">
        <w:rPr>
          <w:rFonts w:eastAsiaTheme="minorEastAsia"/>
          <w:szCs w:val="20"/>
          <w:lang w:eastAsia="zh-CN"/>
        </w:rPr>
        <w:t>In Rel-18,</w:t>
      </w:r>
      <w:r w:rsidR="00EF4F0D">
        <w:rPr>
          <w:rFonts w:eastAsiaTheme="minorEastAsia"/>
          <w:szCs w:val="20"/>
          <w:lang w:eastAsia="zh-CN"/>
        </w:rPr>
        <w:t xml:space="preserve"> for SRS frequency hopping, we don’t find enough motivation to </w:t>
      </w:r>
      <w:r w:rsidR="000E197A">
        <w:rPr>
          <w:rFonts w:eastAsiaTheme="minorEastAsia"/>
          <w:szCs w:val="20"/>
          <w:lang w:eastAsia="zh-CN"/>
        </w:rPr>
        <w:t xml:space="preserve">set SRS </w:t>
      </w:r>
      <w:r w:rsidR="00EF4F0D" w:rsidRPr="00EF4F0D">
        <w:rPr>
          <w:rFonts w:eastAsiaTheme="minorEastAsia"/>
          <w:szCs w:val="20"/>
          <w:lang w:eastAsia="zh-CN"/>
        </w:rPr>
        <w:t>to always be high priority</w:t>
      </w:r>
      <w:r w:rsidR="00EF4F0D">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833582" w14:paraId="656E525E" w14:textId="77777777" w:rsidTr="00A66C61">
        <w:tc>
          <w:tcPr>
            <w:tcW w:w="9060" w:type="dxa"/>
          </w:tcPr>
          <w:p w14:paraId="5090FE08" w14:textId="50EC80C9" w:rsidR="00833582" w:rsidRPr="000027B4" w:rsidRDefault="00833582" w:rsidP="00833582">
            <w:r>
              <w:t xml:space="preserve">For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p>
        </w:tc>
      </w:tr>
      <w:tr w:rsidR="00A66C61" w14:paraId="45D1331B" w14:textId="77777777" w:rsidTr="00A66C61">
        <w:tc>
          <w:tcPr>
            <w:tcW w:w="9060" w:type="dxa"/>
          </w:tcPr>
          <w:p w14:paraId="6FA5C706" w14:textId="789D4E3F" w:rsidR="00A66C61" w:rsidRDefault="00833582" w:rsidP="00807EAE">
            <w:pPr>
              <w:pStyle w:val="a0"/>
              <w:spacing w:after="0" w:line="260" w:lineRule="exact"/>
              <w:rPr>
                <w:rFonts w:eastAsiaTheme="minorEastAsia"/>
                <w:szCs w:val="20"/>
                <w:lang w:eastAsia="zh-CN"/>
              </w:rPr>
            </w:pPr>
            <w:r w:rsidRPr="00833582">
              <w:t xml:space="preserve">If the transmission of SRS for positioning outside the initial BWP in RRC_INACTIVE mode along with the switching time, indicated in higher layer parameter </w:t>
            </w:r>
            <w:proofErr w:type="spellStart"/>
            <w:r w:rsidRPr="00833582">
              <w:rPr>
                <w:rFonts w:ascii="Times" w:hAnsi="Times" w:cs="Times"/>
                <w:i/>
                <w:iCs/>
                <w:sz w:val="18"/>
                <w:szCs w:val="18"/>
              </w:rPr>
              <w:t>switchingTimeSRS</w:t>
            </w:r>
            <w:proofErr w:type="spellEnd"/>
            <w:r w:rsidRPr="00833582">
              <w:rPr>
                <w:rFonts w:ascii="Times" w:hAnsi="Times" w:cs="Times"/>
                <w:i/>
                <w:iCs/>
                <w:sz w:val="18"/>
                <w:szCs w:val="18"/>
              </w:rPr>
              <w:t>-TX-</w:t>
            </w:r>
            <w:proofErr w:type="spellStart"/>
            <w:r w:rsidRPr="00833582">
              <w:rPr>
                <w:rFonts w:ascii="Times" w:hAnsi="Times" w:cs="Times"/>
                <w:i/>
                <w:iCs/>
                <w:sz w:val="18"/>
                <w:szCs w:val="18"/>
              </w:rPr>
              <w:t>OtherTX</w:t>
            </w:r>
            <w:proofErr w:type="spellEnd"/>
            <w:r w:rsidRPr="00833582">
              <w:rPr>
                <w:rFonts w:ascii="Times" w:hAnsi="Times" w:cs="Times"/>
                <w:sz w:val="18"/>
                <w:szCs w:val="18"/>
              </w:rPr>
              <w:t>,</w:t>
            </w:r>
            <w:r w:rsidRPr="00833582">
              <w:t xml:space="preserve"> in unpaired spectrum</w:t>
            </w:r>
            <w:r w:rsidRPr="00833582">
              <w:rPr>
                <w:lang w:eastAsia="zh-CN"/>
              </w:rPr>
              <w:t xml:space="preserve">, subject to UE capability, </w:t>
            </w:r>
            <w:r w:rsidRPr="00833582">
              <w:t>collides in time domain with other DL signals or channels or UL signals or channels, the SRS for positioning transmission is dropped in the symbol(s) where the collision occur</w:t>
            </w:r>
            <w:r w:rsidRPr="00833582">
              <w:rPr>
                <w:lang w:eastAsia="zh-CN"/>
              </w:rPr>
              <w:t>s</w:t>
            </w:r>
            <w:r w:rsidRPr="00833582">
              <w:t>.</w:t>
            </w:r>
          </w:p>
        </w:tc>
      </w:tr>
    </w:tbl>
    <w:p w14:paraId="494260BB" w14:textId="78B0AB41" w:rsidR="00807EAE" w:rsidRDefault="002425A4" w:rsidP="007D7C09">
      <w:pPr>
        <w:pStyle w:val="a0"/>
        <w:spacing w:before="60" w:line="260" w:lineRule="exact"/>
        <w:rPr>
          <w:rFonts w:eastAsiaTheme="minorEastAsia"/>
          <w:szCs w:val="20"/>
          <w:lang w:eastAsia="zh-CN"/>
        </w:rPr>
      </w:pPr>
      <w:r w:rsidRPr="002425A4">
        <w:rPr>
          <w:rFonts w:eastAsiaTheme="minorEastAsia"/>
          <w:szCs w:val="20"/>
          <w:lang w:eastAsia="zh-CN"/>
        </w:rPr>
        <w:t xml:space="preserve">The </w:t>
      </w:r>
      <w:r w:rsidR="008E6061">
        <w:rPr>
          <w:rFonts w:eastAsiaTheme="minorEastAsia"/>
          <w:szCs w:val="20"/>
          <w:lang w:eastAsia="zh-CN"/>
        </w:rPr>
        <w:t>collision</w:t>
      </w:r>
      <w:r w:rsidRPr="002425A4">
        <w:rPr>
          <w:rFonts w:eastAsiaTheme="minorEastAsia"/>
          <w:szCs w:val="20"/>
          <w:lang w:eastAsia="zh-CN"/>
        </w:rPr>
        <w:t xml:space="preserve"> rule</w:t>
      </w:r>
      <w:r w:rsidR="00633F92">
        <w:rPr>
          <w:rFonts w:eastAsiaTheme="minorEastAsia"/>
          <w:szCs w:val="20"/>
          <w:lang w:eastAsia="zh-CN"/>
        </w:rPr>
        <w:t>s</w:t>
      </w:r>
      <w:r w:rsidRPr="002425A4">
        <w:rPr>
          <w:rFonts w:eastAsiaTheme="minorEastAsia"/>
          <w:szCs w:val="20"/>
          <w:lang w:eastAsia="zh-CN"/>
        </w:rPr>
        <w:t xml:space="preserve"> of R16/17 should be reused as much as possible, and corresponding enhancements </w:t>
      </w:r>
      <w:r w:rsidR="00EA4AE4">
        <w:rPr>
          <w:rFonts w:eastAsiaTheme="minorEastAsia"/>
          <w:szCs w:val="20"/>
          <w:lang w:eastAsia="zh-CN"/>
        </w:rPr>
        <w:t>considering the new issues for frequency hopping</w:t>
      </w:r>
      <w:r w:rsidR="00EA4AE4" w:rsidRPr="002425A4">
        <w:rPr>
          <w:rFonts w:eastAsiaTheme="minorEastAsia"/>
          <w:szCs w:val="20"/>
          <w:lang w:eastAsia="zh-CN"/>
        </w:rPr>
        <w:t xml:space="preserve"> </w:t>
      </w:r>
      <w:r w:rsidRPr="002425A4">
        <w:rPr>
          <w:rFonts w:eastAsiaTheme="minorEastAsia"/>
          <w:szCs w:val="20"/>
          <w:lang w:eastAsia="zh-CN"/>
        </w:rPr>
        <w:t>should be made based on this.</w:t>
      </w:r>
      <w:r>
        <w:rPr>
          <w:rFonts w:eastAsiaTheme="minorEastAsia"/>
          <w:szCs w:val="20"/>
          <w:lang w:eastAsia="zh-CN"/>
        </w:rPr>
        <w:t xml:space="preserve"> So, Option 2 is preferred. </w:t>
      </w:r>
    </w:p>
    <w:p w14:paraId="5BD6DFA0" w14:textId="1DFE4831" w:rsidR="00141D90" w:rsidRPr="004A1433" w:rsidRDefault="00425C60" w:rsidP="00EB5B4E">
      <w:pPr>
        <w:pStyle w:val="a0"/>
        <w:spacing w:line="260" w:lineRule="exact"/>
        <w:rPr>
          <w:rFonts w:eastAsiaTheme="minorEastAsia"/>
          <w:szCs w:val="20"/>
          <w:lang w:eastAsia="zh-CN"/>
        </w:rPr>
      </w:pPr>
      <w:r>
        <w:rPr>
          <w:rFonts w:eastAsiaTheme="minorEastAsia"/>
          <w:szCs w:val="20"/>
          <w:lang w:eastAsia="zh-CN"/>
        </w:rPr>
        <w:lastRenderedPageBreak/>
        <w:t>For SRS for positioning frequency hopping</w:t>
      </w:r>
      <w:r w:rsidR="0051100F">
        <w:rPr>
          <w:rFonts w:eastAsiaTheme="minorEastAsia"/>
          <w:szCs w:val="20"/>
          <w:lang w:eastAsia="zh-CN"/>
        </w:rPr>
        <w:t>, the</w:t>
      </w:r>
      <w:r>
        <w:rPr>
          <w:rFonts w:eastAsiaTheme="minorEastAsia"/>
          <w:szCs w:val="20"/>
          <w:lang w:eastAsia="zh-CN"/>
        </w:rPr>
        <w:t xml:space="preserve"> collision</w:t>
      </w:r>
      <w:r w:rsidR="0051100F">
        <w:rPr>
          <w:rFonts w:eastAsiaTheme="minorEastAsia"/>
          <w:szCs w:val="20"/>
          <w:lang w:eastAsia="zh-CN"/>
        </w:rPr>
        <w:t xml:space="preserve"> rules</w:t>
      </w:r>
      <w:r>
        <w:rPr>
          <w:rFonts w:eastAsiaTheme="minorEastAsia"/>
          <w:szCs w:val="20"/>
          <w:lang w:eastAsia="zh-CN"/>
        </w:rPr>
        <w:t xml:space="preserve"> with other UL and DL signals/channels</w:t>
      </w:r>
      <w:r w:rsidR="0051100F">
        <w:rPr>
          <w:rFonts w:eastAsiaTheme="minorEastAsia"/>
          <w:szCs w:val="20"/>
          <w:lang w:eastAsia="zh-CN"/>
        </w:rPr>
        <w:t xml:space="preserve"> </w:t>
      </w:r>
      <w:r w:rsidR="004A3CDB">
        <w:rPr>
          <w:rFonts w:eastAsiaTheme="minorEastAsia"/>
          <w:szCs w:val="20"/>
          <w:lang w:eastAsia="zh-CN"/>
        </w:rPr>
        <w:t xml:space="preserve">may </w:t>
      </w:r>
      <w:r w:rsidR="004A1433">
        <w:rPr>
          <w:rFonts w:eastAsiaTheme="minorEastAsia"/>
          <w:szCs w:val="20"/>
          <w:lang w:eastAsia="zh-CN"/>
        </w:rPr>
        <w:t>have some differences</w:t>
      </w:r>
      <w:r w:rsidR="004A3CDB">
        <w:rPr>
          <w:rFonts w:eastAsiaTheme="minorEastAsia"/>
          <w:szCs w:val="20"/>
          <w:lang w:eastAsia="zh-CN"/>
        </w:rPr>
        <w:t xml:space="preserve"> </w:t>
      </w:r>
      <w:r w:rsidR="004A1433">
        <w:rPr>
          <w:rFonts w:eastAsiaTheme="minorEastAsia"/>
          <w:szCs w:val="20"/>
          <w:lang w:eastAsia="zh-CN"/>
        </w:rPr>
        <w:t>compared to</w:t>
      </w:r>
      <w:r w:rsidR="004A3CDB">
        <w:rPr>
          <w:rFonts w:eastAsiaTheme="minorEastAsia"/>
          <w:szCs w:val="20"/>
          <w:lang w:eastAsia="zh-CN"/>
        </w:rPr>
        <w:t xml:space="preserve"> legacy collision rules </w:t>
      </w:r>
      <w:r w:rsidR="004B34FA">
        <w:rPr>
          <w:rFonts w:eastAsiaTheme="minorEastAsia"/>
          <w:szCs w:val="20"/>
          <w:lang w:eastAsia="zh-CN"/>
        </w:rPr>
        <w:t xml:space="preserve">of </w:t>
      </w:r>
      <w:r w:rsidR="004A3CDB">
        <w:rPr>
          <w:rFonts w:eastAsiaTheme="minorEastAsia"/>
          <w:szCs w:val="20"/>
          <w:lang w:eastAsia="zh-CN"/>
        </w:rPr>
        <w:t>SRS</w:t>
      </w:r>
      <w:r w:rsidR="00741967">
        <w:rPr>
          <w:rFonts w:eastAsiaTheme="minorEastAsia"/>
          <w:szCs w:val="20"/>
          <w:lang w:eastAsia="zh-CN"/>
        </w:rPr>
        <w:t xml:space="preserve"> for positioning</w:t>
      </w:r>
      <w:r w:rsidR="004A3CDB">
        <w:rPr>
          <w:rFonts w:eastAsiaTheme="minorEastAsia"/>
          <w:szCs w:val="20"/>
          <w:lang w:eastAsia="zh-CN"/>
        </w:rPr>
        <w:t>.</w:t>
      </w:r>
      <w:r w:rsidR="004A1433">
        <w:rPr>
          <w:rFonts w:eastAsiaTheme="minorEastAsia" w:hint="eastAsia"/>
          <w:szCs w:val="20"/>
          <w:lang w:eastAsia="zh-CN"/>
        </w:rPr>
        <w:t xml:space="preserve"> </w:t>
      </w:r>
      <w:r w:rsidR="004B34FA">
        <w:rPr>
          <w:rFonts w:eastAsiaTheme="minorEastAsia"/>
          <w:szCs w:val="20"/>
          <w:lang w:eastAsia="zh-CN"/>
        </w:rPr>
        <w:t>For legacy collision rules of SRS</w:t>
      </w:r>
      <w:r w:rsidR="00741967">
        <w:rPr>
          <w:rFonts w:eastAsiaTheme="minorEastAsia"/>
          <w:szCs w:val="20"/>
          <w:lang w:eastAsia="zh-CN"/>
        </w:rPr>
        <w:t xml:space="preserve"> for positioning, </w:t>
      </w:r>
      <w:r w:rsidR="00741967" w:rsidRPr="00755E0A">
        <w:rPr>
          <w:szCs w:val="20"/>
        </w:rPr>
        <w:t xml:space="preserve">the SRS is </w:t>
      </w:r>
      <w:r w:rsidR="00057CDB">
        <w:rPr>
          <w:szCs w:val="20"/>
        </w:rPr>
        <w:t xml:space="preserve">generally </w:t>
      </w:r>
      <w:r w:rsidR="00741967" w:rsidRPr="00755E0A">
        <w:rPr>
          <w:szCs w:val="20"/>
        </w:rPr>
        <w:t xml:space="preserve">dropped </w:t>
      </w:r>
      <w:r w:rsidR="00741967" w:rsidRPr="00741967">
        <w:rPr>
          <w:szCs w:val="20"/>
        </w:rPr>
        <w:t>in the symbols where the collision occur</w:t>
      </w:r>
      <w:r w:rsidR="00C949E0">
        <w:rPr>
          <w:szCs w:val="20"/>
        </w:rPr>
        <w:t xml:space="preserve">s, e.g., </w:t>
      </w:r>
      <w:r w:rsidR="00D5217C">
        <w:rPr>
          <w:szCs w:val="20"/>
        </w:rPr>
        <w:t>f</w:t>
      </w:r>
      <w:r w:rsidR="00C949E0" w:rsidRPr="00755E0A">
        <w:rPr>
          <w:szCs w:val="20"/>
        </w:rPr>
        <w:t xml:space="preserve">or operation on the same carrier, if an SRS configured by the higher parameter </w:t>
      </w:r>
      <w:r w:rsidR="00C949E0" w:rsidRPr="00755E0A">
        <w:rPr>
          <w:i/>
          <w:iCs/>
          <w:szCs w:val="20"/>
          <w:lang w:val="en-GB"/>
        </w:rPr>
        <w:t>SRS-</w:t>
      </w:r>
      <w:proofErr w:type="spellStart"/>
      <w:r w:rsidR="00C949E0" w:rsidRPr="00755E0A">
        <w:rPr>
          <w:i/>
          <w:iCs/>
          <w:szCs w:val="20"/>
          <w:lang w:val="en-GB"/>
        </w:rPr>
        <w:t>PosResource</w:t>
      </w:r>
      <w:proofErr w:type="spellEnd"/>
      <w:r w:rsidR="00C949E0" w:rsidRPr="00755E0A">
        <w:rPr>
          <w:i/>
          <w:iCs/>
          <w:szCs w:val="20"/>
          <w:lang w:val="en-GB"/>
        </w:rPr>
        <w:t xml:space="preserve"> </w:t>
      </w:r>
      <w:r w:rsidR="00C949E0" w:rsidRPr="00755E0A">
        <w:rPr>
          <w:szCs w:val="20"/>
        </w:rPr>
        <w:t xml:space="preserve">collides with a scheduled PUSCH, the SRS is dropped </w:t>
      </w:r>
      <w:r w:rsidR="00C949E0" w:rsidRPr="00D53770">
        <w:rPr>
          <w:szCs w:val="20"/>
        </w:rPr>
        <w:t>in the symbols where the collision occurs</w:t>
      </w:r>
      <w:r w:rsidR="00C949E0" w:rsidRPr="00755E0A">
        <w:rPr>
          <w:szCs w:val="20"/>
        </w:rPr>
        <w:t>.</w:t>
      </w:r>
      <w:r w:rsidR="004A1433">
        <w:rPr>
          <w:rFonts w:eastAsiaTheme="minorEastAsia" w:hint="eastAsia"/>
          <w:szCs w:val="20"/>
          <w:lang w:eastAsia="zh-CN"/>
        </w:rPr>
        <w:t xml:space="preserve"> </w:t>
      </w:r>
      <w:r w:rsidR="000E7AC0">
        <w:rPr>
          <w:szCs w:val="20"/>
        </w:rPr>
        <w:t xml:space="preserve">But for SRS for positioning frequency hopping, </w:t>
      </w:r>
      <w:r w:rsidR="00B77319">
        <w:rPr>
          <w:szCs w:val="20"/>
        </w:rPr>
        <w:t>it</w:t>
      </w:r>
      <w:r w:rsidR="00B77319" w:rsidRPr="00B77319">
        <w:rPr>
          <w:szCs w:val="20"/>
        </w:rPr>
        <w:t xml:space="preserve"> may not be suitable for UE to only drop the affected symbols</w:t>
      </w:r>
      <w:r w:rsidR="00627321">
        <w:rPr>
          <w:szCs w:val="20"/>
        </w:rPr>
        <w:t xml:space="preserve"> when collision happens</w:t>
      </w:r>
      <w:r w:rsidR="00C15BC6">
        <w:rPr>
          <w:szCs w:val="20"/>
        </w:rPr>
        <w:t xml:space="preserve"> in some </w:t>
      </w:r>
      <w:r w:rsidR="00C67C0C">
        <w:rPr>
          <w:szCs w:val="20"/>
        </w:rPr>
        <w:t>case</w:t>
      </w:r>
      <w:r w:rsidR="00C15BC6">
        <w:rPr>
          <w:szCs w:val="20"/>
        </w:rPr>
        <w:t>s</w:t>
      </w:r>
      <w:r w:rsidR="00B77319" w:rsidRPr="00B77319">
        <w:rPr>
          <w:szCs w:val="20"/>
        </w:rPr>
        <w:t>.</w:t>
      </w:r>
    </w:p>
    <w:p w14:paraId="368FF22C" w14:textId="733E5409" w:rsidR="00AB5C65" w:rsidRPr="004321D2" w:rsidRDefault="00AC14FC" w:rsidP="004D321C">
      <w:pPr>
        <w:pStyle w:val="a0"/>
        <w:numPr>
          <w:ilvl w:val="0"/>
          <w:numId w:val="20"/>
        </w:numPr>
        <w:spacing w:line="260" w:lineRule="exact"/>
        <w:rPr>
          <w:rFonts w:eastAsiaTheme="minorEastAsia"/>
          <w:b/>
          <w:szCs w:val="20"/>
          <w:lang w:eastAsia="zh-CN"/>
        </w:rPr>
      </w:pPr>
      <w:r>
        <w:rPr>
          <w:rFonts w:eastAsiaTheme="minorEastAsia"/>
          <w:b/>
          <w:szCs w:val="20"/>
          <w:lang w:eastAsia="zh-CN"/>
        </w:rPr>
        <w:t>Alt</w:t>
      </w:r>
      <w:r w:rsidR="00627321" w:rsidRPr="004321D2">
        <w:rPr>
          <w:rFonts w:eastAsiaTheme="minorEastAsia"/>
          <w:b/>
          <w:szCs w:val="20"/>
          <w:lang w:eastAsia="zh-CN"/>
        </w:rPr>
        <w:t xml:space="preserve"> 1: UE drops all the SRS hops</w:t>
      </w:r>
    </w:p>
    <w:p w14:paraId="1AD2ABD6" w14:textId="5E474711" w:rsidR="007C75E3" w:rsidRDefault="00132B20" w:rsidP="00354A51">
      <w:pPr>
        <w:pStyle w:val="a0"/>
        <w:spacing w:line="260" w:lineRule="exact"/>
        <w:rPr>
          <w:szCs w:val="20"/>
        </w:rPr>
      </w:pPr>
      <w:r>
        <w:rPr>
          <w:szCs w:val="20"/>
        </w:rPr>
        <w:t xml:space="preserve">One </w:t>
      </w:r>
      <w:r w:rsidR="002744F8">
        <w:rPr>
          <w:szCs w:val="20"/>
        </w:rPr>
        <w:t>case</w:t>
      </w:r>
      <w:r>
        <w:rPr>
          <w:szCs w:val="20"/>
        </w:rPr>
        <w:t xml:space="preserve"> is that the UE treat</w:t>
      </w:r>
      <w:r w:rsidR="009B1DC4">
        <w:rPr>
          <w:szCs w:val="20"/>
        </w:rPr>
        <w:t>s multiple hops as a whole transmission</w:t>
      </w:r>
      <w:r w:rsidR="00937763" w:rsidRPr="00937763">
        <w:rPr>
          <w:szCs w:val="20"/>
        </w:rPr>
        <w:t xml:space="preserve"> </w:t>
      </w:r>
      <w:r w:rsidR="00937763" w:rsidRPr="0033457F">
        <w:rPr>
          <w:szCs w:val="20"/>
        </w:rPr>
        <w:t>rather than independent transmission</w:t>
      </w:r>
      <w:r w:rsidR="00937763">
        <w:rPr>
          <w:szCs w:val="20"/>
        </w:rPr>
        <w:t>s</w:t>
      </w:r>
      <w:r w:rsidR="009B1DC4">
        <w:rPr>
          <w:szCs w:val="20"/>
        </w:rPr>
        <w:t xml:space="preserve">, which </w:t>
      </w:r>
      <w:r w:rsidR="004B03FB">
        <w:rPr>
          <w:szCs w:val="20"/>
        </w:rPr>
        <w:t>is</w:t>
      </w:r>
      <w:r w:rsidR="009B1DC4">
        <w:rPr>
          <w:szCs w:val="20"/>
        </w:rPr>
        <w:t xml:space="preserve"> similar to PRS reception in PPW, so the drop</w:t>
      </w:r>
      <w:r w:rsidR="003A4A88">
        <w:rPr>
          <w:szCs w:val="20"/>
        </w:rPr>
        <w:t>ping</w:t>
      </w:r>
      <w:r w:rsidR="009B1DC4">
        <w:rPr>
          <w:szCs w:val="20"/>
        </w:rPr>
        <w:t xml:space="preserve"> rule is also applied to multiple hops.</w:t>
      </w:r>
      <w:r w:rsidR="009B1DC4">
        <w:rPr>
          <w:rFonts w:eastAsiaTheme="minorEastAsia" w:hint="eastAsia"/>
          <w:szCs w:val="20"/>
          <w:lang w:eastAsia="zh-CN"/>
        </w:rPr>
        <w:t xml:space="preserve"> </w:t>
      </w:r>
      <w:r w:rsidR="00354A51" w:rsidRPr="00DD675A">
        <w:rPr>
          <w:szCs w:val="20"/>
        </w:rPr>
        <w:t>For example, the UE needs to</w:t>
      </w:r>
      <w:r w:rsidR="00354A51">
        <w:rPr>
          <w:szCs w:val="20"/>
        </w:rPr>
        <w:t xml:space="preserve"> perform</w:t>
      </w:r>
      <w:r w:rsidR="00354A51" w:rsidRPr="00DD675A">
        <w:rPr>
          <w:szCs w:val="20"/>
        </w:rPr>
        <w:t xml:space="preserve"> </w:t>
      </w:r>
      <w:r w:rsidR="00A225EA" w:rsidRPr="00847D98">
        <w:rPr>
          <w:szCs w:val="20"/>
        </w:rPr>
        <w:t>continuous</w:t>
      </w:r>
      <w:r w:rsidR="00A225EA" w:rsidRPr="00DD675A">
        <w:rPr>
          <w:szCs w:val="20"/>
        </w:rPr>
        <w:t xml:space="preserve"> </w:t>
      </w:r>
      <w:r w:rsidR="00354A51" w:rsidRPr="00DD675A">
        <w:rPr>
          <w:szCs w:val="20"/>
        </w:rPr>
        <w:t>frequency hopping in a short period of time</w:t>
      </w:r>
      <w:r w:rsidR="00354A51">
        <w:rPr>
          <w:szCs w:val="20"/>
        </w:rPr>
        <w:t xml:space="preserve"> (</w:t>
      </w:r>
      <w:proofErr w:type="spellStart"/>
      <w:r w:rsidR="00354A51">
        <w:rPr>
          <w:szCs w:val="20"/>
        </w:rPr>
        <w:t>e.g</w:t>
      </w:r>
      <w:proofErr w:type="spellEnd"/>
      <w:r w:rsidR="00354A51">
        <w:rPr>
          <w:szCs w:val="20"/>
        </w:rPr>
        <w:t>, in a slot)</w:t>
      </w:r>
      <w:r w:rsidR="00354A51" w:rsidRPr="00DD675A">
        <w:rPr>
          <w:szCs w:val="20"/>
        </w:rPr>
        <w:t xml:space="preserve">, the </w:t>
      </w:r>
      <w:r w:rsidR="00354A51">
        <w:rPr>
          <w:szCs w:val="20"/>
        </w:rPr>
        <w:t>gap</w:t>
      </w:r>
      <w:r w:rsidR="00354A51" w:rsidRPr="00DD675A">
        <w:rPr>
          <w:szCs w:val="20"/>
        </w:rPr>
        <w:t xml:space="preserve"> between hops is only used for </w:t>
      </w:r>
      <w:r w:rsidR="00354A51">
        <w:rPr>
          <w:szCs w:val="20"/>
        </w:rPr>
        <w:t>h</w:t>
      </w:r>
      <w:r w:rsidR="00354A51" w:rsidRPr="00DD675A">
        <w:rPr>
          <w:szCs w:val="20"/>
        </w:rPr>
        <w:t>op switching.</w:t>
      </w:r>
      <w:r w:rsidR="00354A51">
        <w:rPr>
          <w:szCs w:val="20"/>
        </w:rPr>
        <w:t xml:space="preserve"> </w:t>
      </w:r>
      <w:r w:rsidR="006841AC">
        <w:rPr>
          <w:szCs w:val="20"/>
        </w:rPr>
        <w:t>When collision with other DL or UL signals/channels happens in a subset of symbols of frequency hopping, it is natural to drop all the SRS hops.</w:t>
      </w:r>
    </w:p>
    <w:p w14:paraId="7153FBA9" w14:textId="32479D5F" w:rsidR="00AF7AAA" w:rsidRPr="00C81B93" w:rsidRDefault="00E435A4" w:rsidP="00354A51">
      <w:pPr>
        <w:pStyle w:val="a0"/>
        <w:spacing w:line="260" w:lineRule="exact"/>
        <w:rPr>
          <w:rFonts w:eastAsiaTheme="minorEastAsia"/>
          <w:szCs w:val="20"/>
          <w:lang w:eastAsia="zh-CN"/>
        </w:rPr>
      </w:pPr>
      <w:r>
        <w:rPr>
          <w:rFonts w:eastAsiaTheme="minorEastAsia"/>
          <w:szCs w:val="20"/>
          <w:lang w:eastAsia="zh-CN"/>
        </w:rPr>
        <w:t>Or, d</w:t>
      </w:r>
      <w:r w:rsidRPr="00E435A4">
        <w:rPr>
          <w:rFonts w:eastAsiaTheme="minorEastAsia"/>
          <w:szCs w:val="20"/>
          <w:lang w:eastAsia="zh-CN"/>
        </w:rPr>
        <w:t>ue to insufficient UE capabilit</w:t>
      </w:r>
      <w:r w:rsidR="004E04E1">
        <w:rPr>
          <w:rFonts w:eastAsiaTheme="minorEastAsia"/>
          <w:szCs w:val="20"/>
          <w:lang w:eastAsia="zh-CN"/>
        </w:rPr>
        <w:t>y</w:t>
      </w:r>
      <w:r w:rsidRPr="00E435A4">
        <w:rPr>
          <w:rFonts w:eastAsiaTheme="minorEastAsia"/>
          <w:szCs w:val="20"/>
          <w:lang w:eastAsia="zh-CN"/>
        </w:rPr>
        <w:t xml:space="preserve"> or </w:t>
      </w:r>
      <w:r w:rsidR="009B4227">
        <w:rPr>
          <w:rFonts w:eastAsiaTheme="minorEastAsia"/>
          <w:szCs w:val="20"/>
          <w:lang w:eastAsia="zh-CN"/>
        </w:rPr>
        <w:t xml:space="preserve">low </w:t>
      </w:r>
      <w:r w:rsidRPr="00E435A4">
        <w:rPr>
          <w:rFonts w:eastAsiaTheme="minorEastAsia"/>
          <w:szCs w:val="20"/>
          <w:lang w:eastAsia="zh-CN"/>
        </w:rPr>
        <w:t>complexity requirement, the UE cannot accept</w:t>
      </w:r>
      <w:r w:rsidR="00FD367C">
        <w:rPr>
          <w:rFonts w:eastAsiaTheme="minorEastAsia"/>
          <w:szCs w:val="20"/>
          <w:lang w:eastAsia="zh-CN"/>
        </w:rPr>
        <w:t xml:space="preserve"> </w:t>
      </w:r>
      <w:r w:rsidR="00AF7AAA" w:rsidRPr="00AF7AAA">
        <w:rPr>
          <w:rFonts w:eastAsiaTheme="minorEastAsia"/>
          <w:szCs w:val="20"/>
          <w:lang w:eastAsia="zh-CN"/>
        </w:rPr>
        <w:t>switching from frequency hopping transmission to active BWP</w:t>
      </w:r>
      <w:r w:rsidR="00AF7AAA">
        <w:rPr>
          <w:rFonts w:eastAsiaTheme="minorEastAsia"/>
          <w:szCs w:val="20"/>
          <w:lang w:eastAsia="zh-CN"/>
        </w:rPr>
        <w:t xml:space="preserve"> for</w:t>
      </w:r>
      <w:r w:rsidR="00AF7AAA" w:rsidRPr="00AF7AAA">
        <w:rPr>
          <w:rFonts w:eastAsiaTheme="minorEastAsia"/>
          <w:szCs w:val="20"/>
          <w:lang w:eastAsia="zh-CN"/>
        </w:rPr>
        <w:t xml:space="preserve"> </w:t>
      </w:r>
      <w:r w:rsidR="00AF7AAA" w:rsidRPr="00E435A4">
        <w:rPr>
          <w:rFonts w:eastAsiaTheme="minorEastAsia"/>
          <w:szCs w:val="20"/>
          <w:lang w:eastAsia="zh-CN"/>
        </w:rPr>
        <w:t>other signals/channels</w:t>
      </w:r>
      <w:r w:rsidR="00B8529B">
        <w:rPr>
          <w:rFonts w:eastAsiaTheme="minorEastAsia"/>
          <w:szCs w:val="20"/>
          <w:lang w:eastAsia="zh-CN"/>
        </w:rPr>
        <w:t xml:space="preserve"> reception/transmission</w:t>
      </w:r>
      <w:r w:rsidR="00AF7AAA" w:rsidRPr="00AF7AAA">
        <w:rPr>
          <w:rFonts w:eastAsiaTheme="minorEastAsia"/>
          <w:szCs w:val="20"/>
          <w:lang w:eastAsia="zh-CN"/>
        </w:rPr>
        <w:t xml:space="preserve">, and </w:t>
      </w:r>
      <w:r w:rsidR="00D50B6D">
        <w:rPr>
          <w:rFonts w:eastAsiaTheme="minorEastAsia"/>
          <w:szCs w:val="20"/>
          <w:lang w:eastAsia="zh-CN"/>
        </w:rPr>
        <w:t xml:space="preserve">then </w:t>
      </w:r>
      <w:r w:rsidR="00AF7AAA" w:rsidRPr="00AF7AAA">
        <w:rPr>
          <w:rFonts w:eastAsiaTheme="minorEastAsia"/>
          <w:szCs w:val="20"/>
          <w:lang w:eastAsia="zh-CN"/>
        </w:rPr>
        <w:t>switching back to frequency hopping transmission again</w:t>
      </w:r>
      <w:r w:rsidR="00D41647">
        <w:rPr>
          <w:rFonts w:eastAsiaTheme="minorEastAsia"/>
          <w:szCs w:val="20"/>
          <w:lang w:eastAsia="zh-CN"/>
        </w:rPr>
        <w:t>, so that when collision happens, it is better to drop all the SRS hops</w:t>
      </w:r>
      <w:r w:rsidR="00D2510E">
        <w:rPr>
          <w:rFonts w:eastAsiaTheme="minorEastAsia"/>
          <w:szCs w:val="20"/>
          <w:lang w:eastAsia="zh-CN"/>
        </w:rPr>
        <w:t>.</w:t>
      </w:r>
    </w:p>
    <w:p w14:paraId="013DD914" w14:textId="59366096" w:rsidR="00354A51" w:rsidRPr="004321D2" w:rsidRDefault="00E05260" w:rsidP="004321D2">
      <w:pPr>
        <w:pStyle w:val="a0"/>
        <w:spacing w:line="260" w:lineRule="exact"/>
        <w:rPr>
          <w:szCs w:val="20"/>
        </w:rPr>
      </w:pPr>
      <w:r>
        <w:rPr>
          <w:szCs w:val="20"/>
        </w:rPr>
        <w:t xml:space="preserve">Or, </w:t>
      </w:r>
      <w:r w:rsidR="006841AC">
        <w:rPr>
          <w:szCs w:val="20"/>
        </w:rPr>
        <w:t xml:space="preserve">the </w:t>
      </w:r>
      <w:r w:rsidR="00977BAC">
        <w:rPr>
          <w:szCs w:val="20"/>
        </w:rPr>
        <w:t>collision</w:t>
      </w:r>
      <w:r w:rsidR="00876760">
        <w:rPr>
          <w:szCs w:val="20"/>
        </w:rPr>
        <w:t xml:space="preserve"> symbols may </w:t>
      </w:r>
      <w:r w:rsidR="009F3B16">
        <w:rPr>
          <w:szCs w:val="20"/>
        </w:rPr>
        <w:t xml:space="preserve">largely </w:t>
      </w:r>
      <w:r w:rsidR="00DD4790">
        <w:rPr>
          <w:szCs w:val="20"/>
        </w:rPr>
        <w:t xml:space="preserve">affect the performance of </w:t>
      </w:r>
      <w:r w:rsidR="00B15E68">
        <w:rPr>
          <w:szCs w:val="20"/>
        </w:rPr>
        <w:t>frequency hopping</w:t>
      </w:r>
      <w:r w:rsidR="001F3D1D">
        <w:rPr>
          <w:szCs w:val="20"/>
        </w:rPr>
        <w:t xml:space="preserve">, which makes it </w:t>
      </w:r>
      <w:r w:rsidR="001F3D1D" w:rsidRPr="001F3D1D">
        <w:rPr>
          <w:szCs w:val="20"/>
        </w:rPr>
        <w:t xml:space="preserve">unnecessary for other hops to </w:t>
      </w:r>
      <w:r w:rsidR="001F3D1D">
        <w:rPr>
          <w:szCs w:val="20"/>
        </w:rPr>
        <w:t xml:space="preserve">be </w:t>
      </w:r>
      <w:r w:rsidR="00493AB0">
        <w:rPr>
          <w:szCs w:val="20"/>
        </w:rPr>
        <w:t>transmitted</w:t>
      </w:r>
      <w:r w:rsidR="00CD76CB">
        <w:rPr>
          <w:szCs w:val="20"/>
        </w:rPr>
        <w:t>, so all the SRS hops can be dropped.</w:t>
      </w:r>
      <w:r w:rsidR="005A03B9">
        <w:rPr>
          <w:rFonts w:eastAsiaTheme="minorEastAsia" w:hint="eastAsia"/>
          <w:szCs w:val="20"/>
          <w:lang w:eastAsia="zh-CN"/>
        </w:rPr>
        <w:t xml:space="preserve"> </w:t>
      </w:r>
      <w:r w:rsidR="00DD4790" w:rsidRPr="00DD4790">
        <w:rPr>
          <w:szCs w:val="20"/>
        </w:rPr>
        <w:t xml:space="preserve">For example, </w:t>
      </w:r>
      <w:r w:rsidR="004A216E">
        <w:rPr>
          <w:szCs w:val="20"/>
        </w:rPr>
        <w:t>one</w:t>
      </w:r>
      <w:r w:rsidR="00DD4790" w:rsidRPr="00DD4790">
        <w:rPr>
          <w:szCs w:val="20"/>
        </w:rPr>
        <w:t xml:space="preserve"> hop is an intermediate hop, which is very important for compensating phase errors. </w:t>
      </w:r>
      <w:r w:rsidR="005A03B9">
        <w:rPr>
          <w:szCs w:val="20"/>
        </w:rPr>
        <w:t xml:space="preserve">If the symbols in this hop </w:t>
      </w:r>
      <w:r w:rsidR="00493AB0">
        <w:rPr>
          <w:szCs w:val="20"/>
        </w:rPr>
        <w:t xml:space="preserve">are </w:t>
      </w:r>
      <w:r w:rsidR="005A03B9">
        <w:rPr>
          <w:szCs w:val="20"/>
        </w:rPr>
        <w:t xml:space="preserve">affected, </w:t>
      </w:r>
      <w:r w:rsidR="00F702F1">
        <w:rPr>
          <w:szCs w:val="20"/>
        </w:rPr>
        <w:t>it</w:t>
      </w:r>
      <w:r w:rsidR="00DD4790" w:rsidRPr="00DD4790">
        <w:rPr>
          <w:szCs w:val="20"/>
        </w:rPr>
        <w:t xml:space="preserve"> will cause a huge </w:t>
      </w:r>
      <w:r w:rsidR="00406F94">
        <w:rPr>
          <w:szCs w:val="20"/>
        </w:rPr>
        <w:t>performance loss</w:t>
      </w:r>
      <w:r w:rsidR="004F22CF">
        <w:rPr>
          <w:szCs w:val="20"/>
        </w:rPr>
        <w:t xml:space="preserve"> for frequency hopping.</w:t>
      </w:r>
    </w:p>
    <w:p w14:paraId="554AE22C" w14:textId="70F43354" w:rsidR="00627321" w:rsidRPr="002744F8" w:rsidRDefault="00AC14FC" w:rsidP="004D321C">
      <w:pPr>
        <w:pStyle w:val="a0"/>
        <w:numPr>
          <w:ilvl w:val="0"/>
          <w:numId w:val="20"/>
        </w:numPr>
        <w:spacing w:line="260" w:lineRule="exact"/>
        <w:rPr>
          <w:rFonts w:eastAsiaTheme="minorEastAsia"/>
          <w:b/>
          <w:szCs w:val="20"/>
          <w:lang w:eastAsia="zh-CN"/>
        </w:rPr>
      </w:pPr>
      <w:r>
        <w:rPr>
          <w:rFonts w:eastAsiaTheme="minorEastAsia"/>
          <w:b/>
          <w:szCs w:val="20"/>
          <w:lang w:eastAsia="zh-CN"/>
        </w:rPr>
        <w:t>Alt</w:t>
      </w:r>
      <w:r w:rsidR="00627321" w:rsidRPr="002744F8">
        <w:rPr>
          <w:rFonts w:eastAsiaTheme="minorEastAsia"/>
          <w:b/>
          <w:szCs w:val="20"/>
          <w:lang w:eastAsia="zh-CN"/>
        </w:rPr>
        <w:t xml:space="preserve"> 2: UE drops affected hops</w:t>
      </w:r>
    </w:p>
    <w:p w14:paraId="1540D97F" w14:textId="087C5596" w:rsidR="00EA549E" w:rsidRDefault="00E525B9" w:rsidP="005D1B6D">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2 may be applied to </w:t>
      </w:r>
      <w:r w:rsidR="004E5F95">
        <w:rPr>
          <w:rFonts w:eastAsiaTheme="minorEastAsia"/>
          <w:szCs w:val="20"/>
          <w:lang w:eastAsia="zh-CN"/>
        </w:rPr>
        <w:t xml:space="preserve">the case </w:t>
      </w:r>
      <w:r w:rsidR="00F82072">
        <w:rPr>
          <w:rFonts w:eastAsiaTheme="minorEastAsia"/>
          <w:szCs w:val="20"/>
          <w:lang w:eastAsia="zh-CN"/>
        </w:rPr>
        <w:t xml:space="preserve">where multiple hops are relative </w:t>
      </w:r>
      <w:r w:rsidR="00F82072" w:rsidRPr="00F82072">
        <w:rPr>
          <w:rFonts w:eastAsiaTheme="minorEastAsia"/>
          <w:szCs w:val="20"/>
          <w:lang w:eastAsia="zh-CN"/>
        </w:rPr>
        <w:t>independent</w:t>
      </w:r>
      <w:r w:rsidR="00E462DB">
        <w:rPr>
          <w:rFonts w:eastAsiaTheme="minorEastAsia" w:hint="eastAsia"/>
          <w:szCs w:val="20"/>
          <w:lang w:eastAsia="zh-CN"/>
        </w:rPr>
        <w:t>,</w:t>
      </w:r>
      <w:r w:rsidR="00E462DB">
        <w:rPr>
          <w:rFonts w:eastAsiaTheme="minorEastAsia"/>
          <w:szCs w:val="20"/>
          <w:lang w:eastAsia="zh-CN"/>
        </w:rPr>
        <w:t xml:space="preserve"> </w:t>
      </w:r>
      <w:r w:rsidR="007C46D5">
        <w:rPr>
          <w:rFonts w:eastAsiaTheme="minorEastAsia"/>
          <w:szCs w:val="20"/>
          <w:lang w:eastAsia="zh-CN"/>
        </w:rPr>
        <w:t>but within a hop</w:t>
      </w:r>
      <w:r w:rsidR="00921601">
        <w:rPr>
          <w:rFonts w:eastAsiaTheme="minorEastAsia"/>
          <w:szCs w:val="20"/>
          <w:lang w:eastAsia="zh-CN"/>
        </w:rPr>
        <w:t xml:space="preserve">, </w:t>
      </w:r>
      <w:r w:rsidR="00921601">
        <w:rPr>
          <w:szCs w:val="20"/>
        </w:rPr>
        <w:t xml:space="preserve">UE treats multiple </w:t>
      </w:r>
      <w:r w:rsidR="00882D16">
        <w:rPr>
          <w:szCs w:val="20"/>
        </w:rPr>
        <w:t>SRS symbol</w:t>
      </w:r>
      <w:r w:rsidR="00921601">
        <w:rPr>
          <w:szCs w:val="20"/>
        </w:rPr>
        <w:t>s as a whole transmission</w:t>
      </w:r>
      <w:r w:rsidR="00892392">
        <w:rPr>
          <w:szCs w:val="20"/>
        </w:rPr>
        <w:t xml:space="preserve">, so the dropping rule is applied to </w:t>
      </w:r>
      <w:r w:rsidR="00014E83">
        <w:rPr>
          <w:szCs w:val="20"/>
        </w:rPr>
        <w:t>each hop</w:t>
      </w:r>
      <w:r w:rsidR="004E1E31">
        <w:rPr>
          <w:rFonts w:eastAsiaTheme="minorEastAsia"/>
          <w:szCs w:val="20"/>
          <w:lang w:eastAsia="zh-CN"/>
        </w:rPr>
        <w:t xml:space="preserve">. </w:t>
      </w:r>
      <w:r w:rsidR="009F7032">
        <w:rPr>
          <w:rFonts w:eastAsiaTheme="minorEastAsia"/>
          <w:szCs w:val="20"/>
          <w:lang w:eastAsia="zh-CN"/>
        </w:rPr>
        <w:t>When collision happens, the UE only drop affected hops, instead of all hops.</w:t>
      </w:r>
      <w:r w:rsidR="004A2F99">
        <w:rPr>
          <w:rFonts w:eastAsiaTheme="minorEastAsia" w:hint="eastAsia"/>
          <w:szCs w:val="20"/>
          <w:lang w:eastAsia="zh-CN"/>
        </w:rPr>
        <w:t xml:space="preserve"> </w:t>
      </w:r>
      <w:r w:rsidR="00290399">
        <w:rPr>
          <w:rFonts w:eastAsiaTheme="minorEastAsia"/>
          <w:szCs w:val="20"/>
          <w:lang w:eastAsia="zh-CN"/>
        </w:rPr>
        <w:t xml:space="preserve">For example, </w:t>
      </w:r>
      <w:r w:rsidR="00290399" w:rsidRPr="00290399">
        <w:rPr>
          <w:rFonts w:eastAsiaTheme="minorEastAsia"/>
          <w:szCs w:val="20"/>
          <w:lang w:eastAsia="zh-CN"/>
        </w:rPr>
        <w:t>DL or UL</w:t>
      </w:r>
      <w:r w:rsidR="00290399">
        <w:rPr>
          <w:rFonts w:eastAsiaTheme="minorEastAsia"/>
          <w:szCs w:val="20"/>
          <w:lang w:eastAsia="zh-CN"/>
        </w:rPr>
        <w:t xml:space="preserve"> </w:t>
      </w:r>
      <w:r w:rsidR="00290399" w:rsidRPr="00290399">
        <w:rPr>
          <w:rFonts w:eastAsiaTheme="minorEastAsia"/>
          <w:szCs w:val="20"/>
          <w:lang w:eastAsia="zh-CN"/>
        </w:rPr>
        <w:t>signals</w:t>
      </w:r>
      <w:r w:rsidR="00290399">
        <w:rPr>
          <w:rFonts w:eastAsiaTheme="minorEastAsia"/>
          <w:szCs w:val="20"/>
          <w:lang w:eastAsia="zh-CN"/>
        </w:rPr>
        <w:t>/channels</w:t>
      </w:r>
      <w:r w:rsidR="00290399" w:rsidRPr="00290399">
        <w:rPr>
          <w:rFonts w:eastAsiaTheme="minorEastAsia"/>
          <w:szCs w:val="20"/>
          <w:lang w:eastAsia="zh-CN"/>
        </w:rPr>
        <w:t xml:space="preserve"> </w:t>
      </w:r>
      <w:r w:rsidR="002A4F56">
        <w:rPr>
          <w:rFonts w:eastAsiaTheme="minorEastAsia"/>
          <w:szCs w:val="20"/>
          <w:lang w:eastAsia="zh-CN"/>
        </w:rPr>
        <w:t xml:space="preserve">in active BWP </w:t>
      </w:r>
      <w:r w:rsidR="00290399" w:rsidRPr="00290399">
        <w:rPr>
          <w:rFonts w:eastAsiaTheme="minorEastAsia"/>
          <w:szCs w:val="20"/>
          <w:lang w:eastAsia="zh-CN"/>
        </w:rPr>
        <w:t xml:space="preserve">can be interspersed between </w:t>
      </w:r>
      <w:r w:rsidR="00290399">
        <w:rPr>
          <w:rFonts w:eastAsiaTheme="minorEastAsia"/>
          <w:szCs w:val="20"/>
          <w:lang w:eastAsia="zh-CN"/>
        </w:rPr>
        <w:t>adjacent hops</w:t>
      </w:r>
      <w:r w:rsidR="009F3C9D">
        <w:rPr>
          <w:rFonts w:eastAsiaTheme="minorEastAsia"/>
          <w:szCs w:val="20"/>
          <w:lang w:eastAsia="zh-CN"/>
        </w:rPr>
        <w:t>. In addition,</w:t>
      </w:r>
      <w:r w:rsidR="00F7150D">
        <w:rPr>
          <w:rFonts w:eastAsiaTheme="minorEastAsia"/>
          <w:szCs w:val="20"/>
          <w:lang w:eastAsia="zh-CN"/>
        </w:rPr>
        <w:t xml:space="preserve"> </w:t>
      </w:r>
      <w:r w:rsidR="00294EFB">
        <w:rPr>
          <w:rFonts w:eastAsiaTheme="minorEastAsia"/>
          <w:szCs w:val="20"/>
          <w:lang w:eastAsia="zh-CN"/>
        </w:rPr>
        <w:t>dropping</w:t>
      </w:r>
      <w:r w:rsidR="00294EFB" w:rsidRPr="00294EFB">
        <w:rPr>
          <w:rFonts w:eastAsiaTheme="minorEastAsia"/>
          <w:szCs w:val="20"/>
          <w:lang w:eastAsia="zh-CN"/>
        </w:rPr>
        <w:t xml:space="preserve"> the </w:t>
      </w:r>
      <w:r w:rsidR="00493AB0">
        <w:rPr>
          <w:rFonts w:eastAsiaTheme="minorEastAsia"/>
          <w:szCs w:val="20"/>
          <w:lang w:eastAsia="zh-CN"/>
        </w:rPr>
        <w:t>affected</w:t>
      </w:r>
      <w:r w:rsidR="00493AB0" w:rsidRPr="00294EFB">
        <w:rPr>
          <w:rFonts w:eastAsiaTheme="minorEastAsia"/>
          <w:szCs w:val="20"/>
          <w:lang w:eastAsia="zh-CN"/>
        </w:rPr>
        <w:t xml:space="preserve"> </w:t>
      </w:r>
      <w:r w:rsidR="00294EFB" w:rsidRPr="00294EFB">
        <w:rPr>
          <w:rFonts w:eastAsiaTheme="minorEastAsia"/>
          <w:szCs w:val="20"/>
          <w:lang w:eastAsia="zh-CN"/>
        </w:rPr>
        <w:t>hop</w:t>
      </w:r>
      <w:r w:rsidR="002B3C7D">
        <w:rPr>
          <w:rFonts w:eastAsiaTheme="minorEastAsia"/>
          <w:szCs w:val="20"/>
          <w:lang w:eastAsia="zh-CN"/>
        </w:rPr>
        <w:t>s</w:t>
      </w:r>
      <w:r w:rsidR="00294EFB" w:rsidRPr="00294EFB">
        <w:rPr>
          <w:rFonts w:eastAsiaTheme="minorEastAsia"/>
          <w:szCs w:val="20"/>
          <w:lang w:eastAsia="zh-CN"/>
        </w:rPr>
        <w:t xml:space="preserve"> to receive/transmit other signals/channels does not increase the complexity of the UE</w:t>
      </w:r>
      <w:r w:rsidR="00461EB9">
        <w:rPr>
          <w:rFonts w:eastAsiaTheme="minorEastAsia"/>
          <w:szCs w:val="20"/>
          <w:lang w:eastAsia="zh-CN"/>
        </w:rPr>
        <w:t xml:space="preserve"> and </w:t>
      </w:r>
      <w:r w:rsidR="00820118">
        <w:rPr>
          <w:rFonts w:eastAsiaTheme="minorEastAsia"/>
          <w:szCs w:val="20"/>
          <w:lang w:eastAsia="zh-CN"/>
        </w:rPr>
        <w:t>within the UE capability</w:t>
      </w:r>
      <w:r w:rsidR="00294EFB" w:rsidRPr="00294EFB">
        <w:rPr>
          <w:rFonts w:eastAsiaTheme="minorEastAsia"/>
          <w:szCs w:val="20"/>
          <w:lang w:eastAsia="zh-CN"/>
        </w:rPr>
        <w:t>.</w:t>
      </w:r>
      <w:r w:rsidR="00EA549E">
        <w:rPr>
          <w:rFonts w:eastAsiaTheme="minorEastAsia"/>
          <w:szCs w:val="20"/>
          <w:lang w:eastAsia="zh-CN"/>
        </w:rPr>
        <w:t xml:space="preserve"> So, there is no need to drop all the SRS hops.</w:t>
      </w:r>
    </w:p>
    <w:p w14:paraId="7EACAE05" w14:textId="24EC0C1F" w:rsidR="005D1B6D" w:rsidRDefault="00EA549E" w:rsidP="005D1B6D">
      <w:pPr>
        <w:pStyle w:val="a0"/>
        <w:spacing w:line="260" w:lineRule="exact"/>
        <w:rPr>
          <w:rFonts w:eastAsiaTheme="minorEastAsia"/>
          <w:szCs w:val="20"/>
          <w:lang w:eastAsia="zh-CN"/>
        </w:rPr>
      </w:pPr>
      <w:r>
        <w:rPr>
          <w:rFonts w:eastAsiaTheme="minorEastAsia"/>
          <w:szCs w:val="20"/>
          <w:lang w:eastAsia="zh-CN"/>
        </w:rPr>
        <w:t xml:space="preserve">Or, the collision symbols </w:t>
      </w:r>
      <w:r w:rsidR="00493AB0">
        <w:rPr>
          <w:rFonts w:eastAsiaTheme="minorEastAsia"/>
          <w:szCs w:val="20"/>
          <w:lang w:eastAsia="zh-CN"/>
        </w:rPr>
        <w:t xml:space="preserve">have </w:t>
      </w:r>
      <w:r>
        <w:rPr>
          <w:rFonts w:eastAsiaTheme="minorEastAsia"/>
          <w:szCs w:val="20"/>
          <w:lang w:eastAsia="zh-CN"/>
        </w:rPr>
        <w:t xml:space="preserve">minor impact on the performance of frequency hopping. </w:t>
      </w:r>
      <w:r w:rsidR="00807576">
        <w:rPr>
          <w:rFonts w:eastAsiaTheme="minorEastAsia"/>
          <w:szCs w:val="20"/>
          <w:lang w:eastAsia="zh-CN"/>
        </w:rPr>
        <w:t xml:space="preserve">For example, </w:t>
      </w:r>
      <w:r w:rsidR="00A60F11">
        <w:rPr>
          <w:rFonts w:eastAsiaTheme="minorEastAsia"/>
          <w:szCs w:val="20"/>
          <w:lang w:eastAsia="zh-CN"/>
        </w:rPr>
        <w:t xml:space="preserve">one hop is the </w:t>
      </w:r>
      <w:r w:rsidR="00361C92">
        <w:rPr>
          <w:rFonts w:eastAsiaTheme="minorEastAsia"/>
          <w:szCs w:val="20"/>
          <w:lang w:eastAsia="zh-CN"/>
        </w:rPr>
        <w:t>last</w:t>
      </w:r>
      <w:r w:rsidR="00A60F11">
        <w:rPr>
          <w:rFonts w:eastAsiaTheme="minorEastAsia"/>
          <w:szCs w:val="20"/>
          <w:lang w:eastAsia="zh-CN"/>
        </w:rPr>
        <w:t xml:space="preserve"> hop</w:t>
      </w:r>
      <w:r w:rsidR="00361C92">
        <w:rPr>
          <w:rFonts w:eastAsiaTheme="minorEastAsia"/>
          <w:szCs w:val="20"/>
          <w:lang w:eastAsia="zh-CN"/>
        </w:rPr>
        <w:t xml:space="preserve"> within </w:t>
      </w:r>
      <w:r w:rsidR="00F06A0F">
        <w:rPr>
          <w:rFonts w:eastAsiaTheme="minorEastAsia"/>
          <w:szCs w:val="20"/>
          <w:lang w:eastAsia="zh-CN"/>
        </w:rPr>
        <w:t>multiple hops</w:t>
      </w:r>
      <w:r w:rsidR="00A60F11">
        <w:rPr>
          <w:rFonts w:eastAsiaTheme="minorEastAsia"/>
          <w:szCs w:val="20"/>
          <w:lang w:eastAsia="zh-CN"/>
        </w:rPr>
        <w:t xml:space="preserve">, even </w:t>
      </w:r>
      <w:r w:rsidR="00A60F11" w:rsidRPr="00A60F11">
        <w:rPr>
          <w:rFonts w:eastAsiaTheme="minorEastAsia"/>
          <w:szCs w:val="20"/>
          <w:lang w:eastAsia="zh-CN"/>
        </w:rPr>
        <w:t>without this hop, other hops can be used to estimate the phase error and get sufficient performance.</w:t>
      </w:r>
      <w:r w:rsidR="0048146C">
        <w:rPr>
          <w:rFonts w:eastAsiaTheme="minorEastAsia"/>
          <w:szCs w:val="20"/>
          <w:lang w:eastAsia="zh-CN"/>
        </w:rPr>
        <w:t xml:space="preserve"> So, </w:t>
      </w:r>
      <w:r w:rsidR="00A30B81">
        <w:rPr>
          <w:rFonts w:eastAsiaTheme="minorEastAsia"/>
          <w:szCs w:val="20"/>
          <w:lang w:eastAsia="zh-CN"/>
        </w:rPr>
        <w:t>only the affected hops can be dropped.</w:t>
      </w:r>
    </w:p>
    <w:p w14:paraId="59ECE5F5" w14:textId="4EE1F8E8" w:rsidR="00627321" w:rsidRPr="004D14FF" w:rsidRDefault="009F0008" w:rsidP="004D321C">
      <w:pPr>
        <w:pStyle w:val="a0"/>
        <w:numPr>
          <w:ilvl w:val="0"/>
          <w:numId w:val="20"/>
        </w:numPr>
        <w:spacing w:line="260" w:lineRule="exact"/>
        <w:rPr>
          <w:rFonts w:eastAsiaTheme="minorEastAsia"/>
          <w:b/>
          <w:szCs w:val="20"/>
          <w:lang w:eastAsia="zh-CN"/>
        </w:rPr>
      </w:pPr>
      <w:r>
        <w:rPr>
          <w:rFonts w:eastAsiaTheme="minorEastAsia"/>
          <w:b/>
          <w:szCs w:val="20"/>
          <w:lang w:eastAsia="zh-CN"/>
        </w:rPr>
        <w:t>Alt</w:t>
      </w:r>
      <w:r w:rsidRPr="002744F8">
        <w:rPr>
          <w:rFonts w:eastAsiaTheme="minorEastAsia"/>
          <w:b/>
          <w:szCs w:val="20"/>
          <w:lang w:eastAsia="zh-CN"/>
        </w:rPr>
        <w:t xml:space="preserve"> </w:t>
      </w:r>
      <w:r>
        <w:rPr>
          <w:rFonts w:eastAsiaTheme="minorEastAsia"/>
          <w:b/>
          <w:szCs w:val="20"/>
          <w:lang w:eastAsia="zh-CN"/>
        </w:rPr>
        <w:t>3</w:t>
      </w:r>
      <w:r w:rsidR="00627321" w:rsidRPr="004D14FF">
        <w:rPr>
          <w:rFonts w:eastAsiaTheme="minorEastAsia"/>
          <w:b/>
          <w:szCs w:val="20"/>
          <w:lang w:eastAsia="zh-CN"/>
        </w:rPr>
        <w:t>: UE drops affected symbols</w:t>
      </w:r>
    </w:p>
    <w:p w14:paraId="0AD65CE0" w14:textId="4C73AEB3" w:rsidR="00425C60" w:rsidRDefault="00461EB9" w:rsidP="00EB5B4E">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w:t>
      </w:r>
      <w:r w:rsidR="00DC5A5A">
        <w:rPr>
          <w:rFonts w:eastAsiaTheme="minorEastAsia"/>
          <w:szCs w:val="20"/>
          <w:lang w:eastAsia="zh-CN"/>
        </w:rPr>
        <w:t>3</w:t>
      </w:r>
      <w:r>
        <w:rPr>
          <w:rFonts w:eastAsiaTheme="minorEastAsia"/>
          <w:szCs w:val="20"/>
          <w:lang w:eastAsia="zh-CN"/>
        </w:rPr>
        <w:t xml:space="preserve"> </w:t>
      </w:r>
      <w:r w:rsidR="006B474C">
        <w:rPr>
          <w:rFonts w:eastAsiaTheme="minorEastAsia"/>
          <w:szCs w:val="20"/>
          <w:lang w:eastAsia="zh-CN"/>
        </w:rPr>
        <w:t xml:space="preserve">is the most flexible, </w:t>
      </w:r>
      <w:r w:rsidR="009635FB">
        <w:rPr>
          <w:rFonts w:eastAsiaTheme="minorEastAsia"/>
          <w:szCs w:val="20"/>
          <w:lang w:eastAsia="zh-CN"/>
        </w:rPr>
        <w:t xml:space="preserve">which is the same as current dropping rule for SRS transmission. However, it may </w:t>
      </w:r>
      <w:r w:rsidR="00211D0F">
        <w:rPr>
          <w:rFonts w:eastAsiaTheme="minorEastAsia"/>
          <w:szCs w:val="20"/>
          <w:lang w:eastAsia="zh-CN"/>
        </w:rPr>
        <w:t xml:space="preserve">bring </w:t>
      </w:r>
      <w:r w:rsidR="00ED1145" w:rsidRPr="00ED1145">
        <w:rPr>
          <w:rFonts w:eastAsiaTheme="minorEastAsia"/>
          <w:szCs w:val="20"/>
          <w:lang w:eastAsia="zh-CN"/>
        </w:rPr>
        <w:t>higher UE complexity and require higher UE capabilit</w:t>
      </w:r>
      <w:r w:rsidR="00FB30FA">
        <w:rPr>
          <w:rFonts w:eastAsiaTheme="minorEastAsia"/>
          <w:szCs w:val="20"/>
          <w:lang w:eastAsia="zh-CN"/>
        </w:rPr>
        <w:t>y</w:t>
      </w:r>
      <w:r w:rsidR="00ED1145" w:rsidRPr="00ED1145">
        <w:rPr>
          <w:rFonts w:eastAsiaTheme="minorEastAsia"/>
          <w:szCs w:val="20"/>
          <w:lang w:eastAsia="zh-CN"/>
        </w:rPr>
        <w:t>.</w:t>
      </w:r>
      <w:r w:rsidR="00FD5557">
        <w:rPr>
          <w:rFonts w:eastAsiaTheme="minorEastAsia"/>
          <w:szCs w:val="20"/>
          <w:lang w:eastAsia="zh-CN"/>
        </w:rPr>
        <w:t xml:space="preserve"> </w:t>
      </w:r>
      <w:r w:rsidR="009A6C7F">
        <w:rPr>
          <w:rFonts w:eastAsiaTheme="minorEastAsia"/>
          <w:szCs w:val="20"/>
          <w:lang w:eastAsia="zh-CN"/>
        </w:rPr>
        <w:t xml:space="preserve">For example, </w:t>
      </w:r>
      <w:r w:rsidR="00821201">
        <w:rPr>
          <w:rFonts w:eastAsiaTheme="minorEastAsia"/>
          <w:szCs w:val="20"/>
          <w:lang w:eastAsia="zh-CN"/>
        </w:rPr>
        <w:t xml:space="preserve">symbol-level dropping may </w:t>
      </w:r>
      <w:r w:rsidR="00E72F96" w:rsidRPr="00E72F96">
        <w:rPr>
          <w:rFonts w:eastAsiaTheme="minorEastAsia"/>
          <w:szCs w:val="20"/>
          <w:lang w:eastAsia="zh-CN"/>
        </w:rPr>
        <w:t>cause UE to frequently switch from active BWP to SRS hop</w:t>
      </w:r>
      <w:r w:rsidR="00E72F96">
        <w:rPr>
          <w:rFonts w:eastAsiaTheme="minorEastAsia"/>
          <w:szCs w:val="20"/>
          <w:lang w:eastAsia="zh-CN"/>
        </w:rPr>
        <w:t>s</w:t>
      </w:r>
      <w:r w:rsidR="00836A84">
        <w:rPr>
          <w:rFonts w:eastAsiaTheme="minorEastAsia"/>
          <w:szCs w:val="20"/>
          <w:lang w:eastAsia="zh-CN"/>
        </w:rPr>
        <w:t>, which is not complexity and power saving friendly.</w:t>
      </w:r>
    </w:p>
    <w:p w14:paraId="442E4BC3" w14:textId="5201223E" w:rsidR="00425C60" w:rsidRDefault="00F7793B" w:rsidP="00EB5B4E">
      <w:pPr>
        <w:pStyle w:val="a0"/>
        <w:spacing w:line="260" w:lineRule="exact"/>
        <w:rPr>
          <w:szCs w:val="20"/>
        </w:rPr>
      </w:pPr>
      <w:r>
        <w:rPr>
          <w:szCs w:val="20"/>
        </w:rPr>
        <w:t xml:space="preserve">In addition, </w:t>
      </w:r>
      <w:r w:rsidR="009975D8">
        <w:rPr>
          <w:szCs w:val="20"/>
        </w:rPr>
        <w:t xml:space="preserve">the other signals/channels </w:t>
      </w:r>
      <w:r w:rsidR="00212A26">
        <w:rPr>
          <w:szCs w:val="20"/>
        </w:rPr>
        <w:t>which may collide with SRS for positioning frequency hopping can</w:t>
      </w:r>
      <w:r w:rsidR="00D80913">
        <w:rPr>
          <w:szCs w:val="20"/>
        </w:rPr>
        <w:t xml:space="preserve"> include:</w:t>
      </w:r>
    </w:p>
    <w:p w14:paraId="180B3678" w14:textId="41AD7331" w:rsidR="00D80913" w:rsidRPr="00ED437D" w:rsidRDefault="00ED437D" w:rsidP="004D321C">
      <w:pPr>
        <w:pStyle w:val="a0"/>
        <w:numPr>
          <w:ilvl w:val="0"/>
          <w:numId w:val="20"/>
        </w:numPr>
        <w:spacing w:line="260" w:lineRule="exact"/>
        <w:rPr>
          <w:szCs w:val="20"/>
        </w:rPr>
      </w:pPr>
      <w:r>
        <w:rPr>
          <w:rFonts w:eastAsiaTheme="minorEastAsia"/>
          <w:szCs w:val="20"/>
          <w:lang w:eastAsia="zh-CN"/>
        </w:rPr>
        <w:t xml:space="preserve">Other UL signals/channels </w:t>
      </w:r>
    </w:p>
    <w:p w14:paraId="49FF8D76" w14:textId="5CC4461D" w:rsidR="00ED437D" w:rsidRPr="00ED437D" w:rsidRDefault="00ED437D" w:rsidP="004D321C">
      <w:pPr>
        <w:pStyle w:val="a0"/>
        <w:numPr>
          <w:ilvl w:val="0"/>
          <w:numId w:val="20"/>
        </w:numPr>
        <w:spacing w:line="260" w:lineRule="exact"/>
        <w:rPr>
          <w:szCs w:val="20"/>
        </w:rPr>
      </w:pPr>
      <w:r>
        <w:rPr>
          <w:rFonts w:eastAsiaTheme="minorEastAsia"/>
          <w:szCs w:val="20"/>
          <w:lang w:eastAsia="zh-CN"/>
        </w:rPr>
        <w:t>DL signals/channels in TDD</w:t>
      </w:r>
    </w:p>
    <w:p w14:paraId="4D31F5F2" w14:textId="287FC6C4" w:rsidR="002A71E4" w:rsidRPr="00FC785B" w:rsidRDefault="00ED437D" w:rsidP="004D321C">
      <w:pPr>
        <w:pStyle w:val="a0"/>
        <w:numPr>
          <w:ilvl w:val="0"/>
          <w:numId w:val="20"/>
        </w:numPr>
        <w:spacing w:line="260" w:lineRule="exact"/>
        <w:rPr>
          <w:szCs w:val="20"/>
        </w:rPr>
      </w:pPr>
      <w:r>
        <w:rPr>
          <w:rFonts w:eastAsiaTheme="minorEastAsia"/>
          <w:szCs w:val="20"/>
          <w:lang w:eastAsia="zh-CN"/>
        </w:rPr>
        <w:t>DL signals/channels for HD-FD UEs in FDD</w:t>
      </w:r>
    </w:p>
    <w:p w14:paraId="007643D9" w14:textId="77777777" w:rsidR="00E76B18" w:rsidRDefault="00E76B18" w:rsidP="00BD1FFE">
      <w:pPr>
        <w:pStyle w:val="a0"/>
        <w:numPr>
          <w:ilvl w:val="0"/>
          <w:numId w:val="12"/>
        </w:numPr>
        <w:spacing w:line="260" w:lineRule="exact"/>
        <w:rPr>
          <w:rFonts w:eastAsiaTheme="minorEastAsia"/>
          <w:b/>
          <w:i/>
          <w:szCs w:val="20"/>
          <w:lang w:eastAsia="zh-CN"/>
        </w:rPr>
      </w:pPr>
    </w:p>
    <w:p w14:paraId="54159527" w14:textId="4D3E0005" w:rsidR="00E76B18" w:rsidRDefault="00E76B18" w:rsidP="00E76B18">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w:t>
      </w:r>
      <w:r w:rsidR="00D53770">
        <w:rPr>
          <w:rFonts w:eastAsiaTheme="minorEastAsia" w:hint="eastAsia"/>
          <w:b/>
          <w:i/>
          <w:szCs w:val="20"/>
          <w:lang w:eastAsia="zh-CN"/>
        </w:rPr>
        <w:t>f</w:t>
      </w:r>
      <w:r w:rsidR="00D53770">
        <w:rPr>
          <w:rFonts w:eastAsiaTheme="minorEastAsia"/>
          <w:b/>
          <w:i/>
          <w:szCs w:val="20"/>
          <w:lang w:eastAsia="zh-CN"/>
        </w:rPr>
        <w:t xml:space="preserve">or positioning </w:t>
      </w:r>
      <w:r>
        <w:rPr>
          <w:rFonts w:eastAsiaTheme="minorEastAsia"/>
          <w:b/>
          <w:i/>
          <w:szCs w:val="20"/>
          <w:lang w:eastAsia="zh-CN"/>
        </w:rPr>
        <w:t xml:space="preserve">frequency </w:t>
      </w:r>
      <w:r w:rsidRPr="00EF51CF">
        <w:rPr>
          <w:rFonts w:ascii="Times" w:eastAsia="Batang" w:hAnsi="Times"/>
          <w:b/>
          <w:bCs/>
          <w:i/>
          <w:lang w:eastAsia="ja-JP"/>
        </w:rPr>
        <w:t>hopping</w:t>
      </w:r>
      <w:r w:rsidR="007A2E4A">
        <w:rPr>
          <w:rFonts w:ascii="Times" w:eastAsia="Batang" w:hAnsi="Times"/>
          <w:b/>
          <w:bCs/>
          <w:i/>
          <w:lang w:eastAsia="ja-JP"/>
        </w:rPr>
        <w:t xml:space="preserve"> collides with other DL/UL reception/transmission, </w:t>
      </w:r>
      <w:r w:rsidR="00F57D5C">
        <w:rPr>
          <w:rFonts w:ascii="Times" w:eastAsia="Batang" w:hAnsi="Times"/>
          <w:b/>
          <w:bCs/>
          <w:i/>
          <w:lang w:eastAsia="ja-JP"/>
        </w:rPr>
        <w:t xml:space="preserve">Option 2 is supported with </w:t>
      </w:r>
      <w:r w:rsidR="007A2E4A">
        <w:rPr>
          <w:rFonts w:ascii="Times" w:eastAsia="Batang" w:hAnsi="Times"/>
          <w:b/>
          <w:bCs/>
          <w:i/>
          <w:lang w:eastAsia="ja-JP"/>
        </w:rPr>
        <w:t>the following aspects</w:t>
      </w:r>
      <w:r>
        <w:rPr>
          <w:rFonts w:eastAsiaTheme="minorEastAsia"/>
          <w:b/>
          <w:i/>
          <w:szCs w:val="20"/>
          <w:lang w:eastAsia="zh-CN"/>
        </w:rPr>
        <w:t>.</w:t>
      </w:r>
    </w:p>
    <w:p w14:paraId="5ACE5D53" w14:textId="25E20019" w:rsidR="0017136A" w:rsidRDefault="00491FD2" w:rsidP="004D321C">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dropping rules should include </w:t>
      </w:r>
      <w:r w:rsidR="00D64396">
        <w:rPr>
          <w:rFonts w:eastAsiaTheme="minorEastAsia"/>
          <w:b/>
          <w:i/>
          <w:szCs w:val="20"/>
          <w:lang w:eastAsia="zh-CN"/>
        </w:rPr>
        <w:t>the following</w:t>
      </w:r>
      <w:r w:rsidR="006E5FED">
        <w:rPr>
          <w:rFonts w:eastAsiaTheme="minorEastAsia"/>
          <w:b/>
          <w:i/>
          <w:szCs w:val="20"/>
          <w:lang w:eastAsia="zh-CN"/>
        </w:rPr>
        <w:t xml:space="preserve"> based on different scenarios and UE capabilities</w:t>
      </w:r>
    </w:p>
    <w:p w14:paraId="760B753F" w14:textId="41D75C50" w:rsidR="00D64396" w:rsidRPr="00AB54E4" w:rsidRDefault="00AB54E4" w:rsidP="004D321C">
      <w:pPr>
        <w:pStyle w:val="a0"/>
        <w:numPr>
          <w:ilvl w:val="0"/>
          <w:numId w:val="22"/>
        </w:numPr>
        <w:spacing w:line="260" w:lineRule="exact"/>
        <w:rPr>
          <w:rFonts w:eastAsiaTheme="minorEastAsia"/>
          <w:b/>
          <w:i/>
          <w:szCs w:val="20"/>
          <w:lang w:eastAsia="zh-CN"/>
        </w:rPr>
      </w:pPr>
      <w:r w:rsidRPr="00AB54E4">
        <w:rPr>
          <w:rFonts w:eastAsiaTheme="minorEastAsia"/>
          <w:b/>
          <w:i/>
          <w:szCs w:val="20"/>
          <w:lang w:eastAsia="zh-CN"/>
        </w:rPr>
        <w:t>Alt 1: UE drops all the SRS hops</w:t>
      </w:r>
    </w:p>
    <w:p w14:paraId="7DFD3B41" w14:textId="402F6F22" w:rsidR="00AB54E4" w:rsidRPr="00AB54E4" w:rsidRDefault="00AB54E4" w:rsidP="004D321C">
      <w:pPr>
        <w:pStyle w:val="a0"/>
        <w:numPr>
          <w:ilvl w:val="0"/>
          <w:numId w:val="22"/>
        </w:numPr>
        <w:spacing w:line="260" w:lineRule="exact"/>
        <w:rPr>
          <w:rFonts w:eastAsiaTheme="minorEastAsia"/>
          <w:b/>
          <w:i/>
          <w:szCs w:val="20"/>
          <w:lang w:eastAsia="zh-CN"/>
        </w:rPr>
      </w:pPr>
      <w:r w:rsidRPr="00AB54E4">
        <w:rPr>
          <w:rFonts w:eastAsiaTheme="minorEastAsia"/>
          <w:b/>
          <w:i/>
          <w:szCs w:val="20"/>
          <w:lang w:eastAsia="zh-CN"/>
        </w:rPr>
        <w:t>Alt 2: UE drops affected hops</w:t>
      </w:r>
    </w:p>
    <w:p w14:paraId="76C736E0" w14:textId="3395E6B3" w:rsidR="00AB54E4" w:rsidRPr="00AB54E4" w:rsidRDefault="00AB54E4" w:rsidP="004D321C">
      <w:pPr>
        <w:pStyle w:val="a0"/>
        <w:numPr>
          <w:ilvl w:val="0"/>
          <w:numId w:val="22"/>
        </w:numPr>
        <w:spacing w:line="260" w:lineRule="exact"/>
        <w:rPr>
          <w:rFonts w:eastAsiaTheme="minorEastAsia"/>
          <w:b/>
          <w:i/>
          <w:szCs w:val="20"/>
          <w:lang w:eastAsia="zh-CN"/>
        </w:rPr>
      </w:pPr>
      <w:r w:rsidRPr="00AB54E4">
        <w:rPr>
          <w:rFonts w:eastAsiaTheme="minorEastAsia"/>
          <w:b/>
          <w:i/>
          <w:szCs w:val="20"/>
          <w:lang w:eastAsia="zh-CN"/>
        </w:rPr>
        <w:t>Alt 3: UE drops affected symbols</w:t>
      </w:r>
    </w:p>
    <w:p w14:paraId="6C68F878" w14:textId="14D2B40B" w:rsidR="00E55256" w:rsidRPr="00BD1FFE" w:rsidRDefault="00491FD2" w:rsidP="00BD1FFE">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 xml:space="preserve">he other DL/UL reception/transmission should include other UL signals/channels, DL signals/channels in TDD, DL signals/channels for </w:t>
      </w:r>
      <w:r w:rsidR="00CD21E7">
        <w:rPr>
          <w:rFonts w:eastAsiaTheme="minorEastAsia"/>
          <w:b/>
          <w:i/>
          <w:szCs w:val="20"/>
          <w:lang w:eastAsia="zh-CN"/>
        </w:rPr>
        <w:t>half-duplex UE (HD-UE) in FDD</w:t>
      </w:r>
    </w:p>
    <w:p w14:paraId="111F3987" w14:textId="6074253E" w:rsidR="00DE7108" w:rsidRPr="002B6194" w:rsidRDefault="00DE7108" w:rsidP="00DE7108">
      <w:pPr>
        <w:pStyle w:val="1"/>
        <w:tabs>
          <w:tab w:val="left" w:pos="432"/>
        </w:tabs>
        <w:rPr>
          <w:b/>
          <w:bCs/>
        </w:rPr>
      </w:pPr>
      <w:r w:rsidRPr="002B6194">
        <w:rPr>
          <w:b/>
        </w:rPr>
        <w:t>Conclusion</w:t>
      </w:r>
    </w:p>
    <w:p w14:paraId="496540C6" w14:textId="7A3EC4AF" w:rsidR="00BD1FFE" w:rsidRPr="00BD1FFE" w:rsidRDefault="00DE7108" w:rsidP="00BD1FFE">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 and </w:t>
      </w:r>
      <w:r w:rsidRPr="005B5281">
        <w:rPr>
          <w:rFonts w:eastAsia="宋体"/>
          <w:lang w:eastAsia="zh-CN"/>
        </w:rPr>
        <w:t>proposals.</w:t>
      </w:r>
    </w:p>
    <w:p w14:paraId="4C72B6C8" w14:textId="77777777" w:rsidR="00BD1FFE" w:rsidRPr="00094FB8" w:rsidRDefault="00BD1FFE" w:rsidP="00BD1FFE">
      <w:pPr>
        <w:pStyle w:val="a0"/>
        <w:numPr>
          <w:ilvl w:val="0"/>
          <w:numId w:val="45"/>
        </w:numPr>
        <w:spacing w:before="120" w:line="260" w:lineRule="exact"/>
        <w:rPr>
          <w:rFonts w:eastAsiaTheme="minorEastAsia"/>
          <w:b/>
          <w:i/>
          <w:szCs w:val="20"/>
          <w:lang w:eastAsia="zh-CN"/>
        </w:rPr>
      </w:pPr>
    </w:p>
    <w:p w14:paraId="67DB021A" w14:textId="77777777" w:rsidR="00BD1FFE" w:rsidRDefault="00BD1FFE" w:rsidP="00BD1FFE">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w</w:t>
      </w:r>
      <w:r w:rsidRPr="00006A13">
        <w:rPr>
          <w:rFonts w:eastAsiaTheme="minorEastAsia"/>
          <w:b/>
          <w:i/>
          <w:szCs w:val="20"/>
          <w:lang w:eastAsia="zh-CN"/>
        </w:rPr>
        <w:t>ith a small overlapping bandwidth</w:t>
      </w:r>
      <w:r>
        <w:rPr>
          <w:rFonts w:eastAsiaTheme="minorEastAsia"/>
          <w:b/>
          <w:i/>
          <w:szCs w:val="20"/>
          <w:lang w:eastAsia="zh-CN"/>
        </w:rPr>
        <w:t xml:space="preserve"> of 1 PRB or 4 PRBs, the performance of frequency hopping is sufficient to meet the requirement of </w:t>
      </w:r>
      <w:proofErr w:type="spellStart"/>
      <w:r>
        <w:rPr>
          <w:rFonts w:eastAsiaTheme="minorEastAsia"/>
          <w:b/>
          <w:i/>
          <w:szCs w:val="20"/>
          <w:lang w:eastAsia="zh-CN"/>
        </w:rPr>
        <w:t>RedCap</w:t>
      </w:r>
      <w:proofErr w:type="spellEnd"/>
      <w:r>
        <w:rPr>
          <w:rFonts w:eastAsiaTheme="minorEastAsia"/>
          <w:b/>
          <w:i/>
          <w:szCs w:val="20"/>
          <w:lang w:eastAsia="zh-CN"/>
        </w:rPr>
        <w:t xml:space="preserve"> positioning.</w:t>
      </w:r>
    </w:p>
    <w:p w14:paraId="10095D00" w14:textId="5848F01C" w:rsidR="002419B0" w:rsidRPr="00BD1FFE" w:rsidRDefault="00BD1FFE" w:rsidP="007D057D">
      <w:pPr>
        <w:pStyle w:val="a0"/>
        <w:numPr>
          <w:ilvl w:val="0"/>
          <w:numId w:val="13"/>
        </w:numPr>
        <w:spacing w:line="260" w:lineRule="exact"/>
        <w:rPr>
          <w:rFonts w:eastAsiaTheme="minorEastAsia"/>
          <w:b/>
          <w:i/>
          <w:szCs w:val="20"/>
          <w:lang w:eastAsia="zh-CN"/>
        </w:rPr>
      </w:pPr>
      <w:r>
        <w:rPr>
          <w:rFonts w:eastAsiaTheme="minorEastAsia"/>
          <w:b/>
          <w:i/>
          <w:szCs w:val="20"/>
          <w:lang w:eastAsia="zh-CN"/>
        </w:rPr>
        <w:t>Under the assumption of same RS overhead, a</w:t>
      </w:r>
      <w:r w:rsidRPr="0006259E">
        <w:rPr>
          <w:rFonts w:eastAsiaTheme="minorEastAsia"/>
          <w:b/>
          <w:i/>
          <w:szCs w:val="20"/>
          <w:lang w:eastAsia="zh-CN"/>
        </w:rPr>
        <w:t xml:space="preserve">s the </w:t>
      </w:r>
      <w:r>
        <w:rPr>
          <w:rFonts w:eastAsiaTheme="minorEastAsia"/>
          <w:b/>
          <w:i/>
          <w:szCs w:val="20"/>
          <w:lang w:eastAsia="zh-CN"/>
        </w:rPr>
        <w:t>o</w:t>
      </w:r>
      <w:r w:rsidRPr="0006259E">
        <w:rPr>
          <w:rFonts w:eastAsiaTheme="minorEastAsia"/>
          <w:b/>
          <w:i/>
          <w:szCs w:val="20"/>
          <w:lang w:eastAsia="zh-CN"/>
        </w:rPr>
        <w:t xml:space="preserve">verlapping bandwidth increases, the accuracy will increase within a certain range </w:t>
      </w:r>
      <w:r>
        <w:rPr>
          <w:rFonts w:eastAsiaTheme="minorEastAsia"/>
          <w:b/>
          <w:i/>
          <w:szCs w:val="20"/>
          <w:lang w:eastAsia="zh-CN"/>
        </w:rPr>
        <w:t>(</w:t>
      </w:r>
      <w:r w:rsidRPr="00E20431">
        <w:rPr>
          <w:rFonts w:eastAsiaTheme="minorEastAsia"/>
          <w:b/>
          <w:i/>
          <w:szCs w:val="20"/>
          <w:lang w:eastAsia="zh-CN"/>
        </w:rPr>
        <w:t>e.g., 8 PRBs</w:t>
      </w:r>
      <w:r>
        <w:rPr>
          <w:rFonts w:eastAsiaTheme="minorEastAsia"/>
          <w:b/>
          <w:i/>
          <w:szCs w:val="20"/>
          <w:lang w:eastAsia="zh-CN"/>
        </w:rPr>
        <w:t xml:space="preserve">) </w:t>
      </w:r>
      <w:r w:rsidRPr="0006259E">
        <w:rPr>
          <w:rFonts w:eastAsiaTheme="minorEastAsia"/>
          <w:b/>
          <w:i/>
          <w:szCs w:val="20"/>
          <w:lang w:eastAsia="zh-CN"/>
        </w:rPr>
        <w:t>because</w:t>
      </w:r>
      <w:r>
        <w:rPr>
          <w:rFonts w:eastAsiaTheme="minorEastAsia"/>
          <w:b/>
          <w:i/>
          <w:szCs w:val="20"/>
          <w:lang w:eastAsia="zh-CN"/>
        </w:rPr>
        <w:t xml:space="preserve"> of</w:t>
      </w:r>
      <w:r w:rsidRPr="0006259E">
        <w:rPr>
          <w:rFonts w:eastAsiaTheme="minorEastAsia"/>
          <w:b/>
          <w:i/>
          <w:szCs w:val="20"/>
          <w:lang w:eastAsia="zh-CN"/>
        </w:rPr>
        <w:t xml:space="preserve"> the </w:t>
      </w:r>
      <w:r>
        <w:rPr>
          <w:rFonts w:eastAsiaTheme="minorEastAsia"/>
          <w:b/>
          <w:i/>
          <w:szCs w:val="20"/>
          <w:lang w:eastAsia="zh-CN"/>
        </w:rPr>
        <w:t xml:space="preserve">increased </w:t>
      </w:r>
      <w:r w:rsidRPr="0006259E">
        <w:rPr>
          <w:rFonts w:eastAsiaTheme="minorEastAsia"/>
          <w:b/>
          <w:i/>
          <w:szCs w:val="20"/>
          <w:lang w:eastAsia="zh-CN"/>
        </w:rPr>
        <w:t xml:space="preserve">performance of phase </w:t>
      </w:r>
      <w:r>
        <w:rPr>
          <w:rFonts w:eastAsiaTheme="minorEastAsia"/>
          <w:b/>
          <w:i/>
          <w:szCs w:val="20"/>
          <w:lang w:eastAsia="zh-CN"/>
        </w:rPr>
        <w:t>error</w:t>
      </w:r>
      <w:r w:rsidRPr="0006259E">
        <w:rPr>
          <w:rFonts w:eastAsiaTheme="minorEastAsia"/>
          <w:b/>
          <w:i/>
          <w:szCs w:val="20"/>
          <w:lang w:eastAsia="zh-CN"/>
        </w:rPr>
        <w:t xml:space="preserve"> compensation; but beyond this range</w:t>
      </w:r>
      <w:r>
        <w:rPr>
          <w:rFonts w:eastAsiaTheme="minorEastAsia"/>
          <w:b/>
          <w:i/>
          <w:szCs w:val="20"/>
          <w:lang w:eastAsia="zh-CN"/>
        </w:rPr>
        <w:t xml:space="preserve"> (</w:t>
      </w:r>
      <w:r w:rsidRPr="00E20431">
        <w:rPr>
          <w:rFonts w:eastAsiaTheme="minorEastAsia"/>
          <w:b/>
          <w:i/>
          <w:szCs w:val="20"/>
          <w:lang w:eastAsia="zh-CN"/>
        </w:rPr>
        <w:t>e.g., 8 PRBs</w:t>
      </w:r>
      <w:r>
        <w:rPr>
          <w:rFonts w:eastAsiaTheme="minorEastAsia"/>
          <w:b/>
          <w:i/>
          <w:szCs w:val="20"/>
          <w:lang w:eastAsia="zh-CN"/>
        </w:rPr>
        <w:t>)</w:t>
      </w:r>
      <w:r w:rsidRPr="0006259E">
        <w:rPr>
          <w:rFonts w:eastAsiaTheme="minorEastAsia"/>
          <w:b/>
          <w:i/>
          <w:szCs w:val="20"/>
          <w:lang w:eastAsia="zh-CN"/>
        </w:rPr>
        <w:t xml:space="preserve">, the accuracy will decrease due to the decrease in the bandwidth span of </w:t>
      </w:r>
      <w:r>
        <w:rPr>
          <w:rFonts w:eastAsiaTheme="minorEastAsia"/>
          <w:b/>
          <w:i/>
          <w:szCs w:val="20"/>
          <w:lang w:eastAsia="zh-CN"/>
        </w:rPr>
        <w:t xml:space="preserve">frequency </w:t>
      </w:r>
      <w:r w:rsidRPr="0006259E">
        <w:rPr>
          <w:rFonts w:eastAsiaTheme="minorEastAsia"/>
          <w:b/>
          <w:i/>
          <w:szCs w:val="20"/>
          <w:lang w:eastAsia="zh-CN"/>
        </w:rPr>
        <w:t>hopping.</w:t>
      </w:r>
    </w:p>
    <w:p w14:paraId="497D08D4" w14:textId="77777777" w:rsidR="007D057D" w:rsidRDefault="007D057D" w:rsidP="007D057D">
      <w:pPr>
        <w:pStyle w:val="a0"/>
        <w:numPr>
          <w:ilvl w:val="0"/>
          <w:numId w:val="44"/>
        </w:numPr>
        <w:spacing w:line="260" w:lineRule="exact"/>
        <w:rPr>
          <w:rFonts w:eastAsiaTheme="minorEastAsia"/>
          <w:b/>
          <w:i/>
          <w:szCs w:val="20"/>
          <w:lang w:eastAsia="zh-CN"/>
        </w:rPr>
      </w:pPr>
    </w:p>
    <w:p w14:paraId="5CC87612" w14:textId="77777777" w:rsidR="007D057D" w:rsidRPr="005721A8" w:rsidRDefault="007D057D" w:rsidP="007D057D">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PRS Rx frequency hopping, </w:t>
      </w:r>
      <w:r w:rsidRPr="005B5287">
        <w:rPr>
          <w:rFonts w:eastAsiaTheme="minorEastAsia"/>
          <w:b/>
          <w:i/>
          <w:szCs w:val="20"/>
          <w:lang w:eastAsia="zh-CN"/>
        </w:rPr>
        <w:t>PPW-based method</w:t>
      </w:r>
      <w:r>
        <w:rPr>
          <w:rFonts w:eastAsiaTheme="minorEastAsia"/>
          <w:b/>
          <w:i/>
          <w:szCs w:val="20"/>
          <w:lang w:eastAsia="zh-CN"/>
        </w:rPr>
        <w:t xml:space="preserve"> is not supported.</w:t>
      </w:r>
    </w:p>
    <w:p w14:paraId="0D12924F" w14:textId="77777777" w:rsidR="007D057D" w:rsidRDefault="007D057D" w:rsidP="007D057D">
      <w:pPr>
        <w:pStyle w:val="a0"/>
        <w:numPr>
          <w:ilvl w:val="0"/>
          <w:numId w:val="44"/>
        </w:numPr>
        <w:spacing w:line="260" w:lineRule="exact"/>
        <w:rPr>
          <w:rFonts w:eastAsiaTheme="minorEastAsia"/>
          <w:b/>
          <w:i/>
          <w:szCs w:val="20"/>
          <w:lang w:eastAsia="zh-CN"/>
        </w:rPr>
      </w:pPr>
    </w:p>
    <w:p w14:paraId="1C838C76" w14:textId="77777777" w:rsidR="007D057D" w:rsidRDefault="007D057D" w:rsidP="007D057D">
      <w:pPr>
        <w:pStyle w:val="a0"/>
        <w:numPr>
          <w:ilvl w:val="0"/>
          <w:numId w:val="10"/>
        </w:numPr>
        <w:spacing w:line="260" w:lineRule="exact"/>
        <w:rPr>
          <w:rFonts w:eastAsiaTheme="minorEastAsia"/>
          <w:b/>
          <w:i/>
          <w:szCs w:val="20"/>
          <w:lang w:eastAsia="zh-CN"/>
        </w:rPr>
      </w:pPr>
      <w:r>
        <w:rPr>
          <w:rFonts w:eastAsiaTheme="minorEastAsia"/>
          <w:b/>
          <w:i/>
          <w:szCs w:val="20"/>
          <w:lang w:eastAsia="zh-CN"/>
        </w:rPr>
        <w:t>For frequency hopping report, support the following</w:t>
      </w:r>
    </w:p>
    <w:p w14:paraId="7DB04156" w14:textId="77777777" w:rsidR="007D057D" w:rsidRPr="00703A66" w:rsidRDefault="007D057D" w:rsidP="007D057D">
      <w:pPr>
        <w:pStyle w:val="a0"/>
        <w:numPr>
          <w:ilvl w:val="0"/>
          <w:numId w:val="43"/>
        </w:numPr>
        <w:spacing w:line="260" w:lineRule="exact"/>
        <w:rPr>
          <w:rFonts w:eastAsiaTheme="minorEastAsia"/>
          <w:b/>
          <w:i/>
          <w:szCs w:val="20"/>
          <w:lang w:eastAsia="zh-CN"/>
        </w:rPr>
      </w:pPr>
      <w:r w:rsidRPr="00703A66">
        <w:rPr>
          <w:rFonts w:eastAsiaTheme="minorEastAsia"/>
          <w:b/>
          <w:i/>
          <w:szCs w:val="20"/>
          <w:lang w:eastAsia="zh-CN"/>
        </w:rPr>
        <w:t>For ‘</w:t>
      </w:r>
      <w:r>
        <w:rPr>
          <w:rFonts w:eastAsia="宋体"/>
          <w:b/>
          <w:i/>
          <w:szCs w:val="20"/>
          <w:lang w:val="en-GB" w:eastAsia="ja-JP"/>
        </w:rPr>
        <w:t>a</w:t>
      </w:r>
      <w:r w:rsidRPr="00703A66">
        <w:rPr>
          <w:rFonts w:eastAsia="宋体"/>
          <w:b/>
          <w:i/>
          <w:szCs w:val="20"/>
          <w:lang w:val="en-GB" w:eastAsia="ja-JP"/>
        </w:rPr>
        <w:t xml:space="preserve"> single measurement based on receiving multiple hops’ and ‘</w:t>
      </w:r>
      <w:r>
        <w:rPr>
          <w:rFonts w:eastAsia="宋体"/>
          <w:b/>
          <w:i/>
          <w:color w:val="000000"/>
          <w:szCs w:val="20"/>
          <w:lang w:val="en-GB" w:eastAsia="ja-JP"/>
        </w:rPr>
        <w:t>o</w:t>
      </w:r>
      <w:r w:rsidRPr="00703A66">
        <w:rPr>
          <w:rFonts w:eastAsia="宋体"/>
          <w:b/>
          <w:i/>
          <w:color w:val="000000"/>
          <w:szCs w:val="20"/>
          <w:lang w:val="en-GB" w:eastAsia="ja-JP"/>
        </w:rPr>
        <w:t>ne [or more] measurements where each measurement is associated with one received hop</w:t>
      </w:r>
      <w:r w:rsidRPr="00703A66">
        <w:rPr>
          <w:rFonts w:eastAsia="宋体"/>
          <w:b/>
          <w:i/>
          <w:szCs w:val="20"/>
          <w:lang w:val="en-GB" w:eastAsia="ja-JP"/>
        </w:rPr>
        <w:t>’, they cannot be reported together.</w:t>
      </w:r>
    </w:p>
    <w:p w14:paraId="6DC78277" w14:textId="77777777" w:rsidR="007D057D" w:rsidRPr="00703A66" w:rsidRDefault="007D057D" w:rsidP="007D057D">
      <w:pPr>
        <w:pStyle w:val="a0"/>
        <w:numPr>
          <w:ilvl w:val="0"/>
          <w:numId w:val="43"/>
        </w:numPr>
        <w:spacing w:line="260" w:lineRule="exact"/>
        <w:rPr>
          <w:rFonts w:eastAsiaTheme="minorEastAsia"/>
          <w:b/>
          <w:i/>
          <w:szCs w:val="20"/>
          <w:lang w:eastAsia="zh-CN"/>
        </w:rPr>
      </w:pPr>
      <w:r w:rsidRPr="00703A66">
        <w:rPr>
          <w:rFonts w:eastAsiaTheme="minorEastAsia" w:hint="eastAsia"/>
          <w:b/>
          <w:i/>
          <w:szCs w:val="20"/>
          <w:lang w:eastAsia="zh-CN"/>
        </w:rPr>
        <w:t>F</w:t>
      </w:r>
      <w:r w:rsidRPr="00703A66">
        <w:rPr>
          <w:rFonts w:eastAsiaTheme="minorEastAsia"/>
          <w:b/>
          <w:i/>
          <w:szCs w:val="20"/>
          <w:lang w:eastAsia="zh-CN"/>
        </w:rPr>
        <w:t xml:space="preserve">or </w:t>
      </w:r>
      <w:r w:rsidRPr="00703A66">
        <w:rPr>
          <w:rFonts w:eastAsia="宋体"/>
          <w:b/>
          <w:i/>
          <w:szCs w:val="20"/>
          <w:lang w:val="en-GB" w:eastAsia="ja-JP"/>
        </w:rPr>
        <w:t>‘</w:t>
      </w:r>
      <w:r>
        <w:rPr>
          <w:rFonts w:eastAsia="宋体"/>
          <w:b/>
          <w:i/>
          <w:color w:val="000000"/>
          <w:szCs w:val="20"/>
          <w:lang w:val="en-GB" w:eastAsia="ja-JP"/>
        </w:rPr>
        <w:t>o</w:t>
      </w:r>
      <w:r w:rsidRPr="00703A66">
        <w:rPr>
          <w:rFonts w:eastAsia="宋体"/>
          <w:b/>
          <w:i/>
          <w:color w:val="000000"/>
          <w:szCs w:val="20"/>
          <w:lang w:val="en-GB" w:eastAsia="ja-JP"/>
        </w:rPr>
        <w:t>ne [or more] measurements where each measurement is associated with one received hop</w:t>
      </w:r>
      <w:r w:rsidRPr="00703A66">
        <w:rPr>
          <w:rFonts w:eastAsia="宋体"/>
          <w:b/>
          <w:i/>
          <w:szCs w:val="20"/>
          <w:lang w:val="en-GB" w:eastAsia="ja-JP"/>
        </w:rPr>
        <w:t>’, support indication of hop index along with each measurement.</w:t>
      </w:r>
    </w:p>
    <w:p w14:paraId="19E503BF" w14:textId="77777777" w:rsidR="007D057D" w:rsidRPr="002E39E6" w:rsidRDefault="007D057D" w:rsidP="007D057D">
      <w:pPr>
        <w:pStyle w:val="a0"/>
        <w:numPr>
          <w:ilvl w:val="0"/>
          <w:numId w:val="43"/>
        </w:numPr>
        <w:spacing w:line="260" w:lineRule="exact"/>
        <w:rPr>
          <w:rFonts w:eastAsiaTheme="minorEastAsia"/>
          <w:b/>
          <w:i/>
          <w:szCs w:val="20"/>
          <w:lang w:eastAsia="zh-CN"/>
        </w:rPr>
      </w:pPr>
      <w:r w:rsidRPr="00703A66">
        <w:rPr>
          <w:rFonts w:eastAsiaTheme="minorEastAsia"/>
          <w:b/>
          <w:i/>
          <w:szCs w:val="20"/>
          <w:lang w:eastAsia="zh-CN"/>
        </w:rPr>
        <w:t>Note: d</w:t>
      </w:r>
      <w:r w:rsidRPr="00703A66">
        <w:rPr>
          <w:rFonts w:eastAsiaTheme="minorEastAsia"/>
          <w:b/>
          <w:i/>
          <w:lang w:eastAsia="zh-CN"/>
        </w:rPr>
        <w:t>ifferent hop indices are not associated with actual hop locations, but are only used to distinguish each other</w:t>
      </w:r>
    </w:p>
    <w:p w14:paraId="517325C6" w14:textId="209D30C9" w:rsidR="007D057D" w:rsidRPr="00BD1FFE" w:rsidRDefault="007D057D" w:rsidP="007D057D">
      <w:pPr>
        <w:pStyle w:val="a0"/>
        <w:numPr>
          <w:ilvl w:val="0"/>
          <w:numId w:val="43"/>
        </w:numPr>
        <w:spacing w:line="260" w:lineRule="exact"/>
        <w:rPr>
          <w:rFonts w:eastAsiaTheme="minorEastAsia"/>
          <w:b/>
          <w:i/>
          <w:szCs w:val="20"/>
          <w:lang w:eastAsia="zh-CN"/>
        </w:rPr>
      </w:pPr>
      <w:r w:rsidRPr="00703A66">
        <w:rPr>
          <w:rFonts w:eastAsiaTheme="minorEastAsia"/>
          <w:b/>
          <w:i/>
          <w:szCs w:val="20"/>
          <w:lang w:eastAsia="zh-CN"/>
        </w:rPr>
        <w:t xml:space="preserve">Note: </w:t>
      </w:r>
      <w:r>
        <w:rPr>
          <w:rFonts w:eastAsiaTheme="minorEastAsia"/>
          <w:b/>
          <w:i/>
          <w:szCs w:val="20"/>
          <w:lang w:eastAsia="zh-CN"/>
        </w:rPr>
        <w:t>the associated</w:t>
      </w:r>
      <w:r w:rsidRPr="00703A66">
        <w:rPr>
          <w:rFonts w:eastAsiaTheme="minorEastAsia"/>
          <w:b/>
          <w:i/>
          <w:lang w:eastAsia="zh-CN"/>
        </w:rPr>
        <w:t xml:space="preserve"> hop indices are</w:t>
      </w:r>
      <w:r>
        <w:rPr>
          <w:rFonts w:eastAsiaTheme="minorEastAsia"/>
          <w:b/>
          <w:i/>
          <w:lang w:eastAsia="zh-CN"/>
        </w:rPr>
        <w:t xml:space="preserve"> up to UE implementation other than network configuration</w:t>
      </w:r>
      <w:r w:rsidRPr="00703A66">
        <w:rPr>
          <w:rFonts w:eastAsiaTheme="minorEastAsia"/>
          <w:b/>
          <w:i/>
          <w:lang w:eastAsia="zh-CN"/>
        </w:rPr>
        <w:t xml:space="preserve"> </w:t>
      </w:r>
    </w:p>
    <w:p w14:paraId="06BA0C1E" w14:textId="77777777" w:rsidR="007D057D" w:rsidRDefault="007D057D" w:rsidP="007D057D">
      <w:pPr>
        <w:pStyle w:val="a0"/>
        <w:numPr>
          <w:ilvl w:val="0"/>
          <w:numId w:val="44"/>
        </w:numPr>
        <w:spacing w:line="260" w:lineRule="exact"/>
        <w:rPr>
          <w:rFonts w:eastAsiaTheme="minorEastAsia"/>
          <w:b/>
          <w:i/>
          <w:szCs w:val="20"/>
          <w:lang w:eastAsia="zh-CN"/>
        </w:rPr>
      </w:pPr>
    </w:p>
    <w:p w14:paraId="2A6F7D24" w14:textId="569188B6" w:rsidR="007D057D" w:rsidRPr="005721A8" w:rsidRDefault="007D057D" w:rsidP="007D057D">
      <w:pPr>
        <w:pStyle w:val="a0"/>
        <w:numPr>
          <w:ilvl w:val="0"/>
          <w:numId w:val="10"/>
        </w:numPr>
        <w:spacing w:line="260" w:lineRule="exact"/>
        <w:rPr>
          <w:rFonts w:eastAsiaTheme="minorEastAsia"/>
          <w:b/>
          <w:i/>
          <w:szCs w:val="20"/>
          <w:lang w:eastAsia="zh-CN"/>
        </w:rPr>
      </w:pPr>
      <w:r>
        <w:rPr>
          <w:rFonts w:eastAsiaTheme="minorEastAsia"/>
          <w:b/>
          <w:i/>
          <w:szCs w:val="20"/>
          <w:lang w:eastAsia="zh-CN"/>
        </w:rPr>
        <w:t>For SRS for positioning frequency hopping within one SRS resource, support to reuse the framework</w:t>
      </w:r>
      <w:r w:rsidRPr="00E06E64">
        <w:rPr>
          <w:rFonts w:eastAsiaTheme="minorEastAsia"/>
          <w:b/>
          <w:i/>
          <w:szCs w:val="20"/>
          <w:lang w:eastAsia="zh-CN"/>
        </w:rPr>
        <w:t xml:space="preserve"> </w:t>
      </w:r>
      <w:r w:rsidRPr="00E06E64">
        <w:rPr>
          <w:rFonts w:eastAsiaTheme="minorEastAsia"/>
          <w:b/>
          <w:i/>
          <w:lang w:eastAsia="zh-CN"/>
        </w:rPr>
        <w:t>of MIMO SRS frequency hopping</w:t>
      </w:r>
      <w:r>
        <w:rPr>
          <w:rFonts w:eastAsiaTheme="minorEastAsia"/>
          <w:b/>
          <w:i/>
          <w:szCs w:val="20"/>
          <w:lang w:eastAsia="zh-CN"/>
        </w:rPr>
        <w:t xml:space="preserve"> as a starting point.</w:t>
      </w:r>
    </w:p>
    <w:p w14:paraId="7FBF859C" w14:textId="77777777" w:rsidR="007946AF" w:rsidRDefault="007946AF" w:rsidP="007946AF">
      <w:pPr>
        <w:pStyle w:val="a0"/>
        <w:numPr>
          <w:ilvl w:val="0"/>
          <w:numId w:val="44"/>
        </w:numPr>
        <w:spacing w:line="260" w:lineRule="exact"/>
        <w:rPr>
          <w:rFonts w:eastAsiaTheme="minorEastAsia"/>
          <w:b/>
          <w:i/>
          <w:szCs w:val="20"/>
          <w:lang w:eastAsia="zh-CN"/>
        </w:rPr>
      </w:pPr>
    </w:p>
    <w:p w14:paraId="7175B458" w14:textId="77777777" w:rsidR="007946AF" w:rsidRDefault="007946AF" w:rsidP="007946AF">
      <w:pPr>
        <w:pStyle w:val="a0"/>
        <w:numPr>
          <w:ilvl w:val="0"/>
          <w:numId w:val="10"/>
        </w:numPr>
        <w:spacing w:line="260" w:lineRule="exact"/>
        <w:rPr>
          <w:rFonts w:eastAsiaTheme="minorEastAsia"/>
          <w:b/>
          <w:i/>
          <w:szCs w:val="20"/>
          <w:lang w:eastAsia="zh-CN"/>
        </w:rPr>
      </w:pPr>
      <w:r>
        <w:rPr>
          <w:rFonts w:eastAsiaTheme="minorEastAsia"/>
          <w:b/>
          <w:i/>
          <w:szCs w:val="20"/>
          <w:lang w:eastAsia="zh-CN"/>
        </w:rPr>
        <w:t>For frequency domain design of SRS for positioning frequency hopping, support the following.</w:t>
      </w:r>
    </w:p>
    <w:p w14:paraId="4B948BC7" w14:textId="77777777" w:rsidR="007946AF" w:rsidRDefault="007946AF" w:rsidP="007946AF">
      <w:pPr>
        <w:pStyle w:val="a0"/>
        <w:numPr>
          <w:ilvl w:val="0"/>
          <w:numId w:val="38"/>
        </w:numPr>
        <w:spacing w:line="260" w:lineRule="exact"/>
        <w:rPr>
          <w:rFonts w:eastAsiaTheme="minorEastAsia"/>
          <w:b/>
          <w:i/>
          <w:szCs w:val="20"/>
          <w:lang w:eastAsia="zh-CN"/>
        </w:rPr>
      </w:pPr>
      <w:r>
        <w:rPr>
          <w:rFonts w:eastAsiaTheme="minorEastAsia"/>
          <w:b/>
          <w:i/>
          <w:szCs w:val="20"/>
          <w:lang w:eastAsia="zh-CN"/>
        </w:rPr>
        <w:t>Reuse following parameters and mechanism for MIMO SRS frequency hopping</w:t>
      </w:r>
    </w:p>
    <w:p w14:paraId="1CC33C38" w14:textId="77777777" w:rsidR="007946AF" w:rsidRPr="00E97A6B" w:rsidRDefault="007946AF" w:rsidP="007946AF">
      <w:pPr>
        <w:pStyle w:val="a0"/>
        <w:numPr>
          <w:ilvl w:val="0"/>
          <w:numId w:val="39"/>
        </w:numPr>
        <w:spacing w:line="260" w:lineRule="exact"/>
        <w:rPr>
          <w:rFonts w:eastAsiaTheme="minorEastAsia"/>
          <w:i/>
          <w:szCs w:val="20"/>
          <w:lang w:eastAsia="zh-CN"/>
        </w:rPr>
      </w:pPr>
      <w:proofErr w:type="spellStart"/>
      <w:r w:rsidRPr="00E97A6B">
        <w:rPr>
          <w:i/>
        </w:rPr>
        <w:t>freqDomainShift</w:t>
      </w:r>
      <w:proofErr w:type="spellEnd"/>
      <w:r w:rsidRPr="00E97A6B">
        <w:rPr>
          <w:i/>
        </w:rPr>
        <w:t>:</w:t>
      </w:r>
      <w:r w:rsidRPr="00E97A6B">
        <w:rPr>
          <w:rFonts w:eastAsiaTheme="minorEastAsia"/>
          <w:i/>
          <w:lang w:val="en-GB" w:eastAsia="zh-CN"/>
        </w:rPr>
        <w:t xml:space="preserve"> </w:t>
      </w:r>
      <m:oMath>
        <m:sSub>
          <m:sSubPr>
            <m:ctrlPr>
              <w:rPr>
                <w:rFonts w:ascii="Cambria Math" w:eastAsia="等线" w:hAnsi="Cambria Math"/>
                <w:i/>
                <w:lang w:val="en-GB"/>
              </w:rPr>
            </m:ctrlPr>
          </m:sSubPr>
          <m:e>
            <m:r>
              <w:rPr>
                <w:rFonts w:ascii="Cambria Math" w:eastAsia="等线" w:hAnsi="Cambria Math"/>
                <w:lang w:val="en-GB"/>
              </w:rPr>
              <m:t>n</m:t>
            </m:r>
          </m:e>
          <m:sub>
            <m:r>
              <w:rPr>
                <w:rFonts w:ascii="Cambria Math" w:eastAsia="等线" w:hAnsi="Cambria Math"/>
                <w:lang w:val="en-GB"/>
              </w:rPr>
              <m:t>shift</m:t>
            </m:r>
          </m:sub>
        </m:sSub>
      </m:oMath>
    </w:p>
    <w:p w14:paraId="08E9EB8A" w14:textId="77777777" w:rsidR="007946AF" w:rsidRPr="00E97A6B" w:rsidRDefault="007946AF" w:rsidP="007946AF">
      <w:pPr>
        <w:pStyle w:val="a0"/>
        <w:numPr>
          <w:ilvl w:val="0"/>
          <w:numId w:val="39"/>
        </w:numPr>
        <w:spacing w:line="260" w:lineRule="exact"/>
        <w:rPr>
          <w:rFonts w:eastAsiaTheme="minorEastAsia"/>
          <w:i/>
          <w:szCs w:val="20"/>
          <w:lang w:eastAsia="zh-CN"/>
        </w:rPr>
      </w:pPr>
      <w:proofErr w:type="spellStart"/>
      <w:r w:rsidRPr="00E97A6B">
        <w:rPr>
          <w:rFonts w:eastAsia="等线"/>
          <w:i/>
          <w:szCs w:val="20"/>
          <w:lang w:val="en-GB"/>
        </w:rPr>
        <w:t>freqHopping</w:t>
      </w:r>
      <w:proofErr w:type="spellEnd"/>
      <w:r w:rsidRPr="00E97A6B">
        <w:rPr>
          <w:i/>
          <w:color w:val="000000"/>
        </w:rPr>
        <w:t>:</w:t>
      </w:r>
      <m:oMath>
        <m:sSub>
          <m:sSubPr>
            <m:ctrlPr>
              <w:rPr>
                <w:rFonts w:ascii="Cambria Math" w:hAnsi="Cambria Math"/>
                <w:i/>
                <w:color w:val="000000"/>
                <w:szCs w:val="20"/>
              </w:rPr>
            </m:ctrlPr>
          </m:sSubPr>
          <m:e>
            <m:r>
              <w:rPr>
                <w:rFonts w:ascii="Cambria Math"/>
                <w:color w:val="000000"/>
                <w:szCs w:val="20"/>
              </w:rPr>
              <m:t>C</m:t>
            </m:r>
          </m:e>
          <m:sub>
            <m:r>
              <w:rPr>
                <w:rFonts w:ascii="Cambria Math"/>
                <w:color w:val="000000"/>
                <w:szCs w:val="20"/>
              </w:rPr>
              <m:t>SRS</m:t>
            </m:r>
          </m:sub>
        </m:sSub>
      </m:oMath>
      <w:r w:rsidRPr="00E97A6B">
        <w:rPr>
          <w:i/>
          <w:color w:val="000000"/>
          <w:szCs w:val="20"/>
        </w:rPr>
        <w:t>,</w:t>
      </w:r>
      <w:r w:rsidRPr="00E97A6B">
        <w:rPr>
          <w:rFonts w:eastAsiaTheme="minorEastAsia"/>
          <w:i/>
          <w:szCs w:val="20"/>
          <w:lang w:val="en-GB" w:eastAsia="zh-CN"/>
        </w:rPr>
        <w:t xml:space="preserve">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SRS</m:t>
            </m:r>
          </m:sub>
        </m:sSub>
        <m:r>
          <w:rPr>
            <w:rFonts w:ascii="Cambria Math" w:eastAsia="等线" w:hAnsi="Cambria Math"/>
            <w:lang w:val="en-GB" w:eastAsia="ja-JP"/>
          </w:rPr>
          <m:t xml:space="preserve"> </m:t>
        </m:r>
      </m:oMath>
      <w:r w:rsidRPr="00E97A6B">
        <w:rPr>
          <w:i/>
          <w:color w:val="000000"/>
          <w:szCs w:val="20"/>
        </w:rPr>
        <w:t xml:space="preserve">and </w:t>
      </w:r>
      <m:oMath>
        <m:sSub>
          <m:sSubPr>
            <m:ctrlPr>
              <w:rPr>
                <w:rFonts w:ascii="Cambria Math" w:hAnsi="Cambria Math"/>
                <w:i/>
                <w:color w:val="000000"/>
                <w:szCs w:val="20"/>
              </w:rPr>
            </m:ctrlPr>
          </m:sSubPr>
          <m:e>
            <m:r>
              <w:rPr>
                <w:rFonts w:ascii="Cambria Math" w:hAnsi="Cambria Math"/>
                <w:color w:val="000000"/>
                <w:szCs w:val="20"/>
              </w:rPr>
              <m:t>b</m:t>
            </m:r>
          </m:e>
          <m:sub>
            <m:r>
              <w:rPr>
                <w:rFonts w:ascii="Cambria Math" w:hAnsi="Cambria Math"/>
                <w:color w:val="000000"/>
                <w:szCs w:val="20"/>
              </w:rPr>
              <m:t>hop</m:t>
            </m:r>
          </m:sub>
        </m:sSub>
      </m:oMath>
    </w:p>
    <w:p w14:paraId="10FDD3A5" w14:textId="77777777" w:rsidR="007946AF" w:rsidRPr="00E97A6B" w:rsidRDefault="007946AF" w:rsidP="007946AF">
      <w:pPr>
        <w:pStyle w:val="a0"/>
        <w:numPr>
          <w:ilvl w:val="0"/>
          <w:numId w:val="39"/>
        </w:numPr>
        <w:spacing w:line="260" w:lineRule="exact"/>
        <w:rPr>
          <w:rFonts w:eastAsiaTheme="minorEastAsia"/>
          <w:i/>
          <w:szCs w:val="20"/>
          <w:lang w:eastAsia="zh-CN"/>
        </w:rPr>
      </w:pPr>
      <w:proofErr w:type="spellStart"/>
      <w:r w:rsidRPr="00E97A6B">
        <w:rPr>
          <w:rFonts w:eastAsia="等线"/>
          <w:i/>
          <w:iCs/>
        </w:rPr>
        <w:t>freqDomainPosition</w:t>
      </w:r>
      <w:proofErr w:type="spellEnd"/>
      <w:r w:rsidRPr="00E97A6B">
        <w:rPr>
          <w:rFonts w:eastAsia="等线"/>
          <w:i/>
          <w:iCs/>
        </w:rPr>
        <w:t xml:space="preserve">: </w:t>
      </w:r>
      <m:oMath>
        <m:sSub>
          <m:sSubPr>
            <m:ctrlPr>
              <w:rPr>
                <w:rFonts w:ascii="Cambria Math" w:eastAsia="等线" w:hAnsi="Cambria Math"/>
                <w:i/>
                <w:iCs/>
              </w:rPr>
            </m:ctrlPr>
          </m:sSubPr>
          <m:e>
            <m:r>
              <w:rPr>
                <w:rFonts w:ascii="Cambria Math" w:eastAsia="等线" w:hAnsi="Cambria Math"/>
              </w:rPr>
              <m:t>n</m:t>
            </m:r>
          </m:e>
          <m:sub>
            <m:r>
              <m:rPr>
                <m:nor/>
              </m:rPr>
              <w:rPr>
                <w:rFonts w:ascii="Cambria Math" w:eastAsia="等线" w:hAnsi="Cambria Math"/>
                <w:i/>
                <w:iCs/>
              </w:rPr>
              <m:t>RRC</m:t>
            </m:r>
          </m:sub>
        </m:sSub>
      </m:oMath>
    </w:p>
    <w:p w14:paraId="74AD117E" w14:textId="77777777" w:rsidR="007946AF" w:rsidRPr="00E97A6B" w:rsidRDefault="007946AF" w:rsidP="007946AF">
      <w:pPr>
        <w:pStyle w:val="a0"/>
        <w:numPr>
          <w:ilvl w:val="0"/>
          <w:numId w:val="39"/>
        </w:numPr>
        <w:spacing w:line="260" w:lineRule="exact"/>
        <w:rPr>
          <w:rFonts w:eastAsiaTheme="minorEastAsia"/>
          <w:i/>
          <w:szCs w:val="20"/>
          <w:lang w:eastAsia="zh-CN"/>
        </w:rPr>
      </w:pPr>
      <w:r w:rsidRPr="00F173F8">
        <w:rPr>
          <w:b/>
          <w:i/>
          <w:color w:val="000000"/>
          <w:lang w:eastAsia="zh-CN"/>
        </w:rPr>
        <w:t>Frequency hopping enable mechanism:</w:t>
      </w:r>
      <w:r w:rsidRPr="00E97A6B">
        <w:rPr>
          <w:i/>
          <w:color w:val="000000"/>
          <w:lang w:eastAsia="zh-CN"/>
        </w:rPr>
        <w:t xml:space="preserve">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hop</m:t>
            </m:r>
          </m:sub>
        </m:sSub>
        <m:r>
          <w:rPr>
            <w:rFonts w:ascii="Cambria Math" w:eastAsia="等线" w:hAnsi="Cambria Math"/>
            <w:lang w:val="en-GB" w:eastAsia="ja-JP"/>
          </w:rPr>
          <m:t>&lt;</m:t>
        </m:r>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SRS</m:t>
            </m:r>
          </m:sub>
        </m:sSub>
      </m:oMath>
      <w:r w:rsidRPr="00E97A6B">
        <w:rPr>
          <w:i/>
          <w:color w:val="000000"/>
          <w:lang w:eastAsia="zh-CN"/>
        </w:rPr>
        <w:t>’</w:t>
      </w:r>
      <w:r>
        <w:rPr>
          <w:i/>
          <w:color w:val="000000"/>
          <w:lang w:eastAsia="zh-CN"/>
        </w:rPr>
        <w:t xml:space="preserve">, e.g., </w:t>
      </w:r>
      <m:oMath>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hop</m:t>
            </m:r>
          </m:sub>
        </m:sSub>
        <m:r>
          <w:rPr>
            <w:rFonts w:ascii="Cambria Math" w:eastAsia="等线" w:hAnsi="Cambria Math"/>
            <w:lang w:val="en-GB" w:eastAsia="ja-JP"/>
          </w:rPr>
          <m:t xml:space="preserve">=0, </m:t>
        </m:r>
        <m:sSub>
          <m:sSubPr>
            <m:ctrlPr>
              <w:rPr>
                <w:rFonts w:ascii="Cambria Math" w:eastAsia="等线" w:hAnsi="Cambria Math"/>
                <w:i/>
                <w:lang w:val="en-GB" w:eastAsia="ja-JP"/>
              </w:rPr>
            </m:ctrlPr>
          </m:sSubPr>
          <m:e>
            <m:r>
              <w:rPr>
                <w:rFonts w:ascii="Cambria Math" w:eastAsia="等线" w:hAnsi="Cambria Math"/>
                <w:lang w:val="en-GB" w:eastAsia="ja-JP"/>
              </w:rPr>
              <m:t>B</m:t>
            </m:r>
          </m:e>
          <m:sub>
            <m:r>
              <m:rPr>
                <m:nor/>
              </m:rPr>
              <w:rPr>
                <w:rFonts w:ascii="Cambria Math" w:eastAsia="等线" w:hAnsi="Cambria Math"/>
                <w:i/>
                <w:lang w:val="en-GB" w:eastAsia="ja-JP"/>
              </w:rPr>
              <m:t>SRS</m:t>
            </m:r>
          </m:sub>
        </m:sSub>
        <m:r>
          <w:rPr>
            <w:rFonts w:ascii="Cambria Math" w:eastAsia="等线" w:hAnsi="Cambria Math"/>
            <w:lang w:val="en-GB" w:eastAsia="ja-JP"/>
          </w:rPr>
          <m:t>=1</m:t>
        </m:r>
      </m:oMath>
    </w:p>
    <w:p w14:paraId="2E850397" w14:textId="77777777" w:rsidR="007946AF" w:rsidRDefault="007946AF" w:rsidP="007946AF">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ntroduce ‘virtual UL BWP’ for hopping, similar to ‘SRS only BWP’ in RRC_INACTIVE state</w:t>
      </w:r>
    </w:p>
    <w:p w14:paraId="3FE7723A" w14:textId="77777777" w:rsidR="007946AF" w:rsidRPr="005837AB" w:rsidRDefault="007946AF" w:rsidP="007946AF">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lightly update rows of Table ‘SRS bandwidth configuration’ in TS38.211, considering</w:t>
      </w:r>
      <w:r>
        <w:rPr>
          <w:rFonts w:eastAsiaTheme="minorEastAsia"/>
          <w:lang w:val="en-GB" w:eastAsia="zh-CN"/>
        </w:rPr>
        <w:t xml:space="preserve"> </w:t>
      </w:r>
      <w:r w:rsidRPr="00FC1725">
        <w:rPr>
          <w:rFonts w:eastAsiaTheme="minorEastAsia"/>
          <w:b/>
          <w:i/>
          <w:lang w:val="en-GB" w:eastAsia="zh-CN"/>
        </w:rPr>
        <w:t>number of hops, hop bandwidth, frequency hopping total bandwidth, overlapping bandwidth</w:t>
      </w:r>
      <w:r>
        <w:rPr>
          <w:rFonts w:eastAsiaTheme="minorEastAsia" w:hint="eastAsia"/>
          <w:b/>
          <w:i/>
          <w:lang w:val="en-GB" w:eastAsia="zh-CN"/>
        </w:rPr>
        <w:t>,</w:t>
      </w:r>
      <w:r>
        <w:rPr>
          <w:rFonts w:eastAsiaTheme="minorEastAsia"/>
          <w:b/>
          <w:i/>
          <w:lang w:val="en-GB" w:eastAsia="zh-CN"/>
        </w:rPr>
        <w:t xml:space="preserve"> e.g., </w:t>
      </w:r>
    </w:p>
    <w:p w14:paraId="2D15E1A7" w14:textId="77777777" w:rsidR="007946AF" w:rsidRPr="00D20D39" w:rsidRDefault="007946AF" w:rsidP="007946AF">
      <w:pPr>
        <w:keepNext/>
        <w:keepLines/>
        <w:spacing w:before="60" w:after="180"/>
        <w:jc w:val="center"/>
        <w:rPr>
          <w:rFonts w:ascii="Arial" w:eastAsia="MS Mincho" w:hAnsi="Arial"/>
          <w:b/>
          <w:szCs w:val="20"/>
          <w:lang w:val="en-GB" w:eastAsia="ja-JP"/>
        </w:rPr>
      </w:pPr>
      <w:r w:rsidRPr="00747A1A">
        <w:rPr>
          <w:rFonts w:ascii="Arial" w:eastAsia="等线" w:hAnsi="Arial"/>
          <w:b/>
          <w:szCs w:val="20"/>
          <w:lang w:val="en-GB"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006"/>
        <w:gridCol w:w="1007"/>
        <w:gridCol w:w="1007"/>
        <w:gridCol w:w="1007"/>
        <w:gridCol w:w="1007"/>
        <w:gridCol w:w="1007"/>
        <w:gridCol w:w="1007"/>
        <w:gridCol w:w="1007"/>
      </w:tblGrid>
      <w:tr w:rsidR="007946AF" w:rsidRPr="00726AF9" w14:paraId="432D5B4E" w14:textId="77777777" w:rsidTr="00BD1FFE">
        <w:trPr>
          <w:tblHeader/>
          <w:jc w:val="center"/>
        </w:trPr>
        <w:tc>
          <w:tcPr>
            <w:tcW w:w="1005" w:type="dxa"/>
            <w:tcBorders>
              <w:bottom w:val="nil"/>
            </w:tcBorders>
            <w:shd w:val="clear" w:color="auto" w:fill="auto"/>
          </w:tcPr>
          <w:p w14:paraId="3B7EA18E" w14:textId="77777777" w:rsidR="007946AF" w:rsidRPr="00726AF9" w:rsidRDefault="007946AF" w:rsidP="00BD1FFE">
            <w:pPr>
              <w:pStyle w:val="TAH"/>
              <w:rPr>
                <w:rFonts w:eastAsia="Batang"/>
              </w:rPr>
            </w:pPr>
            <w:r w:rsidRPr="00726AF9">
              <w:rPr>
                <w:rFonts w:eastAsia="Batang"/>
              </w:rPr>
              <w:object w:dxaOrig="460" w:dyaOrig="300" w14:anchorId="361EF7C0">
                <v:shape id="_x0000_i1091" type="#_x0000_t75" style="width:19.7pt;height:14.25pt" o:ole="">
                  <v:imagedata r:id="rId17" o:title=""/>
                </v:shape>
                <o:OLEObject Type="Embed" ProgID="Equation.3" ShapeID="_x0000_i1091" DrawAspect="Content" ObjectID="_1745669166" r:id="rId105"/>
              </w:object>
            </w:r>
          </w:p>
        </w:tc>
        <w:tc>
          <w:tcPr>
            <w:tcW w:w="2013" w:type="dxa"/>
            <w:gridSpan w:val="2"/>
            <w:tcBorders>
              <w:bottom w:val="nil"/>
            </w:tcBorders>
            <w:shd w:val="clear" w:color="auto" w:fill="auto"/>
          </w:tcPr>
          <w:p w14:paraId="04088EEB" w14:textId="77777777" w:rsidR="007946AF" w:rsidRPr="00726AF9" w:rsidRDefault="007946AF" w:rsidP="00BD1FFE">
            <w:pPr>
              <w:pStyle w:val="TAH"/>
              <w:rPr>
                <w:rFonts w:eastAsia="Batang"/>
              </w:rPr>
            </w:pPr>
            <w:r w:rsidRPr="00726AF9">
              <w:rPr>
                <w:rFonts w:eastAsia="Batang"/>
              </w:rPr>
              <w:object w:dxaOrig="780" w:dyaOrig="300" w14:anchorId="5D1346F5">
                <v:shape id="_x0000_i1092" type="#_x0000_t75" style="width:34.65pt;height:14.25pt" o:ole="">
                  <v:imagedata r:id="rId19" o:title=""/>
                </v:shape>
                <o:OLEObject Type="Embed" ProgID="Equation.3" ShapeID="_x0000_i1092" DrawAspect="Content" ObjectID="_1745669167" r:id="rId106"/>
              </w:object>
            </w:r>
          </w:p>
        </w:tc>
        <w:tc>
          <w:tcPr>
            <w:tcW w:w="2014" w:type="dxa"/>
            <w:gridSpan w:val="2"/>
            <w:tcBorders>
              <w:bottom w:val="nil"/>
            </w:tcBorders>
            <w:shd w:val="clear" w:color="auto" w:fill="auto"/>
          </w:tcPr>
          <w:p w14:paraId="575F880A" w14:textId="77777777" w:rsidR="007946AF" w:rsidRPr="00726AF9" w:rsidRDefault="007946AF" w:rsidP="00BD1FFE">
            <w:pPr>
              <w:pStyle w:val="TAH"/>
              <w:rPr>
                <w:rFonts w:eastAsia="Batang"/>
              </w:rPr>
            </w:pPr>
            <w:r w:rsidRPr="00726AF9">
              <w:rPr>
                <w:rFonts w:eastAsia="Batang"/>
              </w:rPr>
              <w:object w:dxaOrig="740" w:dyaOrig="300" w14:anchorId="47960669">
                <v:shape id="_x0000_i1093" type="#_x0000_t75" style="width:33.3pt;height:14.25pt" o:ole="">
                  <v:imagedata r:id="rId21" o:title=""/>
                </v:shape>
                <o:OLEObject Type="Embed" ProgID="Equation.3" ShapeID="_x0000_i1093" DrawAspect="Content" ObjectID="_1745669168" r:id="rId107"/>
              </w:object>
            </w:r>
          </w:p>
        </w:tc>
        <w:tc>
          <w:tcPr>
            <w:tcW w:w="2014" w:type="dxa"/>
            <w:gridSpan w:val="2"/>
            <w:tcBorders>
              <w:bottom w:val="nil"/>
            </w:tcBorders>
            <w:shd w:val="clear" w:color="auto" w:fill="auto"/>
          </w:tcPr>
          <w:p w14:paraId="06F2CA18" w14:textId="77777777" w:rsidR="007946AF" w:rsidRPr="00726AF9" w:rsidRDefault="007946AF" w:rsidP="00BD1FFE">
            <w:pPr>
              <w:pStyle w:val="TAH"/>
              <w:rPr>
                <w:rFonts w:eastAsia="Batang"/>
              </w:rPr>
            </w:pPr>
            <w:r w:rsidRPr="00726AF9">
              <w:rPr>
                <w:rFonts w:eastAsia="Batang"/>
              </w:rPr>
              <w:object w:dxaOrig="780" w:dyaOrig="300" w14:anchorId="6180C914">
                <v:shape id="_x0000_i1094" type="#_x0000_t75" style="width:34.65pt;height:14.25pt" o:ole="">
                  <v:imagedata r:id="rId23" o:title=""/>
                </v:shape>
                <o:OLEObject Type="Embed" ProgID="Equation.3" ShapeID="_x0000_i1094" DrawAspect="Content" ObjectID="_1745669169" r:id="rId108"/>
              </w:object>
            </w:r>
          </w:p>
        </w:tc>
        <w:tc>
          <w:tcPr>
            <w:tcW w:w="2014" w:type="dxa"/>
            <w:gridSpan w:val="2"/>
            <w:tcBorders>
              <w:bottom w:val="nil"/>
            </w:tcBorders>
            <w:shd w:val="clear" w:color="auto" w:fill="auto"/>
          </w:tcPr>
          <w:p w14:paraId="2B3FA1C2" w14:textId="77777777" w:rsidR="007946AF" w:rsidRPr="00726AF9" w:rsidRDefault="007946AF" w:rsidP="00BD1FFE">
            <w:pPr>
              <w:pStyle w:val="TAH"/>
              <w:rPr>
                <w:rFonts w:eastAsia="Batang"/>
              </w:rPr>
            </w:pPr>
            <w:r w:rsidRPr="00726AF9">
              <w:rPr>
                <w:rFonts w:eastAsia="Batang"/>
              </w:rPr>
              <w:object w:dxaOrig="760" w:dyaOrig="300" w14:anchorId="24AEE36D">
                <v:shape id="_x0000_i1095" type="#_x0000_t75" style="width:34.65pt;height:14.25pt" o:ole="">
                  <v:imagedata r:id="rId25" o:title=""/>
                </v:shape>
                <o:OLEObject Type="Embed" ProgID="Equation.3" ShapeID="_x0000_i1095" DrawAspect="Content" ObjectID="_1745669170" r:id="rId109"/>
              </w:object>
            </w:r>
          </w:p>
        </w:tc>
      </w:tr>
      <w:tr w:rsidR="007946AF" w:rsidRPr="00726AF9" w14:paraId="4017C5CD" w14:textId="77777777" w:rsidTr="00BD1FFE">
        <w:trPr>
          <w:tblHeader/>
          <w:jc w:val="center"/>
        </w:trPr>
        <w:tc>
          <w:tcPr>
            <w:tcW w:w="1005" w:type="dxa"/>
            <w:tcBorders>
              <w:top w:val="nil"/>
            </w:tcBorders>
            <w:shd w:val="clear" w:color="auto" w:fill="auto"/>
          </w:tcPr>
          <w:p w14:paraId="3E149248" w14:textId="77777777" w:rsidR="007946AF" w:rsidRPr="00726AF9" w:rsidRDefault="007946AF" w:rsidP="00BD1FFE">
            <w:pPr>
              <w:pStyle w:val="TAH"/>
              <w:rPr>
                <w:rFonts w:eastAsia="Batang"/>
              </w:rPr>
            </w:pPr>
          </w:p>
        </w:tc>
        <w:tc>
          <w:tcPr>
            <w:tcW w:w="1006" w:type="dxa"/>
            <w:tcBorders>
              <w:top w:val="nil"/>
            </w:tcBorders>
            <w:shd w:val="clear" w:color="auto" w:fill="auto"/>
          </w:tcPr>
          <w:p w14:paraId="363CB0EB" w14:textId="77777777" w:rsidR="007946AF" w:rsidRPr="00726AF9" w:rsidRDefault="007946AF" w:rsidP="00BD1FFE">
            <w:pPr>
              <w:pStyle w:val="TAH"/>
              <w:rPr>
                <w:rFonts w:eastAsia="Batang"/>
              </w:rPr>
            </w:pPr>
            <w:r w:rsidRPr="00726AF9">
              <w:rPr>
                <w:rFonts w:eastAsia="Batang"/>
              </w:rPr>
              <w:object w:dxaOrig="580" w:dyaOrig="320" w14:anchorId="64579A4C">
                <v:shape id="_x0000_i1096" type="#_x0000_t75" style="width:29.2pt;height:15.6pt" o:ole="">
                  <v:imagedata r:id="rId27" o:title=""/>
                </v:shape>
                <o:OLEObject Type="Embed" ProgID="Equation.3" ShapeID="_x0000_i1096" DrawAspect="Content" ObjectID="_1745669171" r:id="rId110"/>
              </w:object>
            </w:r>
          </w:p>
        </w:tc>
        <w:tc>
          <w:tcPr>
            <w:tcW w:w="1007" w:type="dxa"/>
            <w:tcBorders>
              <w:top w:val="nil"/>
            </w:tcBorders>
            <w:shd w:val="clear" w:color="auto" w:fill="auto"/>
          </w:tcPr>
          <w:p w14:paraId="515BFC44" w14:textId="77777777" w:rsidR="007946AF" w:rsidRPr="00726AF9" w:rsidRDefault="007946AF" w:rsidP="00BD1FFE">
            <w:pPr>
              <w:pStyle w:val="TAH"/>
              <w:rPr>
                <w:rFonts w:eastAsia="Batang"/>
              </w:rPr>
            </w:pPr>
            <w:r w:rsidRPr="00726AF9">
              <w:rPr>
                <w:rFonts w:eastAsia="Batang"/>
              </w:rPr>
              <w:object w:dxaOrig="300" w:dyaOrig="300" w14:anchorId="0FC73D50">
                <v:shape id="_x0000_i1097" type="#_x0000_t75" style="width:14.95pt;height:14.95pt" o:ole="">
                  <v:imagedata r:id="rId29" o:title=""/>
                </v:shape>
                <o:OLEObject Type="Embed" ProgID="Equation.3" ShapeID="_x0000_i1097" DrawAspect="Content" ObjectID="_1745669172" r:id="rId111"/>
              </w:object>
            </w:r>
          </w:p>
        </w:tc>
        <w:tc>
          <w:tcPr>
            <w:tcW w:w="1007" w:type="dxa"/>
            <w:tcBorders>
              <w:top w:val="nil"/>
            </w:tcBorders>
            <w:shd w:val="clear" w:color="auto" w:fill="auto"/>
          </w:tcPr>
          <w:p w14:paraId="50E98ED3" w14:textId="77777777" w:rsidR="007946AF" w:rsidRPr="00726AF9" w:rsidRDefault="007946AF" w:rsidP="00BD1FFE">
            <w:pPr>
              <w:pStyle w:val="TAH"/>
              <w:rPr>
                <w:rFonts w:eastAsia="Batang"/>
              </w:rPr>
            </w:pPr>
            <w:r w:rsidRPr="00726AF9">
              <w:rPr>
                <w:rFonts w:eastAsia="Batang"/>
              </w:rPr>
              <w:object w:dxaOrig="560" w:dyaOrig="320" w14:anchorId="6987E886">
                <v:shape id="_x0000_i1098" type="#_x0000_t75" style="width:29.2pt;height:15.6pt" o:ole="">
                  <v:imagedata r:id="rId31" o:title=""/>
                </v:shape>
                <o:OLEObject Type="Embed" ProgID="Equation.3" ShapeID="_x0000_i1098" DrawAspect="Content" ObjectID="_1745669173" r:id="rId112"/>
              </w:object>
            </w:r>
          </w:p>
        </w:tc>
        <w:tc>
          <w:tcPr>
            <w:tcW w:w="1007" w:type="dxa"/>
            <w:tcBorders>
              <w:top w:val="nil"/>
            </w:tcBorders>
            <w:shd w:val="clear" w:color="auto" w:fill="auto"/>
          </w:tcPr>
          <w:p w14:paraId="2B19117D" w14:textId="77777777" w:rsidR="007946AF" w:rsidRPr="00726AF9" w:rsidRDefault="007946AF" w:rsidP="00BD1FFE">
            <w:pPr>
              <w:pStyle w:val="TAH"/>
              <w:rPr>
                <w:rFonts w:eastAsia="Batang"/>
              </w:rPr>
            </w:pPr>
            <w:r w:rsidRPr="00726AF9">
              <w:rPr>
                <w:rFonts w:eastAsia="Batang"/>
              </w:rPr>
              <w:object w:dxaOrig="279" w:dyaOrig="300" w14:anchorId="1DF03AF1">
                <v:shape id="_x0000_i1099" type="#_x0000_t75" style="width:14.25pt;height:14.95pt" o:ole="">
                  <v:imagedata r:id="rId33" o:title=""/>
                </v:shape>
                <o:OLEObject Type="Embed" ProgID="Equation.3" ShapeID="_x0000_i1099" DrawAspect="Content" ObjectID="_1745669174" r:id="rId113"/>
              </w:object>
            </w:r>
          </w:p>
        </w:tc>
        <w:tc>
          <w:tcPr>
            <w:tcW w:w="1007" w:type="dxa"/>
            <w:tcBorders>
              <w:top w:val="nil"/>
            </w:tcBorders>
            <w:shd w:val="clear" w:color="auto" w:fill="auto"/>
          </w:tcPr>
          <w:p w14:paraId="7BC0C445" w14:textId="77777777" w:rsidR="007946AF" w:rsidRPr="00726AF9" w:rsidRDefault="007946AF" w:rsidP="00BD1FFE">
            <w:pPr>
              <w:pStyle w:val="TAH"/>
              <w:rPr>
                <w:rFonts w:eastAsia="Batang"/>
              </w:rPr>
            </w:pPr>
            <w:r w:rsidRPr="00726AF9">
              <w:rPr>
                <w:rFonts w:eastAsia="Batang"/>
              </w:rPr>
              <w:object w:dxaOrig="580" w:dyaOrig="320" w14:anchorId="2411F65C">
                <v:shape id="_x0000_i1100" type="#_x0000_t75" style="width:29.2pt;height:15.6pt" o:ole="">
                  <v:imagedata r:id="rId35" o:title=""/>
                </v:shape>
                <o:OLEObject Type="Embed" ProgID="Equation.3" ShapeID="_x0000_i1100" DrawAspect="Content" ObjectID="_1745669175" r:id="rId114"/>
              </w:object>
            </w:r>
          </w:p>
        </w:tc>
        <w:tc>
          <w:tcPr>
            <w:tcW w:w="1007" w:type="dxa"/>
            <w:tcBorders>
              <w:top w:val="nil"/>
            </w:tcBorders>
            <w:shd w:val="clear" w:color="auto" w:fill="auto"/>
          </w:tcPr>
          <w:p w14:paraId="2D367F6E" w14:textId="77777777" w:rsidR="007946AF" w:rsidRPr="00726AF9" w:rsidRDefault="007946AF" w:rsidP="00BD1FFE">
            <w:pPr>
              <w:pStyle w:val="TAH"/>
              <w:rPr>
                <w:rFonts w:eastAsia="Batang"/>
              </w:rPr>
            </w:pPr>
            <w:r w:rsidRPr="00726AF9">
              <w:rPr>
                <w:rFonts w:eastAsia="Batang"/>
              </w:rPr>
              <w:object w:dxaOrig="300" w:dyaOrig="300" w14:anchorId="6024F3D9">
                <v:shape id="_x0000_i1101" type="#_x0000_t75" style="width:14.95pt;height:14.95pt" o:ole="">
                  <v:imagedata r:id="rId37" o:title=""/>
                </v:shape>
                <o:OLEObject Type="Embed" ProgID="Equation.3" ShapeID="_x0000_i1101" DrawAspect="Content" ObjectID="_1745669176" r:id="rId115"/>
              </w:object>
            </w:r>
          </w:p>
        </w:tc>
        <w:tc>
          <w:tcPr>
            <w:tcW w:w="1007" w:type="dxa"/>
            <w:tcBorders>
              <w:top w:val="nil"/>
            </w:tcBorders>
            <w:shd w:val="clear" w:color="auto" w:fill="auto"/>
          </w:tcPr>
          <w:p w14:paraId="1EC37C40" w14:textId="77777777" w:rsidR="007946AF" w:rsidRPr="00726AF9" w:rsidRDefault="007946AF" w:rsidP="00BD1FFE">
            <w:pPr>
              <w:pStyle w:val="TAH"/>
              <w:rPr>
                <w:rFonts w:eastAsia="Batang"/>
              </w:rPr>
            </w:pPr>
            <w:r w:rsidRPr="00726AF9">
              <w:rPr>
                <w:rFonts w:eastAsia="Batang"/>
              </w:rPr>
              <w:object w:dxaOrig="580" w:dyaOrig="320" w14:anchorId="04ABB02A">
                <v:shape id="_x0000_i1102" type="#_x0000_t75" style="width:29.2pt;height:15.6pt" o:ole="">
                  <v:imagedata r:id="rId39" o:title=""/>
                </v:shape>
                <o:OLEObject Type="Embed" ProgID="Equation.3" ShapeID="_x0000_i1102" DrawAspect="Content" ObjectID="_1745669177" r:id="rId116"/>
              </w:object>
            </w:r>
          </w:p>
        </w:tc>
        <w:tc>
          <w:tcPr>
            <w:tcW w:w="1007" w:type="dxa"/>
            <w:tcBorders>
              <w:top w:val="nil"/>
            </w:tcBorders>
            <w:shd w:val="clear" w:color="auto" w:fill="auto"/>
          </w:tcPr>
          <w:p w14:paraId="4C825C32" w14:textId="77777777" w:rsidR="007946AF" w:rsidRPr="00726AF9" w:rsidRDefault="007946AF" w:rsidP="00BD1FFE">
            <w:pPr>
              <w:pStyle w:val="TAH"/>
              <w:rPr>
                <w:rFonts w:eastAsia="Batang"/>
              </w:rPr>
            </w:pPr>
            <w:r w:rsidRPr="00726AF9">
              <w:rPr>
                <w:rFonts w:eastAsia="Batang"/>
              </w:rPr>
              <w:object w:dxaOrig="300" w:dyaOrig="300" w14:anchorId="4991F70D">
                <v:shape id="_x0000_i1103" type="#_x0000_t75" style="width:14.95pt;height:14.95pt" o:ole="">
                  <v:imagedata r:id="rId41" o:title=""/>
                </v:shape>
                <o:OLEObject Type="Embed" ProgID="Equation.3" ShapeID="_x0000_i1103" DrawAspect="Content" ObjectID="_1745669178" r:id="rId117"/>
              </w:object>
            </w:r>
          </w:p>
        </w:tc>
      </w:tr>
      <w:tr w:rsidR="007946AF" w:rsidRPr="00726AF9" w14:paraId="332E1135" w14:textId="77777777" w:rsidTr="00BD1FFE">
        <w:trPr>
          <w:tblHeader/>
          <w:jc w:val="center"/>
        </w:trPr>
        <w:tc>
          <w:tcPr>
            <w:tcW w:w="1005" w:type="dxa"/>
            <w:shd w:val="clear" w:color="auto" w:fill="auto"/>
            <w:vAlign w:val="bottom"/>
          </w:tcPr>
          <w:p w14:paraId="6B0C28EE"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4C8B1C09"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0FBF5C90"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3B4ECB3E"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58D7D593"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B295040"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2AF89E03"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ED2AF2F"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3976C9A" w14:textId="77777777" w:rsidR="007946AF" w:rsidRDefault="007946AF" w:rsidP="00BD1FFE">
            <w:pPr>
              <w:pStyle w:val="TAC"/>
              <w:spacing w:after="180"/>
              <w:rPr>
                <w:rFonts w:eastAsiaTheme="minorEastAsia"/>
                <w:lang w:eastAsia="zh-CN"/>
              </w:rPr>
            </w:pPr>
            <w:r>
              <w:rPr>
                <w:rFonts w:eastAsiaTheme="minorEastAsia"/>
                <w:lang w:eastAsia="zh-CN"/>
              </w:rPr>
              <w:t>…</w:t>
            </w:r>
          </w:p>
        </w:tc>
      </w:tr>
      <w:tr w:rsidR="007946AF" w:rsidRPr="00726AF9" w14:paraId="7E0BDDFF" w14:textId="77777777" w:rsidTr="00BD1FFE">
        <w:trPr>
          <w:tblHeader/>
          <w:jc w:val="center"/>
        </w:trPr>
        <w:tc>
          <w:tcPr>
            <w:tcW w:w="1005" w:type="dxa"/>
            <w:shd w:val="clear" w:color="auto" w:fill="auto"/>
            <w:vAlign w:val="bottom"/>
          </w:tcPr>
          <w:p w14:paraId="0957001D" w14:textId="77777777" w:rsidR="007946AF" w:rsidRPr="00747A1A" w:rsidRDefault="007946AF" w:rsidP="00BD1FFE">
            <w:pPr>
              <w:pStyle w:val="TAC"/>
              <w:spacing w:after="180"/>
              <w:rPr>
                <w:rFonts w:eastAsia="Batang"/>
                <w:lang w:eastAsia="en-US"/>
              </w:rPr>
            </w:pPr>
            <w:r w:rsidRPr="00747A1A">
              <w:rPr>
                <w:rFonts w:eastAsia="Batang"/>
                <w:lang w:eastAsia="en-US"/>
              </w:rPr>
              <w:t>63</w:t>
            </w:r>
          </w:p>
        </w:tc>
        <w:tc>
          <w:tcPr>
            <w:tcW w:w="1006" w:type="dxa"/>
            <w:shd w:val="clear" w:color="auto" w:fill="auto"/>
            <w:vAlign w:val="bottom"/>
          </w:tcPr>
          <w:p w14:paraId="69AC148D" w14:textId="77777777" w:rsidR="007946AF" w:rsidRPr="00747A1A" w:rsidRDefault="007946AF" w:rsidP="00BD1FFE">
            <w:pPr>
              <w:pStyle w:val="TAC"/>
              <w:spacing w:after="180"/>
              <w:rPr>
                <w:rFonts w:eastAsia="Batang"/>
                <w:lang w:eastAsia="en-US"/>
              </w:rPr>
            </w:pPr>
            <w:r w:rsidRPr="00747A1A">
              <w:rPr>
                <w:rFonts w:eastAsia="Batang"/>
                <w:lang w:eastAsia="en-US"/>
              </w:rPr>
              <w:t>272</w:t>
            </w:r>
          </w:p>
        </w:tc>
        <w:tc>
          <w:tcPr>
            <w:tcW w:w="1007" w:type="dxa"/>
            <w:shd w:val="clear" w:color="auto" w:fill="auto"/>
            <w:vAlign w:val="bottom"/>
          </w:tcPr>
          <w:p w14:paraId="099D5206" w14:textId="77777777" w:rsidR="007946AF" w:rsidRPr="00747A1A" w:rsidRDefault="007946AF" w:rsidP="00BD1FFE">
            <w:pPr>
              <w:pStyle w:val="TAC"/>
              <w:spacing w:after="180"/>
              <w:rPr>
                <w:rFonts w:eastAsia="Batang"/>
                <w:lang w:eastAsia="en-US"/>
              </w:rPr>
            </w:pPr>
            <w:r w:rsidRPr="00747A1A">
              <w:rPr>
                <w:rFonts w:eastAsia="Batang"/>
                <w:lang w:eastAsia="en-US"/>
              </w:rPr>
              <w:t>1</w:t>
            </w:r>
          </w:p>
        </w:tc>
        <w:tc>
          <w:tcPr>
            <w:tcW w:w="1007" w:type="dxa"/>
            <w:shd w:val="clear" w:color="auto" w:fill="auto"/>
            <w:vAlign w:val="bottom"/>
          </w:tcPr>
          <w:p w14:paraId="736059C3" w14:textId="77777777" w:rsidR="007946AF" w:rsidRPr="00747A1A" w:rsidRDefault="007946AF" w:rsidP="00BD1FFE">
            <w:pPr>
              <w:pStyle w:val="TAC"/>
              <w:spacing w:after="180"/>
              <w:rPr>
                <w:rFonts w:eastAsia="Batang"/>
                <w:lang w:eastAsia="en-US"/>
              </w:rPr>
            </w:pPr>
            <w:r w:rsidRPr="00747A1A">
              <w:rPr>
                <w:rFonts w:eastAsia="Batang"/>
                <w:lang w:eastAsia="en-US"/>
              </w:rPr>
              <w:t>16</w:t>
            </w:r>
          </w:p>
        </w:tc>
        <w:tc>
          <w:tcPr>
            <w:tcW w:w="1007" w:type="dxa"/>
            <w:shd w:val="clear" w:color="auto" w:fill="auto"/>
            <w:vAlign w:val="bottom"/>
          </w:tcPr>
          <w:p w14:paraId="526086C6" w14:textId="77777777" w:rsidR="007946AF" w:rsidRPr="00747A1A" w:rsidRDefault="007946AF" w:rsidP="00BD1FFE">
            <w:pPr>
              <w:pStyle w:val="TAC"/>
              <w:spacing w:after="180"/>
              <w:rPr>
                <w:rFonts w:eastAsia="Batang"/>
                <w:lang w:eastAsia="en-US"/>
              </w:rPr>
            </w:pPr>
            <w:r w:rsidRPr="00747A1A">
              <w:rPr>
                <w:rFonts w:eastAsia="Batang"/>
                <w:lang w:eastAsia="en-US"/>
              </w:rPr>
              <w:t>17</w:t>
            </w:r>
          </w:p>
        </w:tc>
        <w:tc>
          <w:tcPr>
            <w:tcW w:w="1007" w:type="dxa"/>
            <w:shd w:val="clear" w:color="auto" w:fill="auto"/>
            <w:vAlign w:val="bottom"/>
          </w:tcPr>
          <w:p w14:paraId="5C1F3A5C" w14:textId="77777777" w:rsidR="007946AF" w:rsidRPr="00747A1A" w:rsidRDefault="007946AF" w:rsidP="00BD1FFE">
            <w:pPr>
              <w:pStyle w:val="TAC"/>
              <w:spacing w:after="180"/>
              <w:rPr>
                <w:rFonts w:eastAsia="Batang"/>
                <w:lang w:eastAsia="en-US"/>
              </w:rPr>
            </w:pPr>
            <w:r w:rsidRPr="00747A1A">
              <w:rPr>
                <w:rFonts w:eastAsia="Batang"/>
                <w:lang w:eastAsia="en-US"/>
              </w:rPr>
              <w:t>8</w:t>
            </w:r>
          </w:p>
        </w:tc>
        <w:tc>
          <w:tcPr>
            <w:tcW w:w="1007" w:type="dxa"/>
            <w:shd w:val="clear" w:color="auto" w:fill="auto"/>
            <w:vAlign w:val="bottom"/>
          </w:tcPr>
          <w:p w14:paraId="350ED2DC" w14:textId="77777777" w:rsidR="007946AF" w:rsidRPr="00747A1A" w:rsidRDefault="007946AF" w:rsidP="00BD1FFE">
            <w:pPr>
              <w:pStyle w:val="TAC"/>
              <w:spacing w:after="180"/>
              <w:rPr>
                <w:rFonts w:eastAsia="Batang"/>
                <w:lang w:eastAsia="en-US"/>
              </w:rPr>
            </w:pPr>
            <w:r w:rsidRPr="00747A1A">
              <w:rPr>
                <w:rFonts w:eastAsia="Batang"/>
                <w:lang w:eastAsia="en-US"/>
              </w:rPr>
              <w:t>2</w:t>
            </w:r>
          </w:p>
        </w:tc>
        <w:tc>
          <w:tcPr>
            <w:tcW w:w="1007" w:type="dxa"/>
            <w:shd w:val="clear" w:color="auto" w:fill="auto"/>
            <w:vAlign w:val="bottom"/>
          </w:tcPr>
          <w:p w14:paraId="14BC09EE" w14:textId="77777777" w:rsidR="007946AF" w:rsidRPr="00747A1A" w:rsidRDefault="007946AF" w:rsidP="00BD1FFE">
            <w:pPr>
              <w:pStyle w:val="TAC"/>
              <w:spacing w:after="180"/>
              <w:rPr>
                <w:rFonts w:eastAsia="Batang"/>
                <w:lang w:eastAsia="en-US"/>
              </w:rPr>
            </w:pPr>
            <w:r w:rsidRPr="00747A1A">
              <w:rPr>
                <w:rFonts w:eastAsia="Batang"/>
                <w:lang w:eastAsia="en-US"/>
              </w:rPr>
              <w:t>4</w:t>
            </w:r>
          </w:p>
        </w:tc>
        <w:tc>
          <w:tcPr>
            <w:tcW w:w="1007" w:type="dxa"/>
            <w:shd w:val="clear" w:color="auto" w:fill="auto"/>
            <w:vAlign w:val="bottom"/>
          </w:tcPr>
          <w:p w14:paraId="0CD5B84B" w14:textId="77777777" w:rsidR="007946AF" w:rsidRPr="00747A1A" w:rsidRDefault="007946AF" w:rsidP="00BD1FFE">
            <w:pPr>
              <w:pStyle w:val="TAC"/>
              <w:spacing w:after="180"/>
              <w:rPr>
                <w:rFonts w:eastAsia="Batang"/>
                <w:lang w:eastAsia="en-US"/>
              </w:rPr>
            </w:pPr>
            <w:r w:rsidRPr="00747A1A">
              <w:rPr>
                <w:rFonts w:eastAsia="Batang"/>
                <w:lang w:eastAsia="en-US"/>
              </w:rPr>
              <w:t>2</w:t>
            </w:r>
          </w:p>
        </w:tc>
      </w:tr>
      <w:tr w:rsidR="007946AF" w:rsidRPr="00726AF9" w14:paraId="5CD51342" w14:textId="77777777" w:rsidTr="00BD1FFE">
        <w:trPr>
          <w:tblHeader/>
          <w:jc w:val="center"/>
        </w:trPr>
        <w:tc>
          <w:tcPr>
            <w:tcW w:w="1005" w:type="dxa"/>
            <w:shd w:val="clear" w:color="auto" w:fill="auto"/>
            <w:vAlign w:val="bottom"/>
          </w:tcPr>
          <w:p w14:paraId="28508E27" w14:textId="77777777" w:rsidR="007946AF" w:rsidRPr="0011587E" w:rsidRDefault="007946AF" w:rsidP="00BD1FFE">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356A343A"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4662688A"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48515D4F"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74757E1B"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5A73CCEA"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278917A2"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515C6789"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0FCC9C2" w14:textId="77777777" w:rsidR="007946AF" w:rsidRPr="00747A1A" w:rsidRDefault="007946AF" w:rsidP="00BD1FFE">
            <w:pPr>
              <w:pStyle w:val="TAC"/>
              <w:spacing w:after="180"/>
              <w:rPr>
                <w:rFonts w:eastAsia="Batang"/>
                <w:lang w:eastAsia="en-US"/>
              </w:rPr>
            </w:pPr>
            <w:r>
              <w:rPr>
                <w:rFonts w:eastAsiaTheme="minorEastAsia"/>
                <w:lang w:eastAsia="zh-CN"/>
              </w:rPr>
              <w:t>…</w:t>
            </w:r>
          </w:p>
        </w:tc>
      </w:tr>
      <w:tr w:rsidR="007946AF" w:rsidRPr="00726AF9" w14:paraId="22646B95" w14:textId="77777777" w:rsidTr="00BD1FFE">
        <w:trPr>
          <w:tblHeader/>
          <w:jc w:val="center"/>
        </w:trPr>
        <w:tc>
          <w:tcPr>
            <w:tcW w:w="1005" w:type="dxa"/>
            <w:shd w:val="clear" w:color="auto" w:fill="auto"/>
            <w:vAlign w:val="bottom"/>
          </w:tcPr>
          <w:p w14:paraId="7550A783"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64</w:t>
            </w:r>
          </w:p>
        </w:tc>
        <w:tc>
          <w:tcPr>
            <w:tcW w:w="1006" w:type="dxa"/>
            <w:shd w:val="clear" w:color="auto" w:fill="auto"/>
            <w:vAlign w:val="bottom"/>
          </w:tcPr>
          <w:p w14:paraId="323732F1"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A1</w:t>
            </w:r>
          </w:p>
        </w:tc>
        <w:tc>
          <w:tcPr>
            <w:tcW w:w="1007" w:type="dxa"/>
            <w:shd w:val="clear" w:color="auto" w:fill="auto"/>
            <w:vAlign w:val="bottom"/>
          </w:tcPr>
          <w:p w14:paraId="0AAA2630"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1</w:t>
            </w:r>
          </w:p>
        </w:tc>
        <w:tc>
          <w:tcPr>
            <w:tcW w:w="1007" w:type="dxa"/>
            <w:shd w:val="clear" w:color="auto" w:fill="auto"/>
            <w:vAlign w:val="bottom"/>
          </w:tcPr>
          <w:p w14:paraId="3C87C2B9"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B1</w:t>
            </w:r>
          </w:p>
        </w:tc>
        <w:tc>
          <w:tcPr>
            <w:tcW w:w="1007" w:type="dxa"/>
            <w:shd w:val="clear" w:color="auto" w:fill="auto"/>
            <w:vAlign w:val="bottom"/>
          </w:tcPr>
          <w:p w14:paraId="3F461164" w14:textId="77777777" w:rsidR="007946AF" w:rsidRPr="007F0E7A" w:rsidRDefault="007946AF" w:rsidP="00BD1FFE">
            <w:pPr>
              <w:pStyle w:val="TAC"/>
              <w:spacing w:after="180"/>
              <w:rPr>
                <w:rFonts w:eastAsiaTheme="minorEastAsia"/>
                <w:color w:val="FF0000"/>
                <w:lang w:eastAsia="zh-CN"/>
              </w:rPr>
            </w:pPr>
            <w:r w:rsidRPr="007F0E7A">
              <w:rPr>
                <w:rFonts w:eastAsiaTheme="minorEastAsia"/>
                <w:color w:val="FF0000"/>
                <w:lang w:eastAsia="zh-CN"/>
              </w:rPr>
              <w:t>C1</w:t>
            </w:r>
          </w:p>
        </w:tc>
        <w:tc>
          <w:tcPr>
            <w:tcW w:w="1007" w:type="dxa"/>
            <w:shd w:val="clear" w:color="auto" w:fill="auto"/>
            <w:vAlign w:val="bottom"/>
          </w:tcPr>
          <w:p w14:paraId="7E160F87"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2F5EA4F5"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5CEB08AB"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3FB874C4"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r>
      <w:tr w:rsidR="007946AF" w:rsidRPr="00726AF9" w14:paraId="56312490" w14:textId="77777777" w:rsidTr="00BD1FFE">
        <w:trPr>
          <w:tblHeader/>
          <w:jc w:val="center"/>
        </w:trPr>
        <w:tc>
          <w:tcPr>
            <w:tcW w:w="1005" w:type="dxa"/>
            <w:shd w:val="clear" w:color="auto" w:fill="auto"/>
            <w:vAlign w:val="bottom"/>
          </w:tcPr>
          <w:p w14:paraId="017FE795"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65</w:t>
            </w:r>
          </w:p>
        </w:tc>
        <w:tc>
          <w:tcPr>
            <w:tcW w:w="1006" w:type="dxa"/>
            <w:shd w:val="clear" w:color="auto" w:fill="auto"/>
            <w:vAlign w:val="bottom"/>
          </w:tcPr>
          <w:p w14:paraId="22E3F84D"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A2</w:t>
            </w:r>
          </w:p>
        </w:tc>
        <w:tc>
          <w:tcPr>
            <w:tcW w:w="1007" w:type="dxa"/>
            <w:shd w:val="clear" w:color="auto" w:fill="auto"/>
            <w:vAlign w:val="bottom"/>
          </w:tcPr>
          <w:p w14:paraId="1EB96C28"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1</w:t>
            </w:r>
          </w:p>
        </w:tc>
        <w:tc>
          <w:tcPr>
            <w:tcW w:w="1007" w:type="dxa"/>
            <w:shd w:val="clear" w:color="auto" w:fill="auto"/>
            <w:vAlign w:val="bottom"/>
          </w:tcPr>
          <w:p w14:paraId="4A76F2C4"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B2</w:t>
            </w:r>
          </w:p>
        </w:tc>
        <w:tc>
          <w:tcPr>
            <w:tcW w:w="1007" w:type="dxa"/>
            <w:shd w:val="clear" w:color="auto" w:fill="auto"/>
            <w:vAlign w:val="bottom"/>
          </w:tcPr>
          <w:p w14:paraId="504C1C2F" w14:textId="77777777" w:rsidR="007946AF" w:rsidRPr="007F0E7A" w:rsidRDefault="007946AF" w:rsidP="00BD1FFE">
            <w:pPr>
              <w:pStyle w:val="TAC"/>
              <w:spacing w:after="180"/>
              <w:rPr>
                <w:rFonts w:eastAsia="Batang"/>
                <w:color w:val="FF0000"/>
                <w:lang w:eastAsia="en-US"/>
              </w:rPr>
            </w:pPr>
            <w:r w:rsidRPr="007F0E7A">
              <w:rPr>
                <w:rFonts w:eastAsia="Batang"/>
                <w:color w:val="FF0000"/>
                <w:lang w:eastAsia="en-US"/>
              </w:rPr>
              <w:t>C2</w:t>
            </w:r>
          </w:p>
        </w:tc>
        <w:tc>
          <w:tcPr>
            <w:tcW w:w="1007" w:type="dxa"/>
            <w:shd w:val="clear" w:color="auto" w:fill="auto"/>
            <w:vAlign w:val="bottom"/>
          </w:tcPr>
          <w:p w14:paraId="12E22A78"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0983E695"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2431A352"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c>
          <w:tcPr>
            <w:tcW w:w="1007" w:type="dxa"/>
            <w:shd w:val="clear" w:color="auto" w:fill="auto"/>
            <w:vAlign w:val="bottom"/>
          </w:tcPr>
          <w:p w14:paraId="1F533551" w14:textId="77777777" w:rsidR="007946AF" w:rsidRPr="007F0E7A" w:rsidRDefault="007946AF" w:rsidP="00BD1FFE">
            <w:pPr>
              <w:pStyle w:val="TAC"/>
              <w:spacing w:after="180"/>
              <w:rPr>
                <w:rFonts w:eastAsiaTheme="minorEastAsia"/>
                <w:color w:val="FF0000"/>
                <w:lang w:eastAsia="zh-CN"/>
              </w:rPr>
            </w:pPr>
            <w:r w:rsidRPr="007F0E7A">
              <w:rPr>
                <w:rFonts w:eastAsiaTheme="minorEastAsia" w:hint="eastAsia"/>
                <w:color w:val="FF0000"/>
                <w:lang w:eastAsia="zh-CN"/>
              </w:rPr>
              <w:t>/</w:t>
            </w:r>
          </w:p>
        </w:tc>
      </w:tr>
      <w:tr w:rsidR="007946AF" w:rsidRPr="00726AF9" w14:paraId="03841FB3" w14:textId="77777777" w:rsidTr="00BD1FFE">
        <w:trPr>
          <w:tblHeader/>
          <w:jc w:val="center"/>
        </w:trPr>
        <w:tc>
          <w:tcPr>
            <w:tcW w:w="1005" w:type="dxa"/>
            <w:shd w:val="clear" w:color="auto" w:fill="auto"/>
            <w:vAlign w:val="bottom"/>
          </w:tcPr>
          <w:p w14:paraId="365494BC"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6" w:type="dxa"/>
            <w:shd w:val="clear" w:color="auto" w:fill="auto"/>
            <w:vAlign w:val="bottom"/>
          </w:tcPr>
          <w:p w14:paraId="65DAC3C4"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14951D62"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3794F0A6"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67E0E50C" w14:textId="77777777" w:rsidR="007946AF" w:rsidRPr="00747A1A" w:rsidRDefault="007946AF" w:rsidP="00BD1FFE">
            <w:pPr>
              <w:pStyle w:val="TAC"/>
              <w:spacing w:after="180"/>
              <w:rPr>
                <w:rFonts w:eastAsia="Batang"/>
                <w:lang w:eastAsia="en-US"/>
              </w:rPr>
            </w:pPr>
            <w:r>
              <w:rPr>
                <w:rFonts w:eastAsiaTheme="minorEastAsia"/>
                <w:lang w:eastAsia="zh-CN"/>
              </w:rPr>
              <w:t>…</w:t>
            </w:r>
          </w:p>
        </w:tc>
        <w:tc>
          <w:tcPr>
            <w:tcW w:w="1007" w:type="dxa"/>
            <w:shd w:val="clear" w:color="auto" w:fill="auto"/>
            <w:vAlign w:val="bottom"/>
          </w:tcPr>
          <w:p w14:paraId="39BFE7E8"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230945D"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CB86888" w14:textId="77777777" w:rsidR="007946AF" w:rsidRDefault="007946AF" w:rsidP="00BD1FFE">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798F24CF" w14:textId="77777777" w:rsidR="007946AF" w:rsidRDefault="007946AF" w:rsidP="00BD1FFE">
            <w:pPr>
              <w:pStyle w:val="TAC"/>
              <w:spacing w:after="180"/>
              <w:rPr>
                <w:rFonts w:eastAsiaTheme="minorEastAsia"/>
                <w:lang w:eastAsia="zh-CN"/>
              </w:rPr>
            </w:pPr>
            <w:r>
              <w:rPr>
                <w:rFonts w:eastAsiaTheme="minorEastAsia"/>
                <w:lang w:eastAsia="zh-CN"/>
              </w:rPr>
              <w:t>…</w:t>
            </w:r>
          </w:p>
        </w:tc>
      </w:tr>
    </w:tbl>
    <w:p w14:paraId="7EC0CB4C" w14:textId="77777777" w:rsidR="007946AF" w:rsidRPr="00FC1725" w:rsidRDefault="007946AF" w:rsidP="007946AF">
      <w:pPr>
        <w:pStyle w:val="a0"/>
        <w:numPr>
          <w:ilvl w:val="0"/>
          <w:numId w:val="38"/>
        </w:numPr>
        <w:spacing w:before="60"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lightly update frequency hopping offset function in TS38.211 to</w:t>
      </w:r>
      <w:r w:rsidRPr="00FC1725">
        <w:rPr>
          <w:rFonts w:eastAsiaTheme="minorEastAsia"/>
          <w:b/>
          <w:i/>
          <w:szCs w:val="20"/>
          <w:lang w:eastAsia="zh-CN"/>
        </w:rPr>
        <w:t xml:space="preserve"> </w:t>
      </w:r>
      <w:r w:rsidRPr="00FC1725">
        <w:rPr>
          <w:rFonts w:eastAsiaTheme="minorEastAsia"/>
          <w:b/>
          <w:i/>
          <w:szCs w:val="20"/>
          <w:lang w:val="en-GB" w:eastAsia="zh-CN"/>
        </w:rPr>
        <w:t>subtract the effect of overlapping bandwidth</w:t>
      </w:r>
      <w:r>
        <w:rPr>
          <w:rFonts w:eastAsiaTheme="minorEastAsia"/>
          <w:b/>
          <w:i/>
          <w:szCs w:val="20"/>
          <w:lang w:val="en-GB" w:eastAsia="zh-CN"/>
        </w:rPr>
        <w:t xml:space="preserve">, e.g., </w:t>
      </w:r>
    </w:p>
    <w:p w14:paraId="24043950" w14:textId="0DB21D2C" w:rsidR="004D495B" w:rsidRPr="004D495B" w:rsidRDefault="009A57FD" w:rsidP="004D495B">
      <w:pPr>
        <w:pStyle w:val="a0"/>
        <w:ind w:left="1304"/>
        <w:rPr>
          <w:rFonts w:eastAsiaTheme="minorEastAsia"/>
          <w:i/>
          <w:sz w:val="18"/>
          <w:szCs w:val="20"/>
          <w:lang w:val="en-GB"/>
        </w:rPr>
      </w:pPr>
      <m:oMathPara>
        <m:oMath>
          <m:sSubSup>
            <m:sSubSupPr>
              <m:ctrlPr>
                <w:rPr>
                  <w:rFonts w:ascii="Cambria Math" w:hAnsi="Cambria Math"/>
                  <w:i/>
                  <w:sz w:val="18"/>
                  <w:szCs w:val="20"/>
                  <w:lang w:val="sv-SE"/>
                </w:rPr>
              </m:ctrlPr>
            </m:sSubSupPr>
            <m:e>
              <m:r>
                <w:rPr>
                  <w:rFonts w:ascii="Cambria Math" w:hAnsi="Cambria Math"/>
                  <w:sz w:val="18"/>
                  <w:szCs w:val="20"/>
                  <w:lang w:val="sv-SE"/>
                </w:rPr>
                <m:t>n</m:t>
              </m:r>
            </m:e>
            <m:sub>
              <m:r>
                <m:rPr>
                  <m:nor/>
                </m:rPr>
                <w:rPr>
                  <w:rFonts w:ascii="Cambria Math" w:hAnsi="Cambria Math"/>
                  <w:sz w:val="18"/>
                  <w:szCs w:val="20"/>
                  <w:lang w:val="en-GB"/>
                </w:rPr>
                <m:t>offset</m:t>
              </m:r>
            </m:sub>
            <m:sup>
              <m:r>
                <m:rPr>
                  <m:nor/>
                </m:rPr>
                <w:rPr>
                  <w:rFonts w:ascii="Cambria Math" w:hAnsi="Cambria Math"/>
                  <w:sz w:val="18"/>
                  <w:szCs w:val="20"/>
                  <w:lang w:val="en-GB"/>
                </w:rPr>
                <m:t>FH</m:t>
              </m:r>
            </m:sup>
          </m:sSubSup>
          <m:r>
            <w:rPr>
              <w:rFonts w:ascii="Cambria Math" w:hAnsi="Cambria Math"/>
              <w:sz w:val="18"/>
              <w:szCs w:val="20"/>
              <w:lang w:val="en-GB"/>
            </w:rPr>
            <m:t>=</m:t>
          </m:r>
          <m:nary>
            <m:naryPr>
              <m:chr m:val="∑"/>
              <m:limLoc m:val="undOvr"/>
              <m:ctrlPr>
                <w:rPr>
                  <w:rFonts w:ascii="Cambria Math" w:eastAsia="等线" w:hAnsi="Cambria Math"/>
                  <w:i/>
                  <w:sz w:val="18"/>
                  <w:szCs w:val="20"/>
                  <w:lang w:val="en-GB"/>
                </w:rPr>
              </m:ctrlPr>
            </m:naryPr>
            <m:sub>
              <m:r>
                <w:rPr>
                  <w:rFonts w:ascii="Cambria Math" w:eastAsia="等线" w:hAnsi="Cambria Math"/>
                  <w:sz w:val="18"/>
                  <w:szCs w:val="20"/>
                  <w:lang w:val="en-GB"/>
                </w:rPr>
                <m:t>b=0</m:t>
              </m:r>
            </m:sub>
            <m:sup>
              <m:sSub>
                <m:sSubPr>
                  <m:ctrlPr>
                    <w:rPr>
                      <w:rFonts w:ascii="Cambria Math" w:eastAsia="等线" w:hAnsi="Cambria Math"/>
                      <w:i/>
                      <w:sz w:val="18"/>
                      <w:szCs w:val="20"/>
                      <w:lang w:val="en-GB"/>
                    </w:rPr>
                  </m:ctrlPr>
                </m:sSubPr>
                <m:e>
                  <m:r>
                    <w:rPr>
                      <w:rFonts w:ascii="Cambria Math" w:eastAsia="等线" w:hAnsi="Cambria Math"/>
                      <w:sz w:val="18"/>
                      <w:szCs w:val="20"/>
                      <w:lang w:val="en-GB"/>
                    </w:rPr>
                    <m:t>B</m:t>
                  </m:r>
                </m:e>
                <m:sub>
                  <m:r>
                    <m:rPr>
                      <m:nor/>
                    </m:rPr>
                    <w:rPr>
                      <w:rFonts w:ascii="Cambria Math" w:eastAsia="等线" w:hAnsi="Cambria Math"/>
                      <w:sz w:val="18"/>
                      <w:szCs w:val="20"/>
                      <w:lang w:val="en-GB"/>
                    </w:rPr>
                    <m:t>SRS</m:t>
                  </m:r>
                </m:sub>
              </m:sSub>
            </m:sup>
            <m:e>
              <m:r>
                <w:rPr>
                  <w:rFonts w:ascii="Cambria Math" w:eastAsia="等线" w:hAnsi="Cambria Math"/>
                  <w:sz w:val="18"/>
                  <w:szCs w:val="20"/>
                  <w:lang w:val="en-GB"/>
                </w:rPr>
                <m:t>(</m:t>
              </m:r>
              <m:sSub>
                <m:sSubPr>
                  <m:ctrlPr>
                    <w:rPr>
                      <w:rFonts w:ascii="Cambria Math" w:eastAsia="Calibri" w:hAnsi="Cambria Math"/>
                      <w:i/>
                      <w:sz w:val="18"/>
                      <w:szCs w:val="20"/>
                      <w:lang w:val="sv-SE"/>
                    </w:rPr>
                  </m:ctrlPr>
                </m:sSubPr>
                <m:e>
                  <m:r>
                    <w:rPr>
                      <w:rFonts w:ascii="Cambria Math" w:eastAsia="等线" w:hAnsi="Cambria Math"/>
                      <w:sz w:val="18"/>
                      <w:szCs w:val="20"/>
                      <w:lang w:val="en-GB"/>
                    </w:rPr>
                    <m:t>m</m:t>
                  </m:r>
                </m:e>
                <m:sub>
                  <m:r>
                    <m:rPr>
                      <m:nor/>
                    </m:rPr>
                    <w:rPr>
                      <w:rFonts w:ascii="Cambria Math" w:eastAsia="等线" w:hAnsi="Cambria Math"/>
                      <w:sz w:val="18"/>
                      <w:szCs w:val="20"/>
                      <w:lang w:val="en-GB"/>
                    </w:rPr>
                    <m:t>SRS</m:t>
                  </m:r>
                  <m:r>
                    <w:rPr>
                      <w:rFonts w:ascii="Cambria Math" w:eastAsia="等线" w:hAnsi="Cambria Math"/>
                      <w:sz w:val="18"/>
                      <w:szCs w:val="20"/>
                      <w:lang w:val="en-GB"/>
                    </w:rPr>
                    <m:t>,b</m:t>
                  </m:r>
                </m:sub>
              </m:sSub>
              <m:r>
                <w:rPr>
                  <w:rFonts w:ascii="Cambria Math" w:eastAsia="Calibri" w:hAnsi="Cambria Math"/>
                  <w:color w:val="FF0000"/>
                  <w:sz w:val="18"/>
                  <w:szCs w:val="20"/>
                  <w:lang w:val="sv-SE"/>
                </w:rPr>
                <m:t>-overlap_BW</m:t>
              </m:r>
              <m:sSubSup>
                <m:sSubSupPr>
                  <m:ctrlPr>
                    <w:rPr>
                      <w:rFonts w:ascii="Cambria Math" w:eastAsia="Calibri" w:hAnsi="Cambria Math"/>
                      <w:i/>
                      <w:sz w:val="18"/>
                      <w:szCs w:val="20"/>
                      <w:lang w:val="sv-SE"/>
                    </w:rPr>
                  </m:ctrlPr>
                </m:sSubSupPr>
                <m:e>
                  <m:r>
                    <w:rPr>
                      <w:rFonts w:ascii="Cambria Math" w:eastAsia="等线" w:hAnsi="Cambria Math"/>
                      <w:sz w:val="18"/>
                      <w:szCs w:val="20"/>
                      <w:lang w:val="en-GB"/>
                    </w:rPr>
                    <m:t>)N</m:t>
                  </m:r>
                </m:e>
                <m:sub>
                  <m:r>
                    <m:rPr>
                      <m:nor/>
                    </m:rPr>
                    <w:rPr>
                      <w:rFonts w:ascii="Cambria Math" w:eastAsia="等线" w:hAnsi="Cambria Math"/>
                      <w:sz w:val="18"/>
                      <w:szCs w:val="20"/>
                      <w:lang w:val="en-GB"/>
                    </w:rPr>
                    <m:t>sc</m:t>
                  </m:r>
                </m:sub>
                <m:sup>
                  <m:r>
                    <m:rPr>
                      <m:nor/>
                    </m:rPr>
                    <w:rPr>
                      <w:rFonts w:ascii="Cambria Math" w:eastAsia="等线" w:hAnsi="Cambria Math"/>
                      <w:sz w:val="18"/>
                      <w:szCs w:val="20"/>
                      <w:lang w:val="en-GB"/>
                    </w:rPr>
                    <m:t>RB</m:t>
                  </m:r>
                </m:sup>
              </m:sSubSup>
              <m:sSub>
                <m:sSubPr>
                  <m:ctrlPr>
                    <w:rPr>
                      <w:rFonts w:ascii="Cambria Math" w:eastAsia="等线" w:hAnsi="Cambria Math"/>
                      <w:i/>
                      <w:sz w:val="18"/>
                      <w:szCs w:val="20"/>
                      <w:lang w:val="en-GB"/>
                    </w:rPr>
                  </m:ctrlPr>
                </m:sSubPr>
                <m:e>
                  <m:r>
                    <w:rPr>
                      <w:rFonts w:ascii="Cambria Math" w:eastAsia="等线" w:hAnsi="Cambria Math"/>
                      <w:sz w:val="18"/>
                      <w:szCs w:val="20"/>
                      <w:lang w:val="en-GB"/>
                    </w:rPr>
                    <m:t>n</m:t>
                  </m:r>
                </m:e>
                <m:sub>
                  <m:r>
                    <w:rPr>
                      <w:rFonts w:ascii="Cambria Math" w:eastAsia="等线" w:hAnsi="Cambria Math"/>
                      <w:sz w:val="18"/>
                      <w:szCs w:val="20"/>
                      <w:lang w:val="en-GB"/>
                    </w:rPr>
                    <m:t>b</m:t>
                  </m:r>
                </m:sub>
              </m:sSub>
            </m:e>
          </m:nary>
        </m:oMath>
      </m:oMathPara>
    </w:p>
    <w:p w14:paraId="0CD64F01" w14:textId="77777777" w:rsidR="004D495B" w:rsidRDefault="004D495B" w:rsidP="004D495B">
      <w:pPr>
        <w:pStyle w:val="a0"/>
        <w:numPr>
          <w:ilvl w:val="0"/>
          <w:numId w:val="44"/>
        </w:numPr>
        <w:spacing w:line="260" w:lineRule="exact"/>
        <w:rPr>
          <w:rFonts w:eastAsiaTheme="minorEastAsia"/>
          <w:b/>
          <w:i/>
          <w:szCs w:val="20"/>
          <w:lang w:eastAsia="zh-CN"/>
        </w:rPr>
      </w:pPr>
    </w:p>
    <w:p w14:paraId="14A19A7B" w14:textId="71D4F813" w:rsidR="004D495B" w:rsidRPr="00E1338D" w:rsidRDefault="004D495B" w:rsidP="004D495B">
      <w:pPr>
        <w:pStyle w:val="a0"/>
        <w:numPr>
          <w:ilvl w:val="0"/>
          <w:numId w:val="10"/>
        </w:numPr>
        <w:spacing w:line="260" w:lineRule="exact"/>
        <w:rPr>
          <w:rFonts w:eastAsiaTheme="minorEastAsia"/>
          <w:b/>
          <w:i/>
          <w:szCs w:val="20"/>
          <w:lang w:eastAsia="zh-CN"/>
        </w:rPr>
      </w:pPr>
      <w:r>
        <w:rPr>
          <w:rFonts w:eastAsiaTheme="minorEastAsia"/>
          <w:b/>
          <w:i/>
          <w:szCs w:val="20"/>
          <w:lang w:eastAsia="zh-CN"/>
        </w:rPr>
        <w:t>For intra-slot time domain design of SRS for positioning frequency hopping, support the following</w:t>
      </w:r>
      <w:r w:rsidR="00447C16">
        <w:rPr>
          <w:rFonts w:eastAsiaTheme="minorEastAsia"/>
          <w:b/>
          <w:i/>
          <w:szCs w:val="20"/>
          <w:lang w:eastAsia="zh-CN"/>
        </w:rPr>
        <w:t>:</w:t>
      </w:r>
    </w:p>
    <w:p w14:paraId="16B00E3E" w14:textId="77777777" w:rsidR="004D495B" w:rsidRDefault="004D495B" w:rsidP="004D495B">
      <w:pPr>
        <w:pStyle w:val="a0"/>
        <w:numPr>
          <w:ilvl w:val="0"/>
          <w:numId w:val="38"/>
        </w:numPr>
        <w:spacing w:line="260" w:lineRule="exact"/>
        <w:rPr>
          <w:rFonts w:eastAsiaTheme="minorEastAsia"/>
          <w:b/>
          <w:i/>
          <w:szCs w:val="20"/>
          <w:lang w:eastAsia="zh-CN"/>
        </w:rPr>
      </w:pPr>
      <w:r>
        <w:rPr>
          <w:rFonts w:eastAsiaTheme="minorEastAsia"/>
          <w:b/>
          <w:i/>
          <w:szCs w:val="20"/>
          <w:lang w:eastAsia="zh-CN"/>
        </w:rPr>
        <w:t>Reuse following parameters and mechanism for MIMO SRS frequency hopping</w:t>
      </w:r>
    </w:p>
    <w:p w14:paraId="7B1F24C8" w14:textId="77777777" w:rsidR="004D495B" w:rsidRPr="001B3285" w:rsidRDefault="004D495B" w:rsidP="004D495B">
      <w:pPr>
        <w:pStyle w:val="a0"/>
        <w:numPr>
          <w:ilvl w:val="0"/>
          <w:numId w:val="39"/>
        </w:numPr>
        <w:spacing w:line="260" w:lineRule="exact"/>
        <w:rPr>
          <w:rFonts w:eastAsiaTheme="minorEastAsia"/>
          <w:i/>
          <w:szCs w:val="20"/>
          <w:lang w:eastAsia="zh-CN"/>
        </w:rPr>
      </w:pPr>
      <w:r w:rsidRPr="009D584C">
        <w:rPr>
          <w:rFonts w:eastAsiaTheme="minorEastAsia"/>
          <w:b/>
          <w:i/>
          <w:lang w:val="en-GB" w:eastAsia="zh-CN"/>
        </w:rPr>
        <w:t>T</w:t>
      </w:r>
      <w:r w:rsidRPr="009D584C">
        <w:rPr>
          <w:rFonts w:eastAsiaTheme="minorEastAsia"/>
          <w:b/>
          <w:i/>
          <w:szCs w:val="20"/>
          <w:lang w:val="en-GB" w:eastAsia="zh-CN"/>
        </w:rPr>
        <w:t>he quantity of OFDM symbol number within a slot for an SRS resource</w:t>
      </w:r>
      <w:r w:rsidRPr="009D584C">
        <w:rPr>
          <w:rFonts w:eastAsiaTheme="minorEastAsia"/>
          <w:b/>
          <w:i/>
          <w:lang w:val="en-GB" w:eastAsia="zh-CN"/>
        </w:rPr>
        <w:t>:</w:t>
      </w:r>
      <w:r w:rsidRPr="001B3285">
        <w:rPr>
          <w:rFonts w:eastAsia="Malgun Gothic"/>
          <w:i/>
          <w:szCs w:val="20"/>
          <w:lang w:val="en-GB"/>
        </w:rPr>
        <w:t xml:space="preserve">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szCs w:val="20"/>
                <w:lang w:val="en-GB"/>
              </w:rPr>
            </m:ctrlPr>
          </m:dPr>
          <m:e>
            <m:r>
              <m:rPr>
                <m:sty m:val="p"/>
              </m:rPr>
              <w:rPr>
                <w:rFonts w:ascii="Cambria Math" w:eastAsia="Malgun Gothic" w:hAnsi="Cambria Math"/>
                <w:szCs w:val="20"/>
                <w:lang w:val="en-GB"/>
              </w:rPr>
              <m:t>0,1,…,</m:t>
            </m:r>
            <m:sSubSup>
              <m:sSubSupPr>
                <m:ctrlPr>
                  <w:rPr>
                    <w:rFonts w:ascii="Cambria Math" w:eastAsia="Malgun Gothic" w:hAnsi="Cambria Math"/>
                    <w:szCs w:val="20"/>
                    <w:lang w:val="en-GB"/>
                  </w:rPr>
                </m:ctrlPr>
              </m:sSubSupPr>
              <m:e>
                <m:r>
                  <m:rPr>
                    <m:sty m:val="p"/>
                  </m:rP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m:rPr>
                <m:sty m:val="p"/>
              </m:rPr>
              <w:rPr>
                <w:rFonts w:ascii="Cambria Math" w:eastAsia="Malgun Gothic" w:hAnsi="Cambria Math"/>
                <w:szCs w:val="20"/>
                <w:lang w:val="en-GB"/>
              </w:rPr>
              <m:t>-1</m:t>
            </m:r>
          </m:e>
        </m:d>
      </m:oMath>
    </w:p>
    <w:p w14:paraId="74D2F8B3" w14:textId="77777777" w:rsidR="004D495B" w:rsidRPr="009D584C" w:rsidRDefault="004D495B" w:rsidP="004D495B">
      <w:pPr>
        <w:pStyle w:val="a0"/>
        <w:numPr>
          <w:ilvl w:val="0"/>
          <w:numId w:val="39"/>
        </w:numPr>
        <w:spacing w:line="260" w:lineRule="exact"/>
        <w:rPr>
          <w:rFonts w:eastAsiaTheme="minorEastAsia"/>
          <w:b/>
          <w:i/>
          <w:szCs w:val="20"/>
          <w:lang w:eastAsia="zh-CN"/>
        </w:rPr>
      </w:pPr>
      <w:r w:rsidRPr="009D584C">
        <w:rPr>
          <w:rFonts w:eastAsiaTheme="minorEastAsia"/>
          <w:b/>
          <w:i/>
          <w:szCs w:val="20"/>
          <w:lang w:val="en-GB" w:eastAsia="zh-CN"/>
        </w:rPr>
        <w:t xml:space="preserve">Table of </w:t>
      </w:r>
      <w:r w:rsidRPr="009D584C">
        <w:rPr>
          <w:b/>
          <w:i/>
          <w:szCs w:val="20"/>
          <w:lang w:val="en-GB" w:eastAsia="ja-JP"/>
        </w:rPr>
        <w:t>the</w:t>
      </w:r>
      <w:r w:rsidRPr="001B3285">
        <w:rPr>
          <w:szCs w:val="20"/>
          <w:lang w:val="en-GB" w:eastAsia="ja-JP"/>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r>
              <m:rPr>
                <m:nor/>
              </m:rPr>
              <w:rPr>
                <w:rFonts w:ascii="Cambria Math" w:hAnsi="Cambria Math"/>
                <w:szCs w:val="20"/>
                <w:lang w:val="en-GB" w:eastAsia="ja-JP"/>
              </w:rPr>
              <m:t>offset</m:t>
            </m:r>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val="en-GB" w:eastAsia="ja-JP"/>
                  </w:rPr>
                  <m:t>'</m:t>
                </m:r>
              </m:sup>
            </m:sSup>
          </m:sup>
        </m:sSubSup>
      </m:oMath>
      <w:r>
        <w:rPr>
          <w:rFonts w:eastAsiaTheme="minorEastAsia" w:hint="eastAsia"/>
          <w:lang w:val="en-GB" w:eastAsia="zh-CN"/>
        </w:rPr>
        <w:t xml:space="preserve"> </w:t>
      </w:r>
      <w:r w:rsidRPr="009D584C">
        <w:rPr>
          <w:rFonts w:eastAsiaTheme="minorEastAsia" w:hint="eastAsia"/>
          <w:b/>
          <w:lang w:val="en-GB" w:eastAsia="zh-CN"/>
        </w:rPr>
        <w:t xml:space="preserve"> </w:t>
      </w:r>
      <w:r w:rsidRPr="009D584C">
        <w:rPr>
          <w:rFonts w:eastAsiaTheme="minorEastAsia"/>
          <w:b/>
          <w:i/>
          <w:lang w:val="en-GB" w:eastAsia="zh-CN"/>
        </w:rPr>
        <w:t>(</w:t>
      </w:r>
      <w:r w:rsidRPr="009D584C">
        <w:rPr>
          <w:rFonts w:eastAsiaTheme="minorEastAsia"/>
          <w:b/>
          <w:i/>
          <w:szCs w:val="20"/>
          <w:lang w:val="en-GB" w:eastAsia="zh-CN"/>
        </w:rPr>
        <w:t>the table of relative RE offset</w:t>
      </w:r>
      <w:r w:rsidRPr="009D584C">
        <w:rPr>
          <w:rFonts w:eastAsiaTheme="minorEastAsia"/>
          <w:b/>
          <w:i/>
          <w:lang w:val="en-GB" w:eastAsia="zh-CN"/>
        </w:rPr>
        <w:t>)</w:t>
      </w:r>
    </w:p>
    <w:p w14:paraId="5C9BE888" w14:textId="77777777" w:rsidR="004D495B" w:rsidRPr="009D584C" w:rsidRDefault="004D495B" w:rsidP="004D495B">
      <w:pPr>
        <w:pStyle w:val="a0"/>
        <w:numPr>
          <w:ilvl w:val="0"/>
          <w:numId w:val="39"/>
        </w:numPr>
        <w:spacing w:line="260" w:lineRule="exact"/>
        <w:rPr>
          <w:rFonts w:eastAsiaTheme="minorEastAsia"/>
          <w:b/>
          <w:i/>
          <w:szCs w:val="20"/>
          <w:lang w:eastAsia="zh-CN"/>
        </w:rPr>
      </w:pPr>
      <w:r w:rsidRPr="009D584C">
        <w:rPr>
          <w:rFonts w:eastAsiaTheme="minorEastAsia"/>
          <w:b/>
          <w:i/>
          <w:szCs w:val="20"/>
          <w:lang w:val="en-GB" w:eastAsia="zh-CN"/>
        </w:rPr>
        <w:t>R</w:t>
      </w:r>
      <w:r w:rsidRPr="009D584C">
        <w:rPr>
          <w:rFonts w:eastAsiaTheme="minorEastAsia"/>
          <w:b/>
          <w:i/>
          <w:lang w:val="en-GB" w:eastAsia="zh-CN"/>
        </w:rPr>
        <w:t>epetition factor</w:t>
      </w:r>
      <w:r w:rsidRPr="009D584C">
        <w:rPr>
          <w:rFonts w:eastAsiaTheme="minorEastAsia"/>
          <w:b/>
          <w:i/>
          <w:szCs w:val="20"/>
          <w:lang w:val="en-GB" w:eastAsia="zh-CN"/>
        </w:rPr>
        <w:t xml:space="preserve"> </w:t>
      </w:r>
      <w:r w:rsidRPr="001B3285">
        <w:rPr>
          <w:rFonts w:cs="Arial"/>
          <w:i/>
          <w:szCs w:val="20"/>
          <w:lang w:val="pt-BR" w:eastAsia="ja-JP"/>
        </w:rPr>
        <w:t>R</w:t>
      </w:r>
    </w:p>
    <w:p w14:paraId="64348CD6" w14:textId="28368017" w:rsidR="004D495B" w:rsidRPr="009D584C" w:rsidRDefault="004D495B" w:rsidP="004D495B">
      <w:pPr>
        <w:pStyle w:val="a0"/>
        <w:numPr>
          <w:ilvl w:val="0"/>
          <w:numId w:val="38"/>
        </w:numPr>
        <w:spacing w:line="260" w:lineRule="exact"/>
        <w:rPr>
          <w:rFonts w:eastAsiaTheme="minorEastAsia"/>
          <w:b/>
          <w:i/>
          <w:szCs w:val="20"/>
          <w:lang w:eastAsia="zh-CN"/>
        </w:rPr>
      </w:pPr>
      <w:r w:rsidRPr="009D584C">
        <w:rPr>
          <w:rFonts w:eastAsiaTheme="minorEastAsia" w:hint="eastAsia"/>
          <w:b/>
          <w:i/>
          <w:szCs w:val="20"/>
          <w:lang w:eastAsia="zh-CN"/>
        </w:rPr>
        <w:t>I</w:t>
      </w:r>
      <w:r w:rsidRPr="009D584C">
        <w:rPr>
          <w:rFonts w:eastAsiaTheme="minorEastAsia"/>
          <w:b/>
          <w:i/>
          <w:szCs w:val="20"/>
          <w:lang w:eastAsia="zh-CN"/>
        </w:rPr>
        <w:t xml:space="preserve">ntroduce </w:t>
      </w:r>
      <w:r w:rsidRPr="009D584C">
        <w:rPr>
          <w:rFonts w:eastAsiaTheme="minorEastAsia"/>
          <w:b/>
          <w:i/>
          <w:szCs w:val="20"/>
          <w:lang w:val="en-GB" w:eastAsia="zh-CN"/>
        </w:rPr>
        <w:t xml:space="preserve">symbol-level ‘time gap’ within an SRS resource </w:t>
      </w:r>
    </w:p>
    <w:p w14:paraId="4F0BC901" w14:textId="77777777" w:rsidR="004D495B" w:rsidRPr="009D584C" w:rsidRDefault="004D495B" w:rsidP="004D495B">
      <w:pPr>
        <w:pStyle w:val="a0"/>
        <w:numPr>
          <w:ilvl w:val="0"/>
          <w:numId w:val="38"/>
        </w:numPr>
        <w:spacing w:line="260" w:lineRule="exact"/>
        <w:rPr>
          <w:rFonts w:eastAsiaTheme="minorEastAsia"/>
          <w:b/>
          <w:i/>
          <w:szCs w:val="20"/>
          <w:lang w:eastAsia="zh-CN"/>
        </w:rPr>
      </w:pPr>
      <w:r w:rsidRPr="009D584C">
        <w:rPr>
          <w:rFonts w:eastAsiaTheme="minorEastAsia"/>
          <w:b/>
          <w:i/>
          <w:szCs w:val="20"/>
          <w:lang w:eastAsia="zh-CN"/>
        </w:rPr>
        <w:t>Update the existing concept of</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 xml:space="preserve"> 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Pr="009D584C">
        <w:rPr>
          <w:rFonts w:eastAsiaTheme="minorEastAsia" w:hint="eastAsia"/>
          <w:b/>
          <w:i/>
          <w:szCs w:val="20"/>
          <w:lang w:val="en-GB" w:eastAsia="zh-CN"/>
        </w:rPr>
        <w:t xml:space="preserve"> </w:t>
      </w:r>
      <w:r w:rsidRPr="009D584C">
        <w:rPr>
          <w:rFonts w:eastAsiaTheme="minorEastAsia"/>
          <w:b/>
          <w:i/>
          <w:szCs w:val="20"/>
          <w:lang w:val="en-GB" w:eastAsia="zh-CN"/>
        </w:rPr>
        <w:t>for ‘</w:t>
      </w:r>
      <w:proofErr w:type="spellStart"/>
      <w:r w:rsidRPr="009D584C">
        <w:rPr>
          <w:rFonts w:eastAsiaTheme="minorEastAsia"/>
          <w:b/>
          <w:i/>
          <w:szCs w:val="20"/>
          <w:lang w:val="en-GB" w:eastAsia="zh-CN"/>
        </w:rPr>
        <w:t>concecutive</w:t>
      </w:r>
      <w:proofErr w:type="spellEnd"/>
      <w:r w:rsidRPr="009D584C">
        <w:rPr>
          <w:rFonts w:eastAsiaTheme="minorEastAsia"/>
          <w:b/>
          <w:i/>
          <w:szCs w:val="20"/>
          <w:lang w:val="en-GB" w:eastAsia="zh-CN"/>
        </w:rPr>
        <w:t xml:space="preserve"> OFDM symbols’, considering symbol-level ‘time gap’</w:t>
      </w:r>
    </w:p>
    <w:p w14:paraId="122B0E59" w14:textId="77777777" w:rsidR="004D495B" w:rsidRPr="009D584C" w:rsidRDefault="004D495B" w:rsidP="004D495B">
      <w:pPr>
        <w:pStyle w:val="a0"/>
        <w:numPr>
          <w:ilvl w:val="0"/>
          <w:numId w:val="38"/>
        </w:numPr>
        <w:spacing w:line="260" w:lineRule="exact"/>
        <w:rPr>
          <w:rFonts w:eastAsiaTheme="minorEastAsia"/>
          <w:b/>
          <w:i/>
          <w:szCs w:val="20"/>
          <w:lang w:eastAsia="zh-CN"/>
        </w:rPr>
      </w:pPr>
      <w:r w:rsidRPr="009D584C">
        <w:rPr>
          <w:rFonts w:eastAsiaTheme="minorEastAsia"/>
          <w:b/>
          <w:i/>
          <w:szCs w:val="20"/>
          <w:lang w:eastAsia="zh-CN"/>
        </w:rPr>
        <w:t xml:space="preserve">Update </w:t>
      </w:r>
      <w:r w:rsidRPr="009D584C">
        <w:rPr>
          <w:rFonts w:eastAsiaTheme="minorEastAsia"/>
          <w:b/>
          <w:i/>
          <w:lang w:val="en-GB" w:eastAsia="zh-CN"/>
        </w:rPr>
        <w:t>s</w:t>
      </w:r>
      <w:r w:rsidRPr="009D584C">
        <w:rPr>
          <w:rFonts w:eastAsiaTheme="minorEastAsia"/>
          <w:b/>
          <w:i/>
          <w:szCs w:val="20"/>
          <w:lang w:val="en-GB" w:eastAsia="zh-CN"/>
        </w:rPr>
        <w:t xml:space="preserve">ymbol position within a slot for </w:t>
      </w:r>
      <w:r w:rsidRPr="009D584C">
        <w:rPr>
          <w:rFonts w:eastAsiaTheme="minorEastAsia"/>
          <w:b/>
          <w:i/>
          <w:lang w:val="en-GB" w:eastAsia="zh-CN"/>
        </w:rPr>
        <w:t>an</w:t>
      </w:r>
      <w:r w:rsidRPr="009D584C">
        <w:rPr>
          <w:rFonts w:eastAsiaTheme="minorEastAsia"/>
          <w:b/>
          <w:i/>
          <w:szCs w:val="20"/>
          <w:lang w:val="en-GB" w:eastAsia="zh-CN"/>
        </w:rPr>
        <w:t xml:space="preserve"> SRS resource</w:t>
      </w:r>
      <w:r w:rsidRPr="009D584C">
        <w:rPr>
          <w:rFonts w:eastAsiaTheme="minorEastAsia"/>
          <w:b/>
          <w:i/>
          <w:lang w:val="en-GB" w:eastAsia="zh-CN"/>
        </w:rPr>
        <w:t>:</w:t>
      </w:r>
      <m:oMath>
        <m:sSup>
          <m:sSupPr>
            <m:ctrlPr>
              <w:rPr>
                <w:rFonts w:ascii="Cambria Math" w:eastAsia="等线" w:hAnsi="Cambria Math"/>
                <w:i/>
                <w:noProof/>
                <w:szCs w:val="20"/>
                <w:lang w:val="en-GB"/>
              </w:rPr>
            </m:ctrlPr>
          </m:sSupPr>
          <m:e>
            <m:r>
              <w:rPr>
                <w:rFonts w:ascii="Cambria Math" w:eastAsia="等线"/>
                <w:noProof/>
                <w:szCs w:val="20"/>
                <w:lang w:val="en-GB"/>
              </w:rPr>
              <m:t xml:space="preserve"> 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r w:rsidRPr="009D584C">
        <w:rPr>
          <w:rFonts w:eastAsiaTheme="minorEastAsia"/>
          <w:b/>
          <w:i/>
          <w:szCs w:val="20"/>
          <w:lang w:val="en-GB"/>
        </w:rPr>
        <w:t xml:space="preserve">, considering </w:t>
      </w:r>
      <w:r w:rsidRPr="009D584C">
        <w:rPr>
          <w:rFonts w:eastAsiaTheme="minorEastAsia"/>
          <w:b/>
          <w:i/>
          <w:szCs w:val="20"/>
          <w:lang w:val="en-GB" w:eastAsia="zh-CN"/>
        </w:rPr>
        <w:t>symbol-level ‘time gap’</w:t>
      </w:r>
    </w:p>
    <w:p w14:paraId="18D21DCA" w14:textId="69DF3297" w:rsidR="004D495B" w:rsidRPr="00D90E88" w:rsidRDefault="004D495B" w:rsidP="004D495B">
      <w:pPr>
        <w:pStyle w:val="a0"/>
        <w:numPr>
          <w:ilvl w:val="0"/>
          <w:numId w:val="10"/>
        </w:numPr>
        <w:spacing w:line="260" w:lineRule="exact"/>
        <w:rPr>
          <w:rFonts w:eastAsiaTheme="minorEastAsia"/>
          <w:b/>
          <w:i/>
          <w:szCs w:val="20"/>
          <w:lang w:eastAsia="zh-CN"/>
        </w:rPr>
      </w:pPr>
      <w:r>
        <w:rPr>
          <w:rFonts w:eastAsiaTheme="minorEastAsia"/>
          <w:b/>
          <w:i/>
          <w:szCs w:val="20"/>
          <w:lang w:eastAsia="zh-CN"/>
        </w:rPr>
        <w:t>For inter-slot time domain design of SRS for positioning frequency hopping, support the following</w:t>
      </w:r>
      <w:r w:rsidR="00447C16">
        <w:rPr>
          <w:rFonts w:eastAsiaTheme="minorEastAsia"/>
          <w:b/>
          <w:i/>
          <w:szCs w:val="20"/>
          <w:lang w:eastAsia="zh-CN"/>
        </w:rPr>
        <w:t>:</w:t>
      </w:r>
    </w:p>
    <w:p w14:paraId="4FCD7D5D" w14:textId="77777777" w:rsidR="004D495B" w:rsidRPr="00860447" w:rsidRDefault="004D495B" w:rsidP="004D495B">
      <w:pPr>
        <w:pStyle w:val="a0"/>
        <w:numPr>
          <w:ilvl w:val="0"/>
          <w:numId w:val="38"/>
        </w:numPr>
        <w:spacing w:line="260" w:lineRule="exact"/>
        <w:rPr>
          <w:rFonts w:eastAsiaTheme="minorEastAsia"/>
          <w:b/>
          <w:i/>
          <w:szCs w:val="20"/>
          <w:lang w:eastAsia="zh-CN"/>
        </w:rPr>
      </w:pPr>
      <w:r w:rsidRPr="00860447">
        <w:rPr>
          <w:rFonts w:eastAsiaTheme="minorEastAsia"/>
          <w:b/>
          <w:i/>
          <w:lang w:val="en-GB" w:eastAsia="zh-CN"/>
        </w:rPr>
        <w:t>Introduce i</w:t>
      </w:r>
      <w:r w:rsidRPr="00860447">
        <w:rPr>
          <w:rFonts w:eastAsiaTheme="minorEastAsia"/>
          <w:b/>
          <w:i/>
          <w:szCs w:val="20"/>
          <w:lang w:val="en-GB" w:eastAsia="zh-CN"/>
        </w:rPr>
        <w:t xml:space="preserve">nter-slot repetition within </w:t>
      </w:r>
      <w:r w:rsidRPr="00860447">
        <w:rPr>
          <w:rFonts w:eastAsiaTheme="minorEastAsia"/>
          <w:b/>
          <w:i/>
          <w:lang w:val="en-GB" w:eastAsia="zh-CN"/>
        </w:rPr>
        <w:t>an</w:t>
      </w:r>
      <w:r w:rsidRPr="00860447">
        <w:rPr>
          <w:rFonts w:eastAsiaTheme="minorEastAsia"/>
          <w:b/>
          <w:i/>
          <w:szCs w:val="20"/>
          <w:lang w:val="en-GB" w:eastAsia="zh-CN"/>
        </w:rPr>
        <w:t xml:space="preserve"> SRS resource</w:t>
      </w:r>
    </w:p>
    <w:p w14:paraId="0CA764E5" w14:textId="7340169F" w:rsidR="004D495B" w:rsidRPr="00C75765" w:rsidRDefault="004D495B" w:rsidP="00C75765">
      <w:pPr>
        <w:pStyle w:val="a0"/>
        <w:numPr>
          <w:ilvl w:val="0"/>
          <w:numId w:val="38"/>
        </w:numPr>
        <w:spacing w:line="260" w:lineRule="exact"/>
        <w:rPr>
          <w:rFonts w:eastAsiaTheme="minorEastAsia"/>
          <w:b/>
          <w:i/>
          <w:szCs w:val="20"/>
          <w:lang w:eastAsia="zh-CN"/>
        </w:rPr>
      </w:pPr>
      <w:r w:rsidRPr="009D584C">
        <w:rPr>
          <w:rFonts w:eastAsiaTheme="minorEastAsia"/>
          <w:b/>
          <w:i/>
          <w:szCs w:val="20"/>
          <w:lang w:eastAsia="zh-CN"/>
        </w:rPr>
        <w:t xml:space="preserve">Update the function </w:t>
      </w:r>
      <w:proofErr w:type="gramStart"/>
      <w:r w:rsidRPr="009D584C">
        <w:rPr>
          <w:rFonts w:eastAsiaTheme="minorEastAsia"/>
          <w:b/>
          <w:i/>
          <w:szCs w:val="20"/>
          <w:lang w:eastAsia="zh-CN"/>
        </w:rPr>
        <w:t xml:space="preserve">of </w:t>
      </w:r>
      <w:r w:rsidRPr="009D584C">
        <w:rPr>
          <w:rFonts w:eastAsiaTheme="minorEastAsia"/>
          <w:b/>
          <w:i/>
          <w:szCs w:val="20"/>
          <w:lang w:val="en-GB" w:eastAsia="zh-CN"/>
        </w:rPr>
        <w:t xml:space="preserve"> the</w:t>
      </w:r>
      <w:proofErr w:type="gramEnd"/>
      <w:r w:rsidRPr="009D584C">
        <w:rPr>
          <w:rFonts w:eastAsiaTheme="minorEastAsia"/>
          <w:b/>
          <w:i/>
          <w:szCs w:val="20"/>
          <w:lang w:val="en-GB" w:eastAsia="zh-CN"/>
        </w:rPr>
        <w:t xml:space="preserve"> </w:t>
      </w:r>
      <w:r w:rsidRPr="009D584C">
        <w:rPr>
          <w:b/>
          <w:i/>
          <w:szCs w:val="20"/>
          <w:lang w:val="en-GB" w:eastAsia="ja-JP"/>
        </w:rPr>
        <w:t>quantity</w:t>
      </w:r>
      <w:r w:rsidRPr="009D584C">
        <w:rPr>
          <w:b/>
          <w:szCs w:val="20"/>
          <w:lang w:val="en-GB" w:eastAsia="ja-JP"/>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r>
          <m:rPr>
            <m:sty m:val="b"/>
          </m:rPr>
          <w:rPr>
            <w:rFonts w:ascii="Cambria Math" w:eastAsia="等线" w:hAnsi="Cambria Math"/>
            <w:szCs w:val="20"/>
            <w:lang w:val="fi-FI"/>
          </w:rPr>
          <m:t xml:space="preserve"> </m:t>
        </m:r>
      </m:oMath>
      <w:r w:rsidRPr="009D584C">
        <w:rPr>
          <w:rFonts w:eastAsiaTheme="minorEastAsia"/>
          <w:b/>
          <w:i/>
          <w:szCs w:val="20"/>
          <w:lang w:val="en-GB" w:eastAsia="zh-CN"/>
        </w:rPr>
        <w:t>considering</w:t>
      </w:r>
      <w:r w:rsidRPr="009D584C">
        <w:rPr>
          <w:rFonts w:eastAsiaTheme="minorEastAsia"/>
          <w:b/>
          <w:i/>
          <w:lang w:val="en-GB" w:eastAsia="zh-CN"/>
        </w:rPr>
        <w:t xml:space="preserve"> </w:t>
      </w:r>
      <w:r w:rsidRPr="009D584C">
        <w:rPr>
          <w:rFonts w:eastAsiaTheme="minorEastAsia"/>
          <w:b/>
          <w:i/>
          <w:szCs w:val="20"/>
          <w:lang w:val="en-GB" w:eastAsia="zh-CN"/>
        </w:rPr>
        <w:t xml:space="preserve">inter-slot repetition within </w:t>
      </w:r>
      <w:r w:rsidRPr="009D584C">
        <w:rPr>
          <w:rFonts w:eastAsiaTheme="minorEastAsia"/>
          <w:b/>
          <w:i/>
          <w:lang w:val="en-GB" w:eastAsia="zh-CN"/>
        </w:rPr>
        <w:t>an</w:t>
      </w:r>
      <w:r w:rsidRPr="009D584C">
        <w:rPr>
          <w:rFonts w:eastAsiaTheme="minorEastAsia"/>
          <w:b/>
          <w:i/>
          <w:szCs w:val="20"/>
          <w:lang w:val="en-GB" w:eastAsia="zh-CN"/>
        </w:rPr>
        <w:t xml:space="preserve"> SRS resource</w:t>
      </w:r>
    </w:p>
    <w:p w14:paraId="4CFA90FE" w14:textId="77777777" w:rsidR="00BD1FFE" w:rsidRDefault="00BD1FFE" w:rsidP="00BD1FFE">
      <w:pPr>
        <w:pStyle w:val="a0"/>
        <w:numPr>
          <w:ilvl w:val="0"/>
          <w:numId w:val="44"/>
        </w:numPr>
        <w:spacing w:line="260" w:lineRule="exact"/>
        <w:rPr>
          <w:rFonts w:eastAsiaTheme="minorEastAsia"/>
          <w:b/>
          <w:i/>
          <w:szCs w:val="20"/>
          <w:lang w:eastAsia="zh-CN"/>
        </w:rPr>
      </w:pPr>
    </w:p>
    <w:p w14:paraId="43994AE6" w14:textId="77777777" w:rsidR="00BD1FFE" w:rsidRDefault="00BD1FFE" w:rsidP="00BD1FFE">
      <w:pPr>
        <w:pStyle w:val="a0"/>
        <w:numPr>
          <w:ilvl w:val="0"/>
          <w:numId w:val="10"/>
        </w:numPr>
        <w:spacing w:line="260" w:lineRule="exact"/>
        <w:rPr>
          <w:rFonts w:eastAsiaTheme="minorEastAsia"/>
          <w:b/>
          <w:i/>
          <w:szCs w:val="20"/>
          <w:lang w:eastAsia="zh-CN"/>
        </w:rPr>
      </w:pPr>
      <w:r>
        <w:rPr>
          <w:rFonts w:eastAsiaTheme="minorEastAsia"/>
          <w:b/>
          <w:i/>
          <w:szCs w:val="20"/>
          <w:lang w:eastAsia="zh-CN"/>
        </w:rPr>
        <w:t>For time and frequency mapping (frequency hopping pattern) of SRS for positioning frequency hopping, support the following</w:t>
      </w:r>
    </w:p>
    <w:p w14:paraId="6ADB1F3C" w14:textId="77777777" w:rsidR="00BD1FFE" w:rsidRPr="00C0232D" w:rsidRDefault="00BD1FFE" w:rsidP="00BD1FFE">
      <w:pPr>
        <w:pStyle w:val="a0"/>
        <w:numPr>
          <w:ilvl w:val="0"/>
          <w:numId w:val="38"/>
        </w:numPr>
        <w:spacing w:line="260" w:lineRule="exact"/>
        <w:rPr>
          <w:rFonts w:eastAsiaTheme="minorEastAsia"/>
          <w:b/>
          <w:i/>
          <w:szCs w:val="20"/>
          <w:lang w:eastAsia="zh-CN"/>
        </w:rPr>
      </w:pPr>
      <w:r>
        <w:rPr>
          <w:rFonts w:eastAsiaTheme="minorEastAsia"/>
          <w:b/>
          <w:i/>
          <w:szCs w:val="20"/>
          <w:lang w:val="sv-SE" w:eastAsia="zh-CN"/>
        </w:rPr>
        <w:t>Don’t</w:t>
      </w:r>
      <w:r w:rsidRPr="00C0232D">
        <w:rPr>
          <w:rFonts w:eastAsiaTheme="minorEastAsia"/>
          <w:b/>
          <w:i/>
          <w:szCs w:val="20"/>
          <w:lang w:val="sv-SE" w:eastAsia="zh-CN"/>
        </w:rPr>
        <w:t xml:space="preserve"> limit </w:t>
      </w:r>
      <w:r w:rsidRPr="00C0232D">
        <w:rPr>
          <w:b/>
          <w:bCs/>
          <w:i/>
          <w:lang w:eastAsia="ja-JP"/>
        </w:rPr>
        <w:t>the overlapping hops to be adjacent in the time domain.</w:t>
      </w:r>
      <w:r>
        <w:rPr>
          <w:b/>
          <w:bCs/>
          <w:i/>
          <w:lang w:eastAsia="ja-JP"/>
        </w:rPr>
        <w:t xml:space="preserve"> </w:t>
      </w:r>
    </w:p>
    <w:p w14:paraId="734A3E26" w14:textId="77777777" w:rsidR="00BD1FFE" w:rsidRPr="00DA051C" w:rsidRDefault="00BD1FFE" w:rsidP="00BD1FFE">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euse the</w:t>
      </w:r>
      <w:r w:rsidRPr="006B47A4">
        <w:rPr>
          <w:rFonts w:eastAsiaTheme="minorEastAsia"/>
          <w:b/>
          <w:i/>
          <w:szCs w:val="20"/>
          <w:lang w:eastAsia="zh-CN"/>
        </w:rPr>
        <w:t xml:space="preserve"> </w:t>
      </w:r>
      <w:r w:rsidRPr="006B47A4">
        <w:rPr>
          <w:rFonts w:eastAsiaTheme="minorEastAsia"/>
          <w:b/>
          <w:i/>
          <w:szCs w:val="20"/>
          <w:lang w:val="en-GB" w:eastAsia="zh-CN"/>
        </w:rPr>
        <w:t>time-varying frequency hopping function</w:t>
      </w:r>
      <w:r>
        <w:rPr>
          <w:rFonts w:eastAsiaTheme="minorEastAsia"/>
          <w:b/>
          <w:i/>
          <w:szCs w:val="20"/>
          <w:lang w:eastAsia="zh-CN"/>
        </w:rPr>
        <w:t xml:space="preserve"> </w:t>
      </w:r>
      <m:oMath>
        <m:sSub>
          <m:sSubPr>
            <m:ctrlPr>
              <w:rPr>
                <w:rFonts w:ascii="Cambria Math" w:eastAsia="等线" w:hAnsi="Cambria Math"/>
                <w:i/>
                <w:noProof/>
                <w:szCs w:val="20"/>
                <w:lang w:val="fi-FI"/>
              </w:rPr>
            </m:ctrlPr>
          </m:sSubPr>
          <m:e>
            <m:r>
              <w:rPr>
                <w:rFonts w:ascii="Cambria Math" w:eastAsia="等线"/>
                <w:noProof/>
                <w:szCs w:val="20"/>
                <w:lang w:val="fi-FI"/>
              </w:rPr>
              <m:t>F</m:t>
            </m:r>
          </m:e>
          <m:sub>
            <m:r>
              <w:rPr>
                <w:rFonts w:ascii="Cambria Math" w:eastAsia="等线"/>
                <w:noProof/>
                <w:szCs w:val="20"/>
                <w:lang w:val="fi-FI"/>
              </w:rPr>
              <m:t>b</m:t>
            </m:r>
          </m:sub>
        </m:sSub>
        <m:r>
          <w:rPr>
            <w:rFonts w:ascii="Cambria Math" w:eastAsia="等线"/>
            <w:noProof/>
            <w:szCs w:val="20"/>
            <w:lang w:val="fi-FI"/>
          </w:rPr>
          <m:t>(</m:t>
        </m:r>
        <m:sSub>
          <m:sSubPr>
            <m:ctrlPr>
              <w:rPr>
                <w:rFonts w:ascii="Cambria Math" w:eastAsia="等线" w:hAnsi="Cambria Math"/>
                <w:i/>
                <w:noProof/>
                <w:szCs w:val="20"/>
                <w:lang w:val="fi-FI"/>
              </w:rPr>
            </m:ctrlPr>
          </m:sSubPr>
          <m:e>
            <m:r>
              <w:rPr>
                <w:rFonts w:ascii="Cambria Math" w:eastAsia="等线"/>
                <w:noProof/>
                <w:szCs w:val="20"/>
                <w:lang w:val="fi-FI"/>
              </w:rPr>
              <m:t>n</m:t>
            </m:r>
          </m:e>
          <m:sub>
            <m:r>
              <m:rPr>
                <m:nor/>
              </m:rPr>
              <w:rPr>
                <w:rFonts w:ascii="Cambria Math" w:eastAsia="等线"/>
                <w:noProof/>
                <w:szCs w:val="20"/>
                <w:lang w:val="fi-FI"/>
              </w:rPr>
              <m:t>SRS</m:t>
            </m:r>
            <m:ctrlPr>
              <w:rPr>
                <w:rFonts w:ascii="Cambria Math" w:eastAsia="等线" w:hAnsi="Cambria Math"/>
                <w:noProof/>
                <w:szCs w:val="20"/>
                <w:lang w:val="fi-FI"/>
              </w:rPr>
            </m:ctrlPr>
          </m:sub>
        </m:sSub>
        <m:r>
          <w:rPr>
            <w:rFonts w:ascii="Cambria Math" w:eastAsia="等线"/>
            <w:noProof/>
            <w:szCs w:val="20"/>
            <w:lang w:val="fi-FI"/>
          </w:rPr>
          <m:t>)</m:t>
        </m:r>
      </m:oMath>
      <w:r>
        <w:rPr>
          <w:rFonts w:eastAsiaTheme="minorEastAsia" w:hint="eastAsia"/>
          <w:i/>
          <w:szCs w:val="20"/>
          <w:lang w:val="fi-FI" w:eastAsia="zh-CN"/>
        </w:rPr>
        <w:t xml:space="preserve"> </w:t>
      </w:r>
      <w:r w:rsidRPr="00EF5461">
        <w:rPr>
          <w:rFonts w:eastAsiaTheme="minorEastAsia"/>
          <w:b/>
          <w:i/>
          <w:szCs w:val="20"/>
          <w:lang w:val="fi-FI" w:eastAsia="zh-CN"/>
        </w:rPr>
        <w:t>in TS 38.211</w:t>
      </w:r>
      <w:r>
        <w:rPr>
          <w:rFonts w:eastAsiaTheme="minorEastAsia"/>
          <w:i/>
          <w:szCs w:val="20"/>
          <w:lang w:val="fi-FI" w:eastAsia="zh-CN"/>
        </w:rPr>
        <w:t xml:space="preserve"> </w:t>
      </w:r>
      <w:r w:rsidRPr="006D4D6E">
        <w:rPr>
          <w:rFonts w:eastAsiaTheme="minorEastAsia"/>
          <w:b/>
          <w:i/>
          <w:szCs w:val="20"/>
          <w:lang w:val="fi-FI" w:eastAsia="zh-CN"/>
        </w:rPr>
        <w:t xml:space="preserve">for </w:t>
      </w:r>
      <w:r>
        <w:rPr>
          <w:rFonts w:eastAsiaTheme="minorEastAsia"/>
          <w:b/>
          <w:i/>
          <w:szCs w:val="20"/>
          <w:lang w:val="fi-FI" w:eastAsia="zh-CN"/>
        </w:rPr>
        <w:t xml:space="preserve">staggered </w:t>
      </w:r>
      <w:r w:rsidRPr="006D4D6E">
        <w:rPr>
          <w:rFonts w:eastAsiaTheme="minorEastAsia"/>
          <w:b/>
          <w:i/>
          <w:szCs w:val="20"/>
          <w:lang w:val="fi-FI" w:eastAsia="zh-CN"/>
        </w:rPr>
        <w:t>frequecny hopping pattern</w:t>
      </w:r>
    </w:p>
    <w:p w14:paraId="023F33AA" w14:textId="77777777" w:rsidR="00BD1FFE" w:rsidRPr="006D4D6E" w:rsidRDefault="009A57FD" w:rsidP="00BD1FFE">
      <w:pPr>
        <w:pStyle w:val="a0"/>
        <w:ind w:left="1304"/>
        <w:rPr>
          <w:rFonts w:eastAsiaTheme="minorEastAsia"/>
          <w:b/>
          <w:i/>
          <w:sz w:val="22"/>
          <w:szCs w:val="20"/>
          <w:lang w:eastAsia="zh-CN"/>
        </w:rPr>
      </w:pPr>
      <m:oMathPara>
        <m:oMath>
          <m:sSub>
            <m:sSubPr>
              <m:ctrlPr>
                <w:rPr>
                  <w:rFonts w:ascii="Cambria Math" w:eastAsia="等线" w:hAnsi="Cambria Math"/>
                  <w:i/>
                  <w:noProof/>
                  <w:sz w:val="18"/>
                  <w:szCs w:val="20"/>
                  <w:lang w:val="fi-FI"/>
                </w:rPr>
              </m:ctrlPr>
            </m:sSubPr>
            <m:e>
              <m:r>
                <w:rPr>
                  <w:rFonts w:ascii="Cambria Math" w:eastAsia="等线"/>
                  <w:noProof/>
                  <w:sz w:val="18"/>
                  <w:szCs w:val="20"/>
                  <w:lang w:val="fi-FI"/>
                </w:rPr>
                <m:t>F</m:t>
              </m:r>
            </m:e>
            <m:sub>
              <m:r>
                <w:rPr>
                  <w:rFonts w:ascii="Cambria Math" w:eastAsia="等线"/>
                  <w:noProof/>
                  <w:sz w:val="18"/>
                  <w:szCs w:val="20"/>
                  <w:lang w:val="fi-FI"/>
                </w:rPr>
                <m:t>b</m:t>
              </m:r>
            </m:sub>
          </m:sSub>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r>
            <w:rPr>
              <w:rFonts w:ascii="Cambria Math" w:eastAsia="等线"/>
              <w:noProof/>
              <w:sz w:val="18"/>
              <w:szCs w:val="20"/>
              <w:lang w:val="fi-FI"/>
            </w:rPr>
            <m:t>)=</m:t>
          </m:r>
          <m:d>
            <m:dPr>
              <m:begChr m:val="{"/>
              <m:endChr m:val=""/>
              <m:ctrlPr>
                <w:rPr>
                  <w:rFonts w:ascii="Cambria Math" w:eastAsia="等线" w:hAnsi="Cambria Math"/>
                  <w:i/>
                  <w:noProof/>
                  <w:sz w:val="18"/>
                  <w:szCs w:val="20"/>
                  <w:lang w:val="fi-FI"/>
                </w:rPr>
              </m:ctrlPr>
            </m:dPr>
            <m:e>
              <m:m>
                <m:mPr>
                  <m:mcs>
                    <m:mc>
                      <m:mcPr>
                        <m:count m:val="2"/>
                        <m:mcJc m:val="center"/>
                      </m:mcPr>
                    </m:mc>
                  </m:mcs>
                  <m:ctrlPr>
                    <w:rPr>
                      <w:rFonts w:ascii="Cambria Math" w:eastAsia="等线" w:hAnsi="Cambria Math"/>
                      <w:i/>
                      <w:noProof/>
                      <w:sz w:val="18"/>
                      <w:szCs w:val="20"/>
                      <w:lang w:val="fi-FI"/>
                    </w:rPr>
                  </m:ctrlPr>
                </m:mPr>
                <m:mr>
                  <m:e>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sub>
                    </m:sSub>
                    <m:r>
                      <w:rPr>
                        <w:rFonts w:ascii="Cambria Math" w:eastAsia="等线"/>
                        <w:noProof/>
                        <w:sz w:val="18"/>
                        <w:szCs w:val="20"/>
                        <w:lang w:val="fi-FI"/>
                      </w:rPr>
                      <m:t>/2)</m:t>
                    </m:r>
                    <m:d>
                      <m:dPr>
                        <m:begChr m:val="⌊"/>
                        <m:endChr m:val="⌋"/>
                        <m:ctrlPr>
                          <w:rPr>
                            <w:rFonts w:ascii="Cambria Math" w:eastAsia="等线" w:hAnsi="Cambria Math"/>
                            <w:i/>
                            <w:noProof/>
                            <w:sz w:val="18"/>
                            <w:szCs w:val="20"/>
                            <w:lang w:val="fi-FI"/>
                          </w:rPr>
                        </m:ctrlPr>
                      </m:dPr>
                      <m:e>
                        <m:f>
                          <m:fPr>
                            <m:ctrlPr>
                              <w:rPr>
                                <w:rFonts w:ascii="Cambria Math" w:eastAsia="等线" w:hAnsi="Cambria Math"/>
                                <w:i/>
                                <w:noProof/>
                                <w:sz w:val="18"/>
                                <w:szCs w:val="20"/>
                                <w:lang w:val="fi-FI"/>
                              </w:rPr>
                            </m:ctrlPr>
                          </m:fPr>
                          <m:num>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func>
                              <m:funcPr>
                                <m:ctrlPr>
                                  <w:rPr>
                                    <w:rFonts w:ascii="Cambria Math" w:eastAsia="等线" w:hAnsi="Cambria Math"/>
                                    <w:i/>
                                    <w:noProof/>
                                    <w:sz w:val="18"/>
                                    <w:szCs w:val="20"/>
                                    <w:lang w:val="fi-FI"/>
                                  </w:rPr>
                                </m:ctrlPr>
                              </m:funcPr>
                              <m:fName>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modΠ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sup>
                                </m:sSubSup>
                              </m:fName>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e>
                            </m:func>
                          </m:num>
                          <m:den>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1</m:t>
                                </m:r>
                              </m:sup>
                            </m:sSubSup>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den>
                        </m:f>
                      </m:e>
                    </m:d>
                    <m:r>
                      <w:rPr>
                        <w:rFonts w:ascii="Cambria Math" w:eastAsia="等线"/>
                        <w:noProof/>
                        <w:sz w:val="18"/>
                        <w:szCs w:val="20"/>
                        <w:lang w:val="fi-FI"/>
                      </w:rPr>
                      <m:t>+</m:t>
                    </m:r>
                    <m:d>
                      <m:dPr>
                        <m:begChr m:val="⌊"/>
                        <m:endChr m:val="⌋"/>
                        <m:ctrlPr>
                          <w:rPr>
                            <w:rFonts w:ascii="Cambria Math" w:eastAsia="等线" w:hAnsi="Cambria Math"/>
                            <w:i/>
                            <w:noProof/>
                            <w:sz w:val="18"/>
                            <w:szCs w:val="20"/>
                            <w:lang w:val="fi-FI"/>
                          </w:rPr>
                        </m:ctrlPr>
                      </m:dPr>
                      <m:e>
                        <m:f>
                          <m:fPr>
                            <m:ctrlPr>
                              <w:rPr>
                                <w:rFonts w:ascii="Cambria Math" w:eastAsia="等线" w:hAnsi="Cambria Math"/>
                                <w:i/>
                                <w:noProof/>
                                <w:sz w:val="18"/>
                                <w:szCs w:val="20"/>
                                <w:lang w:val="fi-FI"/>
                              </w:rPr>
                            </m:ctrlPr>
                          </m:fPr>
                          <m:num>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func>
                              <m:funcPr>
                                <m:ctrlPr>
                                  <w:rPr>
                                    <w:rFonts w:ascii="Cambria Math" w:eastAsia="等线" w:hAnsi="Cambria Math"/>
                                    <w:i/>
                                    <w:noProof/>
                                    <w:sz w:val="18"/>
                                    <w:szCs w:val="20"/>
                                    <w:lang w:val="fi-FI"/>
                                  </w:rPr>
                                </m:ctrlPr>
                              </m:funcPr>
                              <m:fName>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modΠ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sup>
                                </m:sSubSup>
                              </m:fName>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e>
                            </m:func>
                          </m:num>
                          <m:den>
                            <m:r>
                              <w:rPr>
                                <w:rFonts w:ascii="Cambria Math" w:eastAsia="等线"/>
                                <w:noProof/>
                                <w:sz w:val="18"/>
                                <w:szCs w:val="20"/>
                                <w:lang w:val="fi-FI"/>
                              </w:rPr>
                              <m:t>2</m:t>
                            </m:r>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1</m:t>
                                </m:r>
                              </m:sup>
                            </m:sSubSup>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den>
                        </m:f>
                      </m:e>
                    </m:d>
                    <m:ctrlPr>
                      <w:rPr>
                        <w:rFonts w:ascii="Cambria Math" w:eastAsia="等线" w:hAnsi="Cambria Math"/>
                        <w:noProof/>
                        <w:sz w:val="18"/>
                        <w:szCs w:val="20"/>
                        <w:lang w:val="fi-FI"/>
                      </w:rPr>
                    </m:ctrlPr>
                  </m:e>
                  <m:e>
                    <m:r>
                      <m:rPr>
                        <m:nor/>
                      </m:rPr>
                      <w:rPr>
                        <w:rFonts w:ascii="Cambria Math" w:eastAsia="等线"/>
                        <w:noProof/>
                        <w:sz w:val="18"/>
                        <w:szCs w:val="20"/>
                        <w:lang w:val="fi-FI"/>
                      </w:rPr>
                      <m:t xml:space="preserve">if </m:t>
                    </m:r>
                    <m:sSub>
                      <m:sSubPr>
                        <m:ctrlPr>
                          <w:rPr>
                            <w:rFonts w:ascii="Cambria Math" w:eastAsia="等线" w:hAnsi="Cambria Math"/>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ctrlPr>
                          <w:rPr>
                            <w:rFonts w:ascii="Cambria Math" w:eastAsia="等线" w:hAnsi="Cambria Math"/>
                            <w:i/>
                            <w:noProof/>
                            <w:sz w:val="18"/>
                            <w:szCs w:val="20"/>
                            <w:lang w:val="fi-FI"/>
                          </w:rPr>
                        </m:ctrlPr>
                      </m:sub>
                    </m:sSub>
                    <m:r>
                      <m:rPr>
                        <m:nor/>
                      </m:rPr>
                      <w:rPr>
                        <w:rFonts w:ascii="Cambria Math" w:eastAsia="等线"/>
                        <w:noProof/>
                        <w:sz w:val="18"/>
                        <w:szCs w:val="20"/>
                        <w:lang w:val="fi-FI"/>
                      </w:rPr>
                      <m:t xml:space="preserve"> even </m:t>
                    </m:r>
                    <m:ctrlPr>
                      <w:rPr>
                        <w:rFonts w:ascii="Cambria Math" w:eastAsia="等线" w:hAnsi="Cambria Math"/>
                        <w:noProof/>
                        <w:sz w:val="18"/>
                        <w:szCs w:val="20"/>
                        <w:lang w:val="fi-FI"/>
                      </w:rPr>
                    </m:ctrlPr>
                  </m:e>
                </m:mr>
                <m:mr>
                  <m:e>
                    <m:d>
                      <m:dPr>
                        <m:begChr m:val="⌊"/>
                        <m:endChr m:val="⌋"/>
                        <m:ctrlPr>
                          <w:rPr>
                            <w:rFonts w:ascii="Cambria Math" w:eastAsia="等线" w:hAnsi="Cambria Math"/>
                            <w:i/>
                            <w:noProof/>
                            <w:sz w:val="18"/>
                            <w:szCs w:val="20"/>
                            <w:lang w:val="fi-FI"/>
                          </w:rPr>
                        </m:ctrlPr>
                      </m:dPr>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sub>
                        </m:sSub>
                        <m:r>
                          <w:rPr>
                            <w:rFonts w:ascii="Cambria Math" w:eastAsia="等线"/>
                            <w:noProof/>
                            <w:sz w:val="18"/>
                            <w:szCs w:val="20"/>
                            <w:lang w:val="fi-FI"/>
                          </w:rPr>
                          <m:t>/2</m:t>
                        </m:r>
                      </m:e>
                    </m:d>
                    <m:d>
                      <m:dPr>
                        <m:begChr m:val="⌊"/>
                        <m:endChr m:val="⌋"/>
                        <m:ctrlPr>
                          <w:rPr>
                            <w:rFonts w:ascii="Cambria Math" w:eastAsia="等线" w:hAnsi="Cambria Math"/>
                            <w:i/>
                            <w:noProof/>
                            <w:sz w:val="18"/>
                            <w:szCs w:val="20"/>
                            <w:lang w:val="fi-FI"/>
                          </w:rPr>
                        </m:ctrlPr>
                      </m:dPr>
                      <m:e>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m:rPr>
                                <m:nor/>
                              </m:rPr>
                              <w:rPr>
                                <w:rFonts w:ascii="Cambria Math" w:eastAsia="等线"/>
                                <w:noProof/>
                                <w:sz w:val="18"/>
                                <w:szCs w:val="20"/>
                                <w:lang w:val="fi-FI"/>
                              </w:rPr>
                              <m:t>SRS</m:t>
                            </m:r>
                            <m:ctrlPr>
                              <w:rPr>
                                <w:rFonts w:ascii="Cambria Math" w:eastAsia="等线" w:hAnsi="Cambria Math"/>
                                <w:noProof/>
                                <w:sz w:val="18"/>
                                <w:szCs w:val="20"/>
                                <w:lang w:val="fi-FI"/>
                              </w:rPr>
                            </m:ctrlPr>
                          </m:sub>
                        </m:sSub>
                        <m:r>
                          <w:rPr>
                            <w:rFonts w:ascii="Cambria Math" w:eastAsia="等线"/>
                            <w:noProof/>
                            <w:sz w:val="18"/>
                            <w:szCs w:val="20"/>
                            <w:lang w:val="fi-FI"/>
                          </w:rPr>
                          <m:t>/</m:t>
                        </m:r>
                        <m:sSubSup>
                          <m:sSubSupPr>
                            <m:ctrlPr>
                              <w:rPr>
                                <w:rFonts w:ascii="Cambria Math" w:eastAsia="等线" w:hAnsi="Cambria Math"/>
                                <w:i/>
                                <w:noProof/>
                                <w:sz w:val="18"/>
                                <w:szCs w:val="20"/>
                                <w:lang w:val="fi-FI"/>
                              </w:rPr>
                            </m:ctrlPr>
                          </m:sSubSupPr>
                          <m:e>
                            <m:r>
                              <w:rPr>
                                <w:rFonts w:ascii="Cambria Math" w:eastAsia="等线"/>
                                <w:noProof/>
                                <w:sz w:val="18"/>
                                <w:szCs w:val="20"/>
                                <w:lang w:val="fi-FI"/>
                              </w:rPr>
                              <m:t>Π</m:t>
                            </m:r>
                          </m:e>
                          <m:sub>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m:t>
                            </m:r>
                            <m:sSub>
                              <m:sSubPr>
                                <m:ctrlPr>
                                  <w:rPr>
                                    <w:rFonts w:ascii="Cambria Math" w:eastAsia="等线" w:hAnsi="Cambria Math"/>
                                    <w:i/>
                                    <w:noProof/>
                                    <w:sz w:val="18"/>
                                    <w:szCs w:val="20"/>
                                    <w:lang w:val="fi-FI"/>
                                  </w:rPr>
                                </m:ctrlPr>
                              </m:sSubPr>
                              <m:e>
                                <m:r>
                                  <w:rPr>
                                    <w:rFonts w:ascii="Cambria Math" w:eastAsia="等线"/>
                                    <w:noProof/>
                                    <w:sz w:val="18"/>
                                    <w:szCs w:val="20"/>
                                    <w:lang w:val="fi-FI"/>
                                  </w:rPr>
                                  <m:t>b</m:t>
                                </m:r>
                              </m:e>
                              <m:sub>
                                <m:r>
                                  <m:rPr>
                                    <m:nor/>
                                  </m:rPr>
                                  <w:rPr>
                                    <w:rFonts w:ascii="Cambria Math" w:eastAsia="等线"/>
                                    <w:noProof/>
                                    <w:sz w:val="18"/>
                                    <w:szCs w:val="20"/>
                                    <w:lang w:val="fi-FI"/>
                                  </w:rPr>
                                  <m:t>hop</m:t>
                                </m:r>
                                <m:ctrlPr>
                                  <w:rPr>
                                    <w:rFonts w:ascii="Cambria Math" w:eastAsia="等线" w:hAnsi="Cambria Math"/>
                                    <w:noProof/>
                                    <w:sz w:val="18"/>
                                    <w:szCs w:val="20"/>
                                    <w:lang w:val="fi-FI"/>
                                  </w:rPr>
                                </m:ctrlPr>
                              </m:sub>
                            </m:sSub>
                          </m:sub>
                          <m:sup>
                            <m:r>
                              <w:rPr>
                                <w:rFonts w:ascii="Cambria Math" w:eastAsia="等线"/>
                                <w:noProof/>
                                <w:sz w:val="18"/>
                                <w:szCs w:val="20"/>
                                <w:lang w:val="fi-FI"/>
                              </w:rPr>
                              <m:t>b</m:t>
                            </m:r>
                            <m:r>
                              <w:rPr>
                                <w:rFonts w:ascii="Cambria Math" w:eastAsia="等线"/>
                                <w:noProof/>
                                <w:sz w:val="18"/>
                                <w:szCs w:val="20"/>
                                <w:lang w:val="fi-FI"/>
                              </w:rPr>
                              <m:t>-</m:t>
                            </m:r>
                            <m:r>
                              <w:rPr>
                                <w:rFonts w:ascii="Cambria Math" w:eastAsia="等线"/>
                                <w:noProof/>
                                <w:sz w:val="18"/>
                                <w:szCs w:val="20"/>
                                <w:lang w:val="fi-FI"/>
                              </w:rPr>
                              <m:t>1</m:t>
                            </m:r>
                          </m:sup>
                        </m:sSubSup>
                        <m:sSub>
                          <m:sSubPr>
                            <m:ctrlPr>
                              <w:rPr>
                                <w:rFonts w:ascii="Cambria Math" w:eastAsia="等线" w:hAnsi="Cambria Math"/>
                                <w:i/>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r>
                              <w:rPr>
                                <w:rFonts w:ascii="Cambria Math" w:eastAsia="等线"/>
                                <w:noProof/>
                                <w:sz w:val="18"/>
                                <w:szCs w:val="20"/>
                                <w:lang w:val="fi-FI"/>
                              </w:rPr>
                              <m:t>'</m:t>
                            </m:r>
                          </m:sub>
                        </m:sSub>
                      </m:e>
                    </m:d>
                    <m:ctrlPr>
                      <w:rPr>
                        <w:rFonts w:ascii="Cambria Math" w:eastAsia="等线" w:hAnsi="Cambria Math"/>
                        <w:noProof/>
                        <w:sz w:val="18"/>
                        <w:szCs w:val="20"/>
                        <w:lang w:val="fi-FI"/>
                      </w:rPr>
                    </m:ctrlPr>
                  </m:e>
                  <m:e>
                    <m:r>
                      <m:rPr>
                        <m:nor/>
                      </m:rPr>
                      <w:rPr>
                        <w:rFonts w:ascii="Cambria Math" w:eastAsia="等线"/>
                        <w:noProof/>
                        <w:sz w:val="18"/>
                        <w:szCs w:val="20"/>
                        <w:lang w:val="fi-FI"/>
                      </w:rPr>
                      <m:t xml:space="preserve">if </m:t>
                    </m:r>
                    <m:sSub>
                      <m:sSubPr>
                        <m:ctrlPr>
                          <w:rPr>
                            <w:rFonts w:ascii="Cambria Math" w:eastAsia="等线" w:hAnsi="Cambria Math"/>
                            <w:noProof/>
                            <w:sz w:val="18"/>
                            <w:szCs w:val="20"/>
                            <w:lang w:val="fi-FI"/>
                          </w:rPr>
                        </m:ctrlPr>
                      </m:sSubPr>
                      <m:e>
                        <m:r>
                          <w:rPr>
                            <w:rFonts w:ascii="Cambria Math" w:eastAsia="等线"/>
                            <w:noProof/>
                            <w:sz w:val="18"/>
                            <w:szCs w:val="20"/>
                            <w:lang w:val="fi-FI"/>
                          </w:rPr>
                          <m:t>N</m:t>
                        </m:r>
                      </m:e>
                      <m:sub>
                        <m:r>
                          <w:rPr>
                            <w:rFonts w:ascii="Cambria Math" w:eastAsia="等线"/>
                            <w:noProof/>
                            <w:sz w:val="18"/>
                            <w:szCs w:val="20"/>
                            <w:lang w:val="fi-FI"/>
                          </w:rPr>
                          <m:t>b</m:t>
                        </m:r>
                        <m:ctrlPr>
                          <w:rPr>
                            <w:rFonts w:ascii="Cambria Math" w:eastAsia="等线" w:hAnsi="Cambria Math"/>
                            <w:i/>
                            <w:noProof/>
                            <w:sz w:val="18"/>
                            <w:szCs w:val="20"/>
                            <w:lang w:val="fi-FI"/>
                          </w:rPr>
                        </m:ctrlPr>
                      </m:sub>
                    </m:sSub>
                    <m:r>
                      <m:rPr>
                        <m:nor/>
                      </m:rPr>
                      <w:rPr>
                        <w:rFonts w:ascii="Cambria Math" w:eastAsia="等线"/>
                        <w:noProof/>
                        <w:sz w:val="18"/>
                        <w:szCs w:val="20"/>
                        <w:lang w:val="fi-FI"/>
                      </w:rPr>
                      <m:t xml:space="preserve"> odd</m:t>
                    </m:r>
                    <m:ctrlPr>
                      <w:rPr>
                        <w:rFonts w:ascii="Cambria Math" w:eastAsia="等线" w:hAnsi="Cambria Math"/>
                        <w:noProof/>
                        <w:sz w:val="18"/>
                        <w:szCs w:val="20"/>
                        <w:lang w:val="fi-FI"/>
                      </w:rPr>
                    </m:ctrlPr>
                  </m:e>
                </m:mr>
              </m:m>
            </m:e>
          </m:d>
        </m:oMath>
      </m:oMathPara>
    </w:p>
    <w:p w14:paraId="4DADBDF9" w14:textId="4DDCC141" w:rsidR="00BD1FFE" w:rsidRPr="00DA051C" w:rsidRDefault="00BD1FFE" w:rsidP="00BD1FFE">
      <w:pPr>
        <w:pStyle w:val="a0"/>
        <w:numPr>
          <w:ilvl w:val="0"/>
          <w:numId w:val="38"/>
        </w:numPr>
        <w:spacing w:line="260" w:lineRule="exact"/>
        <w:rPr>
          <w:rFonts w:eastAsiaTheme="minorEastAsia"/>
          <w:b/>
          <w:i/>
          <w:szCs w:val="20"/>
          <w:lang w:eastAsia="zh-CN"/>
        </w:rPr>
      </w:pPr>
      <w:r>
        <w:rPr>
          <w:rFonts w:eastAsiaTheme="minorEastAsia"/>
          <w:b/>
          <w:i/>
          <w:szCs w:val="20"/>
          <w:lang w:eastAsia="zh-CN"/>
        </w:rPr>
        <w:t xml:space="preserve">Reuse the function </w:t>
      </w:r>
      <w:r w:rsidR="00735D10">
        <w:rPr>
          <w:rFonts w:eastAsiaTheme="minorEastAsia"/>
          <w:b/>
          <w:i/>
          <w:szCs w:val="20"/>
          <w:lang w:eastAsia="zh-CN"/>
        </w:rPr>
        <w:t xml:space="preserve">of </w:t>
      </w:r>
      <w:r w:rsidRPr="006B47A4">
        <w:rPr>
          <w:rFonts w:eastAsia="等线"/>
          <w:b/>
          <w:i/>
          <w:szCs w:val="20"/>
          <w:lang w:val="en-GB"/>
        </w:rPr>
        <w:t>the frequency position indices</w:t>
      </w:r>
      <w:r w:rsidRPr="0087460B">
        <w:rPr>
          <w:rFonts w:eastAsia="等线"/>
          <w:szCs w:val="20"/>
          <w:lang w:val="en-GB"/>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w:rPr>
                <w:rFonts w:ascii="Cambria Math" w:eastAsia="等线" w:hAnsi="Cambria Math"/>
                <w:szCs w:val="20"/>
                <w:lang w:val="fi-FI"/>
              </w:rPr>
              <m:t>b</m:t>
            </m:r>
          </m:sub>
        </m:sSub>
      </m:oMath>
      <w:r>
        <w:rPr>
          <w:rFonts w:eastAsiaTheme="minorEastAsia"/>
          <w:b/>
          <w:i/>
          <w:szCs w:val="20"/>
          <w:lang w:eastAsia="zh-CN"/>
        </w:rPr>
        <w:t xml:space="preserve"> </w:t>
      </w:r>
      <w:r w:rsidRPr="00EF5461">
        <w:rPr>
          <w:rFonts w:eastAsiaTheme="minorEastAsia"/>
          <w:b/>
          <w:i/>
          <w:szCs w:val="20"/>
          <w:lang w:val="fi-FI" w:eastAsia="zh-CN"/>
        </w:rPr>
        <w:t>in TS 38.211</w:t>
      </w:r>
    </w:p>
    <w:p w14:paraId="1D5DE2A9" w14:textId="77777777" w:rsidR="00BD1FFE" w:rsidRPr="000A1A84" w:rsidRDefault="009A57FD" w:rsidP="00BD1FFE">
      <w:pPr>
        <w:pStyle w:val="a0"/>
        <w:ind w:left="1304"/>
        <w:rPr>
          <w:rFonts w:eastAsiaTheme="minorEastAsia"/>
          <w:b/>
          <w:i/>
          <w:sz w:val="22"/>
          <w:szCs w:val="20"/>
          <w:lang w:eastAsia="zh-CN"/>
        </w:rPr>
      </w:pPr>
      <m:oMathPara>
        <m:oMath>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w:rPr>
                  <w:rFonts w:ascii="Cambria Math" w:eastAsia="等线" w:hAnsi="Cambria Math"/>
                  <w:noProof/>
                  <w:szCs w:val="20"/>
                  <w:lang w:val="en-GB"/>
                </w:rPr>
                <m:t>b</m:t>
              </m:r>
            </m:sub>
          </m:sSub>
          <m:r>
            <w:rPr>
              <w:rFonts w:ascii="Cambria Math" w:eastAsia="等线" w:hAnsi="Cambria Math"/>
              <w:noProof/>
              <w:szCs w:val="20"/>
            </w:rPr>
            <m:t>=</m:t>
          </m:r>
          <m:d>
            <m:dPr>
              <m:begChr m:val="{"/>
              <m:endChr m:val=""/>
              <m:ctrlPr>
                <w:rPr>
                  <w:rFonts w:ascii="Cambria Math" w:eastAsia="Calibri" w:hAnsi="Cambria Math"/>
                  <w:i/>
                  <w:sz w:val="22"/>
                  <w:szCs w:val="22"/>
                  <w:lang w:val="sv-SE"/>
                </w:rPr>
              </m:ctrlPr>
            </m:dPr>
            <m:e>
              <m:m>
                <m:mPr>
                  <m:cGp m:val="8"/>
                  <m:mcs>
                    <m:mc>
                      <m:mcPr>
                        <m:count m:val="2"/>
                        <m:mcJc m:val="left"/>
                      </m:mcPr>
                    </m:mc>
                  </m:mcs>
                  <m:ctrlPr>
                    <w:rPr>
                      <w:rFonts w:ascii="Cambria Math" w:eastAsia="Calibri" w:hAnsi="Cambria Math"/>
                      <w:i/>
                      <w:sz w:val="22"/>
                      <w:szCs w:val="22"/>
                      <w:lang w:val="sv-SE"/>
                    </w:rPr>
                  </m:ctrlPr>
                </m:mPr>
                <m:mr>
                  <m:e>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eastAsia="等线" w:hAnsi="Cambria Math"/>
                                <w:noProof/>
                                <w:szCs w:val="20"/>
                              </w:rPr>
                              <m:t>4</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num>
                          <m:den>
                            <m:sSub>
                              <m:sSubPr>
                                <m:ctrlPr>
                                  <w:rPr>
                                    <w:rFonts w:ascii="Cambria Math" w:eastAsia="Calibri" w:hAnsi="Cambria Math"/>
                                    <w:i/>
                                    <w:sz w:val="22"/>
                                    <w:szCs w:val="22"/>
                                    <w:lang w:val="sv-SE"/>
                                  </w:rPr>
                                </m:ctrlPr>
                              </m:sSubPr>
                              <m:e>
                                <m:r>
                                  <w:rPr>
                                    <w:rFonts w:ascii="Cambria Math" w:eastAsia="等线" w:hAnsi="Cambria Math"/>
                                    <w:noProof/>
                                    <w:szCs w:val="20"/>
                                    <w:lang w:val="en-GB"/>
                                  </w:rPr>
                                  <m:t>m</m:t>
                                </m:r>
                              </m:e>
                              <m:sub>
                                <m:r>
                                  <m:rPr>
                                    <m:nor/>
                                  </m:rPr>
                                  <w:rPr>
                                    <w:rFonts w:ascii="Cambria Math" w:eastAsia="等线" w:hAnsi="Cambria Math"/>
                                    <w:noProof/>
                                    <w:szCs w:val="20"/>
                                  </w:rPr>
                                  <m:t>SRS</m:t>
                                </m:r>
                                <m:r>
                                  <w:rPr>
                                    <w:rFonts w:ascii="Cambria Math" w:eastAsia="等线" w:hAnsi="Cambria Math"/>
                                    <w:noProof/>
                                    <w:szCs w:val="20"/>
                                  </w:rPr>
                                  <m:t>,</m:t>
                                </m:r>
                                <m:r>
                                  <w:rPr>
                                    <w:rFonts w:ascii="Cambria Math" w:eastAsia="等线" w:hAnsi="Cambria Math"/>
                                    <w:noProof/>
                                    <w:szCs w:val="20"/>
                                    <w:lang w:val="en-GB"/>
                                  </w:rPr>
                                  <m:t>b</m:t>
                                </m:r>
                              </m:sub>
                            </m:sSub>
                          </m:den>
                        </m:f>
                      </m:e>
                    </m:d>
                    <m:r>
                      <m:rPr>
                        <m:nor/>
                      </m:rPr>
                      <w:rPr>
                        <w:rFonts w:ascii="Cambria Math" w:eastAsia="等线" w:hAnsi="Cambria Math"/>
                        <w:noProof/>
                        <w:szCs w:val="20"/>
                      </w:rPr>
                      <m:t xml:space="preserve"> mod </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b</m:t>
                        </m:r>
                      </m:sub>
                    </m:sSub>
                  </m:e>
                  <m:e>
                    <m:r>
                      <w:rPr>
                        <w:rFonts w:ascii="Cambria Math" w:eastAsia="等线" w:hAnsi="Cambria Math"/>
                        <w:noProof/>
                        <w:szCs w:val="20"/>
                        <w:lang w:val="en-GB"/>
                      </w:rPr>
                      <m:t>b</m:t>
                    </m:r>
                    <m:r>
                      <w:rPr>
                        <w:rFonts w:ascii="Cambria Math" w:eastAsia="等线" w:hAnsi="Cambria Math"/>
                        <w:noProof/>
                        <w:szCs w:val="20"/>
                      </w:rPr>
                      <m:t>≤</m:t>
                    </m:r>
                    <m:sSub>
                      <m:sSubPr>
                        <m:ctrlPr>
                          <w:rPr>
                            <w:rFonts w:ascii="Cambria Math" w:eastAsia="Calibri" w:hAnsi="Cambria Math"/>
                            <w:i/>
                            <w:sz w:val="22"/>
                            <w:szCs w:val="22"/>
                            <w:lang w:val="sv-SE"/>
                          </w:rPr>
                        </m:ctrlPr>
                      </m:sSubPr>
                      <m:e>
                        <m:r>
                          <w:rPr>
                            <w:rFonts w:ascii="Cambria Math" w:eastAsia="等线" w:hAnsi="Cambria Math"/>
                            <w:noProof/>
                            <w:szCs w:val="20"/>
                            <w:lang w:val="en-GB"/>
                          </w:rPr>
                          <m:t>b</m:t>
                        </m:r>
                      </m:e>
                      <m:sub>
                        <m:r>
                          <m:rPr>
                            <m:nor/>
                          </m:rPr>
                          <w:rPr>
                            <w:rFonts w:ascii="Cambria Math" w:eastAsia="等线" w:hAnsi="Cambria Math"/>
                            <w:noProof/>
                            <w:szCs w:val="20"/>
                          </w:rPr>
                          <m:t>hop</m:t>
                        </m:r>
                      </m:sub>
                    </m:sSub>
                  </m:e>
                </m:mr>
                <m:mr>
                  <m:e>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szCs w:val="20"/>
                                <w:lang w:val="en-GB"/>
                              </w:rPr>
                              <m:t>F</m:t>
                            </m:r>
                          </m:e>
                          <m:sub>
                            <m:r>
                              <w:rPr>
                                <w:rFonts w:ascii="Cambria Math" w:eastAsia="等线" w:hAnsi="Cambria Math"/>
                                <w:noProof/>
                                <w:szCs w:val="20"/>
                                <w:lang w:val="en-GB"/>
                              </w:rPr>
                              <m:t>b</m:t>
                            </m:r>
                          </m:sub>
                        </m:sSub>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SRS</m:t>
                                </m:r>
                              </m:sub>
                            </m:sSub>
                          </m:e>
                        </m:d>
                        <m:r>
                          <w:rPr>
                            <w:rFonts w:ascii="Cambria Math" w:eastAsia="等线" w:hAnsi="Cambria Math"/>
                            <w:noProof/>
                            <w:szCs w:val="20"/>
                          </w:rPr>
                          <m:t>+</m:t>
                        </m:r>
                        <m:d>
                          <m:dPr>
                            <m:begChr m:val="⌊"/>
                            <m:endChr m:val="⌋"/>
                            <m:ctrlPr>
                              <w:rPr>
                                <w:rFonts w:ascii="Cambria Math" w:eastAsia="Calibri" w:hAnsi="Cambria Math"/>
                                <w:i/>
                                <w:sz w:val="22"/>
                                <w:szCs w:val="22"/>
                                <w:lang w:val="sv-SE"/>
                              </w:rPr>
                            </m:ctrlPr>
                          </m:dPr>
                          <m:e>
                            <m:f>
                              <m:fPr>
                                <m:type m:val="lin"/>
                                <m:ctrlPr>
                                  <w:rPr>
                                    <w:rFonts w:ascii="Cambria Math" w:eastAsia="Calibri" w:hAnsi="Cambria Math"/>
                                    <w:i/>
                                    <w:sz w:val="22"/>
                                    <w:szCs w:val="22"/>
                                    <w:lang w:val="sv-SE"/>
                                  </w:rPr>
                                </m:ctrlPr>
                              </m:fPr>
                              <m:num>
                                <m:r>
                                  <w:rPr>
                                    <w:rFonts w:ascii="Cambria Math" w:eastAsia="等线" w:hAnsi="Cambria Math"/>
                                    <w:noProof/>
                                    <w:szCs w:val="20"/>
                                  </w:rPr>
                                  <m:t>4</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RRC</m:t>
                                    </m:r>
                                  </m:sub>
                                </m:sSub>
                              </m:num>
                              <m:den>
                                <m:sSub>
                                  <m:sSubPr>
                                    <m:ctrlPr>
                                      <w:rPr>
                                        <w:rFonts w:ascii="Cambria Math" w:eastAsia="Calibri" w:hAnsi="Cambria Math"/>
                                        <w:i/>
                                        <w:sz w:val="22"/>
                                        <w:szCs w:val="22"/>
                                        <w:lang w:val="sv-SE"/>
                                      </w:rPr>
                                    </m:ctrlPr>
                                  </m:sSubPr>
                                  <m:e>
                                    <m:r>
                                      <w:rPr>
                                        <w:rFonts w:ascii="Cambria Math" w:eastAsia="等线" w:hAnsi="Cambria Math"/>
                                        <w:noProof/>
                                        <w:szCs w:val="20"/>
                                        <w:lang w:val="en-GB"/>
                                      </w:rPr>
                                      <m:t>m</m:t>
                                    </m:r>
                                  </m:e>
                                  <m:sub>
                                    <m:r>
                                      <m:rPr>
                                        <m:nor/>
                                      </m:rPr>
                                      <w:rPr>
                                        <w:rFonts w:ascii="Cambria Math" w:eastAsia="等线" w:hAnsi="Cambria Math"/>
                                        <w:noProof/>
                                        <w:szCs w:val="20"/>
                                      </w:rPr>
                                      <m:t>SRS</m:t>
                                    </m:r>
                                    <m:r>
                                      <w:rPr>
                                        <w:rFonts w:ascii="Cambria Math" w:eastAsia="等线" w:hAnsi="Cambria Math"/>
                                        <w:noProof/>
                                        <w:szCs w:val="20"/>
                                      </w:rPr>
                                      <m:t>,</m:t>
                                    </m:r>
                                    <m:r>
                                      <w:rPr>
                                        <w:rFonts w:ascii="Cambria Math" w:eastAsia="等线" w:hAnsi="Cambria Math"/>
                                        <w:noProof/>
                                        <w:szCs w:val="20"/>
                                        <w:lang w:val="en-GB"/>
                                      </w:rPr>
                                      <m:t>b</m:t>
                                    </m:r>
                                  </m:sub>
                                </m:sSub>
                              </m:den>
                            </m:f>
                          </m:e>
                        </m:d>
                      </m:e>
                    </m:d>
                    <m:r>
                      <m:rPr>
                        <m:nor/>
                      </m:rPr>
                      <w:rPr>
                        <w:rFonts w:ascii="Cambria Math" w:eastAsia="等线" w:hAnsi="Cambria Math"/>
                        <w:noProof/>
                        <w:szCs w:val="20"/>
                      </w:rPr>
                      <m:t xml:space="preserve"> mod </m:t>
                    </m:r>
                    <m:sSub>
                      <m:sSubPr>
                        <m:ctrlPr>
                          <w:rPr>
                            <w:rFonts w:ascii="Cambria Math" w:eastAsia="Calibri" w:hAnsi="Cambria Math"/>
                            <w:i/>
                            <w:sz w:val="22"/>
                            <w:szCs w:val="22"/>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b</m:t>
                        </m:r>
                      </m:sub>
                    </m:sSub>
                  </m:e>
                  <m:e>
                    <m:r>
                      <m:rPr>
                        <m:nor/>
                      </m:rPr>
                      <w:rPr>
                        <w:rFonts w:ascii="Cambria Math" w:eastAsia="等线" w:hAnsi="Cambria Math"/>
                        <w:noProof/>
                        <w:szCs w:val="20"/>
                      </w:rPr>
                      <m:t>otherwise</m:t>
                    </m:r>
                  </m:e>
                </m:mr>
              </m:m>
            </m:e>
          </m:d>
        </m:oMath>
      </m:oMathPara>
    </w:p>
    <w:p w14:paraId="6A5D5C42" w14:textId="77777777" w:rsidR="00BD1FFE" w:rsidRDefault="00BD1FFE" w:rsidP="00BD1FFE">
      <w:pPr>
        <w:pStyle w:val="a0"/>
        <w:numPr>
          <w:ilvl w:val="0"/>
          <w:numId w:val="44"/>
        </w:numPr>
        <w:spacing w:line="260" w:lineRule="exact"/>
        <w:rPr>
          <w:rFonts w:eastAsiaTheme="minorEastAsia"/>
          <w:b/>
          <w:i/>
          <w:szCs w:val="20"/>
          <w:lang w:eastAsia="zh-CN"/>
        </w:rPr>
      </w:pPr>
    </w:p>
    <w:p w14:paraId="1AA944CB" w14:textId="77777777" w:rsidR="00BD1FFE" w:rsidRDefault="00BD1FFE" w:rsidP="00BD1FF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frequency hopping switching time, the following values should be additional supported.</w:t>
      </w:r>
    </w:p>
    <w:p w14:paraId="6AC0DA0A" w14:textId="77777777" w:rsidR="00BD1FFE" w:rsidRDefault="00BD1FFE" w:rsidP="00BD1FFE">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2</w:t>
      </w:r>
      <w:r>
        <w:rPr>
          <w:rFonts w:eastAsiaTheme="minorEastAsia"/>
          <w:b/>
          <w:i/>
          <w:szCs w:val="20"/>
          <w:lang w:eastAsia="zh-CN"/>
        </w:rPr>
        <w:t>10us, 500us for FR1</w:t>
      </w:r>
    </w:p>
    <w:p w14:paraId="0379979D" w14:textId="77777777" w:rsidR="00BD1FFE" w:rsidRDefault="00BD1FFE" w:rsidP="00BD1FFE">
      <w:pPr>
        <w:pStyle w:val="a0"/>
        <w:numPr>
          <w:ilvl w:val="0"/>
          <w:numId w:val="41"/>
        </w:numPr>
        <w:spacing w:line="260" w:lineRule="exact"/>
        <w:rPr>
          <w:rFonts w:eastAsiaTheme="minorEastAsia"/>
          <w:b/>
          <w:i/>
          <w:szCs w:val="20"/>
          <w:lang w:eastAsia="zh-CN"/>
        </w:rPr>
      </w:pPr>
      <w:r>
        <w:rPr>
          <w:rFonts w:eastAsiaTheme="minorEastAsia"/>
          <w:b/>
          <w:i/>
          <w:szCs w:val="20"/>
          <w:lang w:eastAsia="zh-CN"/>
        </w:rPr>
        <w:t>210us for FR2</w:t>
      </w:r>
    </w:p>
    <w:p w14:paraId="6ABA1DAD" w14:textId="77777777" w:rsidR="00BD1FFE" w:rsidRPr="00BB1831" w:rsidRDefault="00BD1FFE" w:rsidP="00BD1FFE">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end an LS to RAN4 to confirm above values</w:t>
      </w:r>
    </w:p>
    <w:p w14:paraId="5C8D8906" w14:textId="77777777" w:rsidR="00BD1FFE" w:rsidRDefault="00BD1FFE" w:rsidP="00BD1FFE">
      <w:pPr>
        <w:pStyle w:val="a0"/>
        <w:numPr>
          <w:ilvl w:val="0"/>
          <w:numId w:val="44"/>
        </w:numPr>
        <w:spacing w:line="260" w:lineRule="exact"/>
        <w:rPr>
          <w:rFonts w:eastAsiaTheme="minorEastAsia"/>
          <w:b/>
          <w:i/>
          <w:szCs w:val="20"/>
          <w:lang w:eastAsia="zh-CN"/>
        </w:rPr>
      </w:pPr>
    </w:p>
    <w:p w14:paraId="3CCE9880" w14:textId="77777777" w:rsidR="00BD1FFE" w:rsidRDefault="00BD1FFE" w:rsidP="00BD1FFE">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 t</w:t>
      </w:r>
      <w:r w:rsidRPr="00DF5389">
        <w:rPr>
          <w:rFonts w:eastAsiaTheme="minorEastAsia"/>
          <w:b/>
          <w:i/>
          <w:szCs w:val="20"/>
          <w:lang w:eastAsia="zh-CN"/>
        </w:rPr>
        <w:t xml:space="preserve">he balance between phase </w:t>
      </w:r>
      <w:r>
        <w:rPr>
          <w:rFonts w:eastAsiaTheme="minorEastAsia"/>
          <w:b/>
          <w:i/>
          <w:szCs w:val="20"/>
          <w:lang w:eastAsia="zh-CN"/>
        </w:rPr>
        <w:t xml:space="preserve">error </w:t>
      </w:r>
      <w:r w:rsidRPr="00DF5389">
        <w:rPr>
          <w:rFonts w:eastAsiaTheme="minorEastAsia"/>
          <w:b/>
          <w:i/>
          <w:szCs w:val="20"/>
          <w:lang w:eastAsia="zh-CN"/>
        </w:rPr>
        <w:t>compensation performance and bandwidth span of frequency hopping should be considered</w:t>
      </w:r>
      <w:r>
        <w:rPr>
          <w:rFonts w:eastAsiaTheme="minorEastAsia"/>
          <w:b/>
          <w:i/>
          <w:szCs w:val="20"/>
          <w:lang w:eastAsia="zh-CN"/>
        </w:rPr>
        <w:t>.</w:t>
      </w:r>
    </w:p>
    <w:p w14:paraId="5CBD40DD" w14:textId="77777777" w:rsidR="00BD1FFE" w:rsidRPr="00857BD3" w:rsidRDefault="00BD1FFE" w:rsidP="00BD1FFE">
      <w:pPr>
        <w:pStyle w:val="a0"/>
        <w:numPr>
          <w:ilvl w:val="0"/>
          <w:numId w:val="18"/>
        </w:numPr>
        <w:spacing w:line="260" w:lineRule="exact"/>
        <w:rPr>
          <w:rFonts w:eastAsiaTheme="minorEastAsia"/>
          <w:b/>
          <w:i/>
          <w:szCs w:val="20"/>
          <w:lang w:eastAsia="zh-CN"/>
        </w:rPr>
      </w:pPr>
      <w:r>
        <w:rPr>
          <w:rFonts w:eastAsiaTheme="minorEastAsia"/>
          <w:b/>
          <w:i/>
          <w:szCs w:val="20"/>
          <w:lang w:eastAsia="zh-CN"/>
        </w:rPr>
        <w:t>A</w:t>
      </w:r>
      <w:r w:rsidRPr="000C5105">
        <w:rPr>
          <w:rFonts w:eastAsiaTheme="minorEastAsia"/>
          <w:b/>
          <w:i/>
          <w:szCs w:val="20"/>
          <w:lang w:eastAsia="zh-CN"/>
        </w:rPr>
        <w:t xml:space="preserve"> size smaller than </w:t>
      </w:r>
      <w:r>
        <w:rPr>
          <w:rFonts w:eastAsiaTheme="minorEastAsia"/>
          <w:b/>
          <w:i/>
          <w:szCs w:val="20"/>
          <w:lang w:eastAsia="zh-CN"/>
        </w:rPr>
        <w:t>8 PRBs</w:t>
      </w:r>
      <w:r w:rsidRPr="000C5105">
        <w:rPr>
          <w:rFonts w:eastAsiaTheme="minorEastAsia"/>
          <w:b/>
          <w:i/>
          <w:szCs w:val="20"/>
          <w:lang w:eastAsia="zh-CN"/>
        </w:rPr>
        <w:t xml:space="preserve"> can be considered</w:t>
      </w:r>
      <w:r>
        <w:rPr>
          <w:rFonts w:eastAsiaTheme="minorEastAsia"/>
          <w:b/>
          <w:i/>
          <w:szCs w:val="20"/>
          <w:lang w:eastAsia="zh-CN"/>
        </w:rPr>
        <w:t xml:space="preserve"> </w:t>
      </w:r>
    </w:p>
    <w:p w14:paraId="5ACFD9EC" w14:textId="77777777" w:rsidR="00596C0F" w:rsidRDefault="00596C0F" w:rsidP="00596C0F">
      <w:pPr>
        <w:pStyle w:val="a0"/>
        <w:numPr>
          <w:ilvl w:val="0"/>
          <w:numId w:val="44"/>
        </w:numPr>
        <w:spacing w:line="260" w:lineRule="exact"/>
        <w:rPr>
          <w:rFonts w:eastAsiaTheme="minorEastAsia"/>
          <w:b/>
          <w:i/>
          <w:szCs w:val="20"/>
          <w:lang w:eastAsia="zh-CN"/>
        </w:rPr>
      </w:pPr>
    </w:p>
    <w:p w14:paraId="72E829F1" w14:textId="77777777" w:rsidR="00596C0F" w:rsidRDefault="00596C0F" w:rsidP="00596C0F">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w:t>
      </w:r>
      <w:r>
        <w:rPr>
          <w:rFonts w:eastAsiaTheme="minorEastAsia" w:hint="eastAsia"/>
          <w:b/>
          <w:i/>
          <w:szCs w:val="20"/>
          <w:lang w:eastAsia="zh-CN"/>
        </w:rPr>
        <w:t>f</w:t>
      </w:r>
      <w:r>
        <w:rPr>
          <w:rFonts w:eastAsiaTheme="minorEastAsia"/>
          <w:b/>
          <w:i/>
          <w:szCs w:val="20"/>
          <w:lang w:eastAsia="zh-CN"/>
        </w:rPr>
        <w:t xml:space="preserve">or positioning frequency </w:t>
      </w:r>
      <w:r w:rsidRPr="00EF51CF">
        <w:rPr>
          <w:rFonts w:ascii="Times" w:eastAsia="Batang" w:hAnsi="Times"/>
          <w:b/>
          <w:bCs/>
          <w:i/>
          <w:lang w:eastAsia="ja-JP"/>
        </w:rPr>
        <w:t>hopping</w:t>
      </w:r>
      <w:r>
        <w:rPr>
          <w:rFonts w:ascii="Times" w:eastAsia="Batang" w:hAnsi="Times"/>
          <w:b/>
          <w:bCs/>
          <w:i/>
          <w:lang w:eastAsia="ja-JP"/>
        </w:rPr>
        <w:t xml:space="preserve"> collides with other DL/UL reception/transmission, Option 2 is supported with the following aspects</w:t>
      </w:r>
      <w:r>
        <w:rPr>
          <w:rFonts w:eastAsiaTheme="minorEastAsia"/>
          <w:b/>
          <w:i/>
          <w:szCs w:val="20"/>
          <w:lang w:eastAsia="zh-CN"/>
        </w:rPr>
        <w:t>.</w:t>
      </w:r>
    </w:p>
    <w:p w14:paraId="4F9E0261" w14:textId="77777777" w:rsidR="00596C0F" w:rsidRDefault="00596C0F" w:rsidP="00596C0F">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dropping rules should include the following based on different scenarios and UE capabilities</w:t>
      </w:r>
    </w:p>
    <w:p w14:paraId="7BCE1894" w14:textId="77777777" w:rsidR="00596C0F" w:rsidRPr="00AB54E4" w:rsidRDefault="00596C0F" w:rsidP="00596C0F">
      <w:pPr>
        <w:pStyle w:val="a0"/>
        <w:numPr>
          <w:ilvl w:val="0"/>
          <w:numId w:val="22"/>
        </w:numPr>
        <w:spacing w:line="260" w:lineRule="exact"/>
        <w:rPr>
          <w:rFonts w:eastAsiaTheme="minorEastAsia"/>
          <w:b/>
          <w:i/>
          <w:szCs w:val="20"/>
          <w:lang w:eastAsia="zh-CN"/>
        </w:rPr>
      </w:pPr>
      <w:r w:rsidRPr="00AB54E4">
        <w:rPr>
          <w:rFonts w:eastAsiaTheme="minorEastAsia"/>
          <w:b/>
          <w:i/>
          <w:szCs w:val="20"/>
          <w:lang w:eastAsia="zh-CN"/>
        </w:rPr>
        <w:t>Alt 1: UE drops all the SRS hops</w:t>
      </w:r>
    </w:p>
    <w:p w14:paraId="2C91E1B3" w14:textId="77777777" w:rsidR="00596C0F" w:rsidRPr="00AB54E4" w:rsidRDefault="00596C0F" w:rsidP="00596C0F">
      <w:pPr>
        <w:pStyle w:val="a0"/>
        <w:numPr>
          <w:ilvl w:val="0"/>
          <w:numId w:val="22"/>
        </w:numPr>
        <w:spacing w:line="260" w:lineRule="exact"/>
        <w:rPr>
          <w:rFonts w:eastAsiaTheme="minorEastAsia"/>
          <w:b/>
          <w:i/>
          <w:szCs w:val="20"/>
          <w:lang w:eastAsia="zh-CN"/>
        </w:rPr>
      </w:pPr>
      <w:r w:rsidRPr="00AB54E4">
        <w:rPr>
          <w:rFonts w:eastAsiaTheme="minorEastAsia"/>
          <w:b/>
          <w:i/>
          <w:szCs w:val="20"/>
          <w:lang w:eastAsia="zh-CN"/>
        </w:rPr>
        <w:t>Alt 2: UE drops affected hops</w:t>
      </w:r>
    </w:p>
    <w:p w14:paraId="738C5449" w14:textId="77777777" w:rsidR="00596C0F" w:rsidRPr="00AB54E4" w:rsidRDefault="00596C0F" w:rsidP="00596C0F">
      <w:pPr>
        <w:pStyle w:val="a0"/>
        <w:numPr>
          <w:ilvl w:val="0"/>
          <w:numId w:val="22"/>
        </w:numPr>
        <w:spacing w:line="260" w:lineRule="exact"/>
        <w:rPr>
          <w:rFonts w:eastAsiaTheme="minorEastAsia"/>
          <w:b/>
          <w:i/>
          <w:szCs w:val="20"/>
          <w:lang w:eastAsia="zh-CN"/>
        </w:rPr>
      </w:pPr>
      <w:r w:rsidRPr="00AB54E4">
        <w:rPr>
          <w:rFonts w:eastAsiaTheme="minorEastAsia"/>
          <w:b/>
          <w:i/>
          <w:szCs w:val="20"/>
          <w:lang w:eastAsia="zh-CN"/>
        </w:rPr>
        <w:t>Alt 3: UE drops affected symbols</w:t>
      </w:r>
    </w:p>
    <w:p w14:paraId="3FC2CEF4" w14:textId="4BE2FAFB" w:rsidR="00BD1FFE" w:rsidRPr="00596C0F" w:rsidRDefault="00596C0F" w:rsidP="007D057D">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other DL/UL reception/transmission should include other UL signals/channels, DL signals/channels in TDD, DL signals/channels for half-duplex UE (HD-UE) in FDD</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DA63FA">
      <w:pPr>
        <w:pStyle w:val="a0"/>
        <w:numPr>
          <w:ilvl w:val="0"/>
          <w:numId w:val="6"/>
        </w:numPr>
        <w:spacing w:line="260" w:lineRule="exact"/>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267B1E31" w:rsidR="00191DF2" w:rsidRDefault="00191DF2" w:rsidP="00DA63FA">
      <w:pPr>
        <w:pStyle w:val="a0"/>
        <w:numPr>
          <w:ilvl w:val="0"/>
          <w:numId w:val="6"/>
        </w:numPr>
        <w:spacing w:line="260" w:lineRule="exact"/>
        <w:rPr>
          <w:rFonts w:eastAsia="宋体"/>
          <w:bCs/>
          <w:szCs w:val="20"/>
          <w:lang w:eastAsia="zh-CN"/>
        </w:rPr>
      </w:pPr>
      <w:r w:rsidRPr="004F12DA">
        <w:rPr>
          <w:bCs/>
          <w:szCs w:val="20"/>
        </w:rPr>
        <w:t>Chairman’s notes for 3GPP TSG RAN WG1 Meeting 11</w:t>
      </w:r>
      <w:r w:rsidR="004634BB">
        <w:rPr>
          <w:bCs/>
          <w:szCs w:val="20"/>
        </w:rPr>
        <w:t>2</w:t>
      </w:r>
      <w:r w:rsidR="00B52EB3">
        <w:rPr>
          <w:rFonts w:asciiTheme="minorEastAsia" w:eastAsiaTheme="minorEastAsia" w:hAnsiTheme="minorEastAsia" w:hint="eastAsia"/>
          <w:bCs/>
          <w:szCs w:val="20"/>
          <w:lang w:eastAsia="zh-CN"/>
        </w:rPr>
        <w:t>b</w:t>
      </w:r>
      <w:r w:rsidR="00B52EB3">
        <w:rPr>
          <w:bCs/>
          <w:szCs w:val="20"/>
        </w:rPr>
        <w:t>is-e</w:t>
      </w:r>
      <w:r w:rsidRPr="004F12DA">
        <w:rPr>
          <w:bCs/>
          <w:szCs w:val="20"/>
        </w:rPr>
        <w:t>,</w:t>
      </w:r>
      <w:r w:rsidRPr="004F12DA">
        <w:t xml:space="preserve"> </w:t>
      </w:r>
      <w:r w:rsidR="00B52EB3" w:rsidRPr="00B52EB3">
        <w:rPr>
          <w:rFonts w:eastAsia="宋体"/>
          <w:bCs/>
          <w:szCs w:val="20"/>
          <w:lang w:eastAsia="zh-CN"/>
        </w:rPr>
        <w:t>e-Meeting, April 17th – April 26th, 2023</w:t>
      </w:r>
    </w:p>
    <w:p w14:paraId="5C41F911" w14:textId="4AE7B2C2" w:rsidR="00B52EB3" w:rsidRDefault="00B52EB3" w:rsidP="00DA63FA">
      <w:pPr>
        <w:pStyle w:val="a0"/>
        <w:numPr>
          <w:ilvl w:val="0"/>
          <w:numId w:val="6"/>
        </w:numPr>
        <w:spacing w:line="260" w:lineRule="exact"/>
        <w:rPr>
          <w:rFonts w:eastAsia="宋体"/>
          <w:bCs/>
          <w:szCs w:val="20"/>
          <w:lang w:eastAsia="zh-CN"/>
        </w:rPr>
      </w:pPr>
      <w:r w:rsidRPr="00B52EB3">
        <w:rPr>
          <w:rFonts w:eastAsia="宋体"/>
          <w:bCs/>
          <w:szCs w:val="20"/>
          <w:lang w:eastAsia="zh-CN"/>
        </w:rPr>
        <w:t>R1-2302496</w:t>
      </w:r>
      <w:r>
        <w:rPr>
          <w:rFonts w:eastAsia="宋体"/>
          <w:bCs/>
          <w:szCs w:val="20"/>
          <w:lang w:eastAsia="zh-CN"/>
        </w:rPr>
        <w:t xml:space="preserve">, </w:t>
      </w:r>
      <w:r w:rsidRPr="00B52EB3">
        <w:rPr>
          <w:rFonts w:eastAsia="宋体"/>
          <w:bCs/>
          <w:szCs w:val="20"/>
          <w:lang w:eastAsia="zh-CN"/>
        </w:rPr>
        <w:t xml:space="preserve">Discussion on positioning for </w:t>
      </w:r>
      <w:proofErr w:type="spellStart"/>
      <w:r w:rsidRPr="00B52EB3">
        <w:rPr>
          <w:rFonts w:eastAsia="宋体"/>
          <w:bCs/>
          <w:szCs w:val="20"/>
          <w:lang w:eastAsia="zh-CN"/>
        </w:rPr>
        <w:t>RedCap</w:t>
      </w:r>
      <w:proofErr w:type="spellEnd"/>
      <w:r w:rsidRPr="00B52EB3">
        <w:rPr>
          <w:rFonts w:eastAsia="宋体"/>
          <w:bCs/>
          <w:szCs w:val="20"/>
          <w:lang w:eastAsia="zh-CN"/>
        </w:rPr>
        <w:t xml:space="preserve"> UEs</w:t>
      </w:r>
      <w:r>
        <w:rPr>
          <w:rFonts w:eastAsia="宋体"/>
          <w:bCs/>
          <w:szCs w:val="20"/>
          <w:lang w:eastAsia="zh-CN"/>
        </w:rPr>
        <w:t xml:space="preserve">, vivo, RAN1#112bis-e, </w:t>
      </w:r>
      <w:r w:rsidR="00416E56" w:rsidRPr="00B52EB3">
        <w:rPr>
          <w:rFonts w:eastAsia="宋体"/>
          <w:bCs/>
          <w:szCs w:val="20"/>
          <w:lang w:eastAsia="zh-CN"/>
        </w:rPr>
        <w:t>April 17th – April 26th, 2023</w:t>
      </w:r>
    </w:p>
    <w:p w14:paraId="75E358BB" w14:textId="35C1A24E" w:rsidR="00B52EB3" w:rsidRPr="009B3D77" w:rsidRDefault="00416E56" w:rsidP="00DA63FA">
      <w:pPr>
        <w:pStyle w:val="a0"/>
        <w:numPr>
          <w:ilvl w:val="0"/>
          <w:numId w:val="6"/>
        </w:numPr>
        <w:spacing w:line="260" w:lineRule="exact"/>
        <w:rPr>
          <w:rFonts w:eastAsia="宋体"/>
          <w:bCs/>
          <w:szCs w:val="20"/>
          <w:lang w:eastAsia="zh-CN"/>
        </w:rPr>
      </w:pPr>
      <w:r>
        <w:rPr>
          <w:rFonts w:cs="Arial"/>
          <w:bCs/>
        </w:rPr>
        <w:t xml:space="preserve">R4-2306659, </w:t>
      </w:r>
      <w:r w:rsidRPr="008214D6">
        <w:rPr>
          <w:rFonts w:cs="Arial"/>
          <w:bCs/>
        </w:rPr>
        <w:t xml:space="preserve">LS </w:t>
      </w:r>
      <w:r>
        <w:rPr>
          <w:rFonts w:cs="Arial"/>
          <w:bCs/>
        </w:rPr>
        <w:t xml:space="preserve">reply </w:t>
      </w:r>
      <w:r w:rsidRPr="005A3CB5">
        <w:rPr>
          <w:rFonts w:cs="Arial"/>
          <w:bCs/>
        </w:rPr>
        <w:t xml:space="preserve">on switching time for DL PRS or UL SRS frequency hopping for </w:t>
      </w:r>
      <w:proofErr w:type="spellStart"/>
      <w:r w:rsidRPr="005A3CB5">
        <w:rPr>
          <w:rFonts w:cs="Arial"/>
          <w:bCs/>
        </w:rPr>
        <w:t>RedCap</w:t>
      </w:r>
      <w:proofErr w:type="spellEnd"/>
      <w:r w:rsidRPr="005A3CB5">
        <w:rPr>
          <w:rFonts w:cs="Arial"/>
          <w:bCs/>
        </w:rPr>
        <w:t xml:space="preserve"> UEs</w:t>
      </w:r>
      <w:r>
        <w:rPr>
          <w:rFonts w:cs="Arial"/>
          <w:bCs/>
        </w:rPr>
        <w:t>, RAN4</w:t>
      </w:r>
      <w:r>
        <w:rPr>
          <w:rFonts w:cs="Arial"/>
          <w:bCs/>
          <w:sz w:val="22"/>
        </w:rPr>
        <w:t xml:space="preserve">#106bis-e, </w:t>
      </w:r>
      <w:r w:rsidRPr="00B52EB3">
        <w:rPr>
          <w:rFonts w:eastAsia="宋体"/>
          <w:bCs/>
          <w:szCs w:val="20"/>
          <w:lang w:eastAsia="zh-CN"/>
        </w:rPr>
        <w:t>April 17th – April 26th, 2023</w:t>
      </w:r>
    </w:p>
    <w:p w14:paraId="1DBE4D1A" w14:textId="2224DD17" w:rsidR="00B908CE" w:rsidRPr="004F12DA" w:rsidRDefault="00B908CE" w:rsidP="008C5DDD">
      <w:pPr>
        <w:pStyle w:val="a0"/>
        <w:tabs>
          <w:tab w:val="left" w:pos="420"/>
        </w:tabs>
        <w:spacing w:after="0"/>
        <w:ind w:left="420"/>
        <w:rPr>
          <w:rFonts w:eastAsia="宋体"/>
          <w:bCs/>
          <w:szCs w:val="20"/>
          <w:lang w:eastAsia="zh-CN"/>
        </w:rPr>
      </w:pPr>
    </w:p>
    <w:sectPr w:rsidR="00B908CE" w:rsidRPr="004F12DA" w:rsidSect="00305F56">
      <w:headerReference w:type="default" r:id="rId1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54D49" w14:textId="77777777" w:rsidR="009A57FD" w:rsidRDefault="009A57FD" w:rsidP="00305F56">
      <w:r>
        <w:separator/>
      </w:r>
    </w:p>
  </w:endnote>
  <w:endnote w:type="continuationSeparator" w:id="0">
    <w:p w14:paraId="1DCD31C8" w14:textId="77777777" w:rsidR="009A57FD" w:rsidRDefault="009A57F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1CD32" w14:textId="77777777" w:rsidR="009A57FD" w:rsidRDefault="009A57FD" w:rsidP="00305F56">
      <w:r>
        <w:separator/>
      </w:r>
    </w:p>
  </w:footnote>
  <w:footnote w:type="continuationSeparator" w:id="0">
    <w:p w14:paraId="74E6020F" w14:textId="77777777" w:rsidR="009A57FD" w:rsidRDefault="009A57FD"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A40AD" w:rsidRDefault="006A40A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057A"/>
    <w:multiLevelType w:val="hybridMultilevel"/>
    <w:tmpl w:val="8EE0D2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3" w15:restartNumberingAfterBreak="0">
    <w:nsid w:val="097E63CF"/>
    <w:multiLevelType w:val="hybridMultilevel"/>
    <w:tmpl w:val="93EA21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B962165"/>
    <w:multiLevelType w:val="hybridMultilevel"/>
    <w:tmpl w:val="9BDCBE2A"/>
    <w:lvl w:ilvl="0" w:tplc="3EEAF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6592C"/>
    <w:multiLevelType w:val="hybridMultilevel"/>
    <w:tmpl w:val="9BDCBE2A"/>
    <w:lvl w:ilvl="0" w:tplc="3EEAF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86B74CE"/>
    <w:multiLevelType w:val="hybridMultilevel"/>
    <w:tmpl w:val="BA0C0BEA"/>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1" w15:restartNumberingAfterBreak="0">
    <w:nsid w:val="1A0863E7"/>
    <w:multiLevelType w:val="hybridMultilevel"/>
    <w:tmpl w:val="69F8CD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FC5A67"/>
    <w:multiLevelType w:val="hybridMultilevel"/>
    <w:tmpl w:val="D6842F44"/>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1FBB0559"/>
    <w:multiLevelType w:val="hybridMultilevel"/>
    <w:tmpl w:val="B39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16F2E"/>
    <w:multiLevelType w:val="hybridMultilevel"/>
    <w:tmpl w:val="1FAC538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64D1EFD"/>
    <w:multiLevelType w:val="hybridMultilevel"/>
    <w:tmpl w:val="24E4B8C0"/>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33050222"/>
    <w:multiLevelType w:val="hybridMultilevel"/>
    <w:tmpl w:val="BC3496D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47760"/>
    <w:multiLevelType w:val="hybridMultilevel"/>
    <w:tmpl w:val="EAE85A7A"/>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9" w15:restartNumberingAfterBreak="0">
    <w:nsid w:val="407058C9"/>
    <w:multiLevelType w:val="hybridMultilevel"/>
    <w:tmpl w:val="3B22069E"/>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0"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B578C1"/>
    <w:multiLevelType w:val="hybridMultilevel"/>
    <w:tmpl w:val="9B160B1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282833"/>
    <w:multiLevelType w:val="hybridMultilevel"/>
    <w:tmpl w:val="C4D2207A"/>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423CFF"/>
    <w:multiLevelType w:val="hybridMultilevel"/>
    <w:tmpl w:val="A9AE1878"/>
    <w:lvl w:ilvl="0" w:tplc="04090003">
      <w:start w:val="1"/>
      <w:numFmt w:val="bullet"/>
      <w:lvlText w:val="o"/>
      <w:lvlJc w:val="left"/>
      <w:pPr>
        <w:ind w:left="1725" w:hanging="420"/>
      </w:pPr>
      <w:rPr>
        <w:rFonts w:ascii="Courier New" w:hAnsi="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6"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D40F4B"/>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4464BB"/>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5B255661"/>
    <w:multiLevelType w:val="hybridMultilevel"/>
    <w:tmpl w:val="3E189600"/>
    <w:lvl w:ilvl="0" w:tplc="E93078D2">
      <w:start w:val="4"/>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410C71"/>
    <w:multiLevelType w:val="hybridMultilevel"/>
    <w:tmpl w:val="9BDCBE2A"/>
    <w:lvl w:ilvl="0" w:tplc="3EEAF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582581"/>
    <w:multiLevelType w:val="hybridMultilevel"/>
    <w:tmpl w:val="0B44A8FA"/>
    <w:lvl w:ilvl="0" w:tplc="E93078D2">
      <w:start w:val="4"/>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6FDA53BB"/>
    <w:multiLevelType w:val="hybridMultilevel"/>
    <w:tmpl w:val="FE80F93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43E44F6"/>
    <w:multiLevelType w:val="multilevel"/>
    <w:tmpl w:val="8F7629A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A455D9"/>
    <w:multiLevelType w:val="hybridMultilevel"/>
    <w:tmpl w:val="7CD2E3B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0"/>
  </w:num>
  <w:num w:numId="2">
    <w:abstractNumId w:val="21"/>
  </w:num>
  <w:num w:numId="3">
    <w:abstractNumId w:val="30"/>
  </w:num>
  <w:num w:numId="4">
    <w:abstractNumId w:val="2"/>
  </w:num>
  <w:num w:numId="5">
    <w:abstractNumId w:val="33"/>
  </w:num>
  <w:num w:numId="6">
    <w:abstractNumId w:val="44"/>
  </w:num>
  <w:num w:numId="7">
    <w:abstractNumId w:val="22"/>
  </w:num>
  <w:num w:numId="8">
    <w:abstractNumId w:val="41"/>
  </w:num>
  <w:num w:numId="9">
    <w:abstractNumId w:val="28"/>
  </w:num>
  <w:num w:numId="10">
    <w:abstractNumId w:val="4"/>
  </w:num>
  <w:num w:numId="11">
    <w:abstractNumId w:val="38"/>
  </w:num>
  <w:num w:numId="12">
    <w:abstractNumId w:val="20"/>
  </w:num>
  <w:num w:numId="13">
    <w:abstractNumId w:val="34"/>
  </w:num>
  <w:num w:numId="14">
    <w:abstractNumId w:val="9"/>
  </w:num>
  <w:num w:numId="15">
    <w:abstractNumId w:val="1"/>
  </w:num>
  <w:num w:numId="16">
    <w:abstractNumId w:val="35"/>
  </w:num>
  <w:num w:numId="17">
    <w:abstractNumId w:val="3"/>
  </w:num>
  <w:num w:numId="18">
    <w:abstractNumId w:val="19"/>
  </w:num>
  <w:num w:numId="19">
    <w:abstractNumId w:val="10"/>
  </w:num>
  <w:num w:numId="20">
    <w:abstractNumId w:val="11"/>
  </w:num>
  <w:num w:numId="21">
    <w:abstractNumId w:val="16"/>
  </w:num>
  <w:num w:numId="22">
    <w:abstractNumId w:val="18"/>
  </w:num>
  <w:num w:numId="23">
    <w:abstractNumId w:val="26"/>
  </w:num>
  <w:num w:numId="24">
    <w:abstractNumId w:val="14"/>
  </w:num>
  <w:num w:numId="25">
    <w:abstractNumId w:val="42"/>
  </w:num>
  <w:num w:numId="26">
    <w:abstractNumId w:val="8"/>
  </w:num>
  <w:num w:numId="27">
    <w:abstractNumId w:val="5"/>
  </w:num>
  <w:num w:numId="28">
    <w:abstractNumId w:val="17"/>
  </w:num>
  <w:num w:numId="29">
    <w:abstractNumId w:val="23"/>
  </w:num>
  <w:num w:numId="30">
    <w:abstractNumId w:val="6"/>
  </w:num>
  <w:num w:numId="31">
    <w:abstractNumId w:val="15"/>
  </w:num>
  <w:num w:numId="32">
    <w:abstractNumId w:val="36"/>
  </w:num>
  <w:num w:numId="33">
    <w:abstractNumId w:val="24"/>
  </w:num>
  <w:num w:numId="34">
    <w:abstractNumId w:val="13"/>
  </w:num>
  <w:num w:numId="35">
    <w:abstractNumId w:val="7"/>
  </w:num>
  <w:num w:numId="36">
    <w:abstractNumId w:val="39"/>
  </w:num>
  <w:num w:numId="37">
    <w:abstractNumId w:val="29"/>
  </w:num>
  <w:num w:numId="38">
    <w:abstractNumId w:val="43"/>
  </w:num>
  <w:num w:numId="39">
    <w:abstractNumId w:val="25"/>
  </w:num>
  <w:num w:numId="40">
    <w:abstractNumId w:val="27"/>
  </w:num>
  <w:num w:numId="41">
    <w:abstractNumId w:val="32"/>
  </w:num>
  <w:num w:numId="42">
    <w:abstractNumId w:val="0"/>
  </w:num>
  <w:num w:numId="43">
    <w:abstractNumId w:val="37"/>
  </w:num>
  <w:num w:numId="44">
    <w:abstractNumId w:val="31"/>
  </w:num>
  <w:num w:numId="45">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679"/>
    <w:rsid w:val="00003886"/>
    <w:rsid w:val="000039C4"/>
    <w:rsid w:val="00003F2E"/>
    <w:rsid w:val="000040CE"/>
    <w:rsid w:val="0000410D"/>
    <w:rsid w:val="00004181"/>
    <w:rsid w:val="00004229"/>
    <w:rsid w:val="00004237"/>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5FFB"/>
    <w:rsid w:val="00006055"/>
    <w:rsid w:val="000060C1"/>
    <w:rsid w:val="000062B5"/>
    <w:rsid w:val="000063A7"/>
    <w:rsid w:val="000063B8"/>
    <w:rsid w:val="0000644A"/>
    <w:rsid w:val="00006491"/>
    <w:rsid w:val="000064AD"/>
    <w:rsid w:val="000065F8"/>
    <w:rsid w:val="00006618"/>
    <w:rsid w:val="00006799"/>
    <w:rsid w:val="000067DC"/>
    <w:rsid w:val="0000694F"/>
    <w:rsid w:val="00006A13"/>
    <w:rsid w:val="00006C5B"/>
    <w:rsid w:val="000070AC"/>
    <w:rsid w:val="0000725E"/>
    <w:rsid w:val="00007387"/>
    <w:rsid w:val="000073C3"/>
    <w:rsid w:val="0000746F"/>
    <w:rsid w:val="0000753B"/>
    <w:rsid w:val="000077D1"/>
    <w:rsid w:val="0000795A"/>
    <w:rsid w:val="000079CF"/>
    <w:rsid w:val="00007A1F"/>
    <w:rsid w:val="00007D0D"/>
    <w:rsid w:val="00007DAB"/>
    <w:rsid w:val="00007EE4"/>
    <w:rsid w:val="00007F45"/>
    <w:rsid w:val="00007F49"/>
    <w:rsid w:val="00007FA6"/>
    <w:rsid w:val="00010127"/>
    <w:rsid w:val="00010259"/>
    <w:rsid w:val="0001026A"/>
    <w:rsid w:val="00010548"/>
    <w:rsid w:val="0001067F"/>
    <w:rsid w:val="0001068D"/>
    <w:rsid w:val="000106A9"/>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5D"/>
    <w:rsid w:val="00011FFB"/>
    <w:rsid w:val="00012135"/>
    <w:rsid w:val="00012414"/>
    <w:rsid w:val="0001241A"/>
    <w:rsid w:val="000124C4"/>
    <w:rsid w:val="000125A7"/>
    <w:rsid w:val="000126A5"/>
    <w:rsid w:val="000126F3"/>
    <w:rsid w:val="000127D7"/>
    <w:rsid w:val="00012A1C"/>
    <w:rsid w:val="00012D4E"/>
    <w:rsid w:val="00013345"/>
    <w:rsid w:val="00013488"/>
    <w:rsid w:val="000134C5"/>
    <w:rsid w:val="000137AA"/>
    <w:rsid w:val="00013861"/>
    <w:rsid w:val="00013886"/>
    <w:rsid w:val="0001397F"/>
    <w:rsid w:val="00013E44"/>
    <w:rsid w:val="00014077"/>
    <w:rsid w:val="0001419A"/>
    <w:rsid w:val="000141BD"/>
    <w:rsid w:val="0001422B"/>
    <w:rsid w:val="00014430"/>
    <w:rsid w:val="000146E1"/>
    <w:rsid w:val="0001474D"/>
    <w:rsid w:val="00014818"/>
    <w:rsid w:val="00014A3A"/>
    <w:rsid w:val="00014C69"/>
    <w:rsid w:val="00014D04"/>
    <w:rsid w:val="00014E83"/>
    <w:rsid w:val="000150B3"/>
    <w:rsid w:val="00015643"/>
    <w:rsid w:val="00015654"/>
    <w:rsid w:val="00015697"/>
    <w:rsid w:val="00015A87"/>
    <w:rsid w:val="00015C5F"/>
    <w:rsid w:val="00015CF4"/>
    <w:rsid w:val="00015FCA"/>
    <w:rsid w:val="000161E3"/>
    <w:rsid w:val="00016208"/>
    <w:rsid w:val="0001631A"/>
    <w:rsid w:val="000163C5"/>
    <w:rsid w:val="0001649D"/>
    <w:rsid w:val="00016520"/>
    <w:rsid w:val="00016606"/>
    <w:rsid w:val="00016826"/>
    <w:rsid w:val="00016A0A"/>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5A"/>
    <w:rsid w:val="00020370"/>
    <w:rsid w:val="000205C8"/>
    <w:rsid w:val="000208A6"/>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1F"/>
    <w:rsid w:val="00024F4F"/>
    <w:rsid w:val="0002501D"/>
    <w:rsid w:val="000250AB"/>
    <w:rsid w:val="00025256"/>
    <w:rsid w:val="000254FC"/>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0D0"/>
    <w:rsid w:val="0003022D"/>
    <w:rsid w:val="0003025D"/>
    <w:rsid w:val="0003068B"/>
    <w:rsid w:val="00030759"/>
    <w:rsid w:val="00030815"/>
    <w:rsid w:val="00030871"/>
    <w:rsid w:val="0003095A"/>
    <w:rsid w:val="00030B42"/>
    <w:rsid w:val="00030BD6"/>
    <w:rsid w:val="00030DF0"/>
    <w:rsid w:val="00030DFC"/>
    <w:rsid w:val="00030F0D"/>
    <w:rsid w:val="00030FDD"/>
    <w:rsid w:val="000313D5"/>
    <w:rsid w:val="00031622"/>
    <w:rsid w:val="00031855"/>
    <w:rsid w:val="000318A2"/>
    <w:rsid w:val="000318DE"/>
    <w:rsid w:val="00031942"/>
    <w:rsid w:val="00031D33"/>
    <w:rsid w:val="00031D6B"/>
    <w:rsid w:val="00031EB6"/>
    <w:rsid w:val="00031FBC"/>
    <w:rsid w:val="00032086"/>
    <w:rsid w:val="000324C7"/>
    <w:rsid w:val="000325B5"/>
    <w:rsid w:val="000325F7"/>
    <w:rsid w:val="00032802"/>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6B3"/>
    <w:rsid w:val="00036833"/>
    <w:rsid w:val="0003685B"/>
    <w:rsid w:val="00036BB0"/>
    <w:rsid w:val="00036CBB"/>
    <w:rsid w:val="00036DE9"/>
    <w:rsid w:val="00036F02"/>
    <w:rsid w:val="0003727F"/>
    <w:rsid w:val="0003730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281"/>
    <w:rsid w:val="00040505"/>
    <w:rsid w:val="00040544"/>
    <w:rsid w:val="00040A98"/>
    <w:rsid w:val="00040AF8"/>
    <w:rsid w:val="00040B74"/>
    <w:rsid w:val="00040C8B"/>
    <w:rsid w:val="00041104"/>
    <w:rsid w:val="0004119F"/>
    <w:rsid w:val="00041267"/>
    <w:rsid w:val="000412C6"/>
    <w:rsid w:val="000412E1"/>
    <w:rsid w:val="000412FF"/>
    <w:rsid w:val="000415E6"/>
    <w:rsid w:val="000415E8"/>
    <w:rsid w:val="000415EB"/>
    <w:rsid w:val="0004171A"/>
    <w:rsid w:val="00041C1F"/>
    <w:rsid w:val="00041CF2"/>
    <w:rsid w:val="00041D15"/>
    <w:rsid w:val="00041E6C"/>
    <w:rsid w:val="00041FA8"/>
    <w:rsid w:val="000421F2"/>
    <w:rsid w:val="000424A5"/>
    <w:rsid w:val="0004252C"/>
    <w:rsid w:val="00042725"/>
    <w:rsid w:val="0004272B"/>
    <w:rsid w:val="00042785"/>
    <w:rsid w:val="00042955"/>
    <w:rsid w:val="00042AB0"/>
    <w:rsid w:val="00042BAF"/>
    <w:rsid w:val="00042BF5"/>
    <w:rsid w:val="00042C6C"/>
    <w:rsid w:val="00043038"/>
    <w:rsid w:val="0004317A"/>
    <w:rsid w:val="000433DB"/>
    <w:rsid w:val="0004359E"/>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923"/>
    <w:rsid w:val="00046924"/>
    <w:rsid w:val="00046CBF"/>
    <w:rsid w:val="00046F73"/>
    <w:rsid w:val="00047023"/>
    <w:rsid w:val="000471CE"/>
    <w:rsid w:val="00047398"/>
    <w:rsid w:val="0004739F"/>
    <w:rsid w:val="00047423"/>
    <w:rsid w:val="0004755D"/>
    <w:rsid w:val="00047603"/>
    <w:rsid w:val="00047D75"/>
    <w:rsid w:val="00047F07"/>
    <w:rsid w:val="00050006"/>
    <w:rsid w:val="0005013D"/>
    <w:rsid w:val="00050183"/>
    <w:rsid w:val="00050210"/>
    <w:rsid w:val="000505C6"/>
    <w:rsid w:val="00050715"/>
    <w:rsid w:val="00050835"/>
    <w:rsid w:val="00050C01"/>
    <w:rsid w:val="00050D14"/>
    <w:rsid w:val="00050E13"/>
    <w:rsid w:val="00050E71"/>
    <w:rsid w:val="00051207"/>
    <w:rsid w:val="00051330"/>
    <w:rsid w:val="00051401"/>
    <w:rsid w:val="000514E4"/>
    <w:rsid w:val="000517C0"/>
    <w:rsid w:val="00051978"/>
    <w:rsid w:val="00051A3D"/>
    <w:rsid w:val="00051A86"/>
    <w:rsid w:val="00051AE6"/>
    <w:rsid w:val="00051B14"/>
    <w:rsid w:val="00051B34"/>
    <w:rsid w:val="00051C37"/>
    <w:rsid w:val="000520C7"/>
    <w:rsid w:val="0005214F"/>
    <w:rsid w:val="000521B5"/>
    <w:rsid w:val="000522E6"/>
    <w:rsid w:val="00052674"/>
    <w:rsid w:val="000528B9"/>
    <w:rsid w:val="000528CB"/>
    <w:rsid w:val="000528F6"/>
    <w:rsid w:val="00052966"/>
    <w:rsid w:val="00052B6C"/>
    <w:rsid w:val="00052F2F"/>
    <w:rsid w:val="00052FB0"/>
    <w:rsid w:val="00053004"/>
    <w:rsid w:val="00053009"/>
    <w:rsid w:val="00053015"/>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4A3"/>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5E94"/>
    <w:rsid w:val="0005608D"/>
    <w:rsid w:val="00056137"/>
    <w:rsid w:val="000562AC"/>
    <w:rsid w:val="000562FD"/>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57CDB"/>
    <w:rsid w:val="000605B1"/>
    <w:rsid w:val="00060670"/>
    <w:rsid w:val="00060987"/>
    <w:rsid w:val="00060B37"/>
    <w:rsid w:val="00060B52"/>
    <w:rsid w:val="00060CE4"/>
    <w:rsid w:val="00060D5E"/>
    <w:rsid w:val="000610C1"/>
    <w:rsid w:val="000611F8"/>
    <w:rsid w:val="000613E6"/>
    <w:rsid w:val="00061442"/>
    <w:rsid w:val="000615C1"/>
    <w:rsid w:val="0006162D"/>
    <w:rsid w:val="000616D9"/>
    <w:rsid w:val="00061BA5"/>
    <w:rsid w:val="00061C32"/>
    <w:rsid w:val="00061DB4"/>
    <w:rsid w:val="00061DF4"/>
    <w:rsid w:val="00061EB4"/>
    <w:rsid w:val="00061EEB"/>
    <w:rsid w:val="00062033"/>
    <w:rsid w:val="00062418"/>
    <w:rsid w:val="00062462"/>
    <w:rsid w:val="00062560"/>
    <w:rsid w:val="00062590"/>
    <w:rsid w:val="0006259E"/>
    <w:rsid w:val="00062616"/>
    <w:rsid w:val="000626F4"/>
    <w:rsid w:val="00062A69"/>
    <w:rsid w:val="00062E4E"/>
    <w:rsid w:val="000631AF"/>
    <w:rsid w:val="000633A5"/>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84"/>
    <w:rsid w:val="000648EA"/>
    <w:rsid w:val="00064B15"/>
    <w:rsid w:val="00064C4E"/>
    <w:rsid w:val="00064E9F"/>
    <w:rsid w:val="00065018"/>
    <w:rsid w:val="0006560D"/>
    <w:rsid w:val="00065743"/>
    <w:rsid w:val="000657E3"/>
    <w:rsid w:val="000658F2"/>
    <w:rsid w:val="0006590D"/>
    <w:rsid w:val="000659F7"/>
    <w:rsid w:val="00065B3F"/>
    <w:rsid w:val="00065BD0"/>
    <w:rsid w:val="00065BF4"/>
    <w:rsid w:val="00065DDA"/>
    <w:rsid w:val="00066167"/>
    <w:rsid w:val="00066316"/>
    <w:rsid w:val="0006633A"/>
    <w:rsid w:val="00066483"/>
    <w:rsid w:val="0006651A"/>
    <w:rsid w:val="000665B0"/>
    <w:rsid w:val="00066649"/>
    <w:rsid w:val="00066964"/>
    <w:rsid w:val="00066AC2"/>
    <w:rsid w:val="00066B7F"/>
    <w:rsid w:val="00066DD1"/>
    <w:rsid w:val="00066E18"/>
    <w:rsid w:val="00066EFF"/>
    <w:rsid w:val="0006720D"/>
    <w:rsid w:val="0006729B"/>
    <w:rsid w:val="0006745B"/>
    <w:rsid w:val="000675DF"/>
    <w:rsid w:val="0006761F"/>
    <w:rsid w:val="000677EA"/>
    <w:rsid w:val="00067814"/>
    <w:rsid w:val="0006783B"/>
    <w:rsid w:val="00067894"/>
    <w:rsid w:val="00067991"/>
    <w:rsid w:val="00067B3D"/>
    <w:rsid w:val="00067C74"/>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544"/>
    <w:rsid w:val="00072895"/>
    <w:rsid w:val="00072AFB"/>
    <w:rsid w:val="00072CEF"/>
    <w:rsid w:val="00072F9F"/>
    <w:rsid w:val="0007308C"/>
    <w:rsid w:val="0007319D"/>
    <w:rsid w:val="000731CF"/>
    <w:rsid w:val="000731F9"/>
    <w:rsid w:val="00073554"/>
    <w:rsid w:val="00073716"/>
    <w:rsid w:val="0007378E"/>
    <w:rsid w:val="00073851"/>
    <w:rsid w:val="000738A7"/>
    <w:rsid w:val="00073A63"/>
    <w:rsid w:val="00073AC5"/>
    <w:rsid w:val="00073CB0"/>
    <w:rsid w:val="00073D03"/>
    <w:rsid w:val="00073F3E"/>
    <w:rsid w:val="0007412F"/>
    <w:rsid w:val="00074227"/>
    <w:rsid w:val="0007427C"/>
    <w:rsid w:val="0007433A"/>
    <w:rsid w:val="00074869"/>
    <w:rsid w:val="00074974"/>
    <w:rsid w:val="000749EF"/>
    <w:rsid w:val="00074A2C"/>
    <w:rsid w:val="00074D35"/>
    <w:rsid w:val="00074D3C"/>
    <w:rsid w:val="00074E21"/>
    <w:rsid w:val="00074E57"/>
    <w:rsid w:val="00075005"/>
    <w:rsid w:val="00075219"/>
    <w:rsid w:val="0007551F"/>
    <w:rsid w:val="000758B5"/>
    <w:rsid w:val="00075968"/>
    <w:rsid w:val="00075A18"/>
    <w:rsid w:val="00075B94"/>
    <w:rsid w:val="00075D0B"/>
    <w:rsid w:val="00075EFD"/>
    <w:rsid w:val="00075FDA"/>
    <w:rsid w:val="0007624F"/>
    <w:rsid w:val="00076367"/>
    <w:rsid w:val="000763C6"/>
    <w:rsid w:val="000763E9"/>
    <w:rsid w:val="000765F9"/>
    <w:rsid w:val="0007680E"/>
    <w:rsid w:val="00076832"/>
    <w:rsid w:val="000768BD"/>
    <w:rsid w:val="000768CA"/>
    <w:rsid w:val="00076989"/>
    <w:rsid w:val="00076A2B"/>
    <w:rsid w:val="00076A3F"/>
    <w:rsid w:val="00076C15"/>
    <w:rsid w:val="00076D59"/>
    <w:rsid w:val="00076E3A"/>
    <w:rsid w:val="00076EF3"/>
    <w:rsid w:val="00076F0B"/>
    <w:rsid w:val="00076F4E"/>
    <w:rsid w:val="00077137"/>
    <w:rsid w:val="000777DA"/>
    <w:rsid w:val="00077878"/>
    <w:rsid w:val="00077906"/>
    <w:rsid w:val="00077937"/>
    <w:rsid w:val="00077A04"/>
    <w:rsid w:val="00077A54"/>
    <w:rsid w:val="00077C76"/>
    <w:rsid w:val="00077DB2"/>
    <w:rsid w:val="0008006F"/>
    <w:rsid w:val="00080192"/>
    <w:rsid w:val="0008043D"/>
    <w:rsid w:val="000804E1"/>
    <w:rsid w:val="0008088E"/>
    <w:rsid w:val="00081048"/>
    <w:rsid w:val="000810A7"/>
    <w:rsid w:val="0008124B"/>
    <w:rsid w:val="00081472"/>
    <w:rsid w:val="000816C2"/>
    <w:rsid w:val="000816D8"/>
    <w:rsid w:val="000817D8"/>
    <w:rsid w:val="00081B1E"/>
    <w:rsid w:val="00081BCF"/>
    <w:rsid w:val="00081D02"/>
    <w:rsid w:val="00081E2F"/>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25"/>
    <w:rsid w:val="00082A98"/>
    <w:rsid w:val="00082AB1"/>
    <w:rsid w:val="00082AC0"/>
    <w:rsid w:val="00082B09"/>
    <w:rsid w:val="00082C21"/>
    <w:rsid w:val="00082C74"/>
    <w:rsid w:val="00082E8D"/>
    <w:rsid w:val="00082F4B"/>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1C"/>
    <w:rsid w:val="0008408C"/>
    <w:rsid w:val="000840AD"/>
    <w:rsid w:val="000841C4"/>
    <w:rsid w:val="000842E3"/>
    <w:rsid w:val="000842F3"/>
    <w:rsid w:val="00084604"/>
    <w:rsid w:val="000846A0"/>
    <w:rsid w:val="000849C5"/>
    <w:rsid w:val="00084B87"/>
    <w:rsid w:val="00084C84"/>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93D"/>
    <w:rsid w:val="00086B54"/>
    <w:rsid w:val="00086B8F"/>
    <w:rsid w:val="00086C00"/>
    <w:rsid w:val="00086CC7"/>
    <w:rsid w:val="00086E5F"/>
    <w:rsid w:val="00086EC2"/>
    <w:rsid w:val="00087296"/>
    <w:rsid w:val="000873C4"/>
    <w:rsid w:val="00087824"/>
    <w:rsid w:val="00087850"/>
    <w:rsid w:val="000879A3"/>
    <w:rsid w:val="000879ED"/>
    <w:rsid w:val="00087A9E"/>
    <w:rsid w:val="00087CF0"/>
    <w:rsid w:val="00087EFD"/>
    <w:rsid w:val="000900C3"/>
    <w:rsid w:val="000904A8"/>
    <w:rsid w:val="00090796"/>
    <w:rsid w:val="000909C5"/>
    <w:rsid w:val="00090B09"/>
    <w:rsid w:val="00090B16"/>
    <w:rsid w:val="00090C02"/>
    <w:rsid w:val="00090CBC"/>
    <w:rsid w:val="00090DBA"/>
    <w:rsid w:val="00090F9C"/>
    <w:rsid w:val="00090FD2"/>
    <w:rsid w:val="00090FF6"/>
    <w:rsid w:val="0009101C"/>
    <w:rsid w:val="00091075"/>
    <w:rsid w:val="00091079"/>
    <w:rsid w:val="00091110"/>
    <w:rsid w:val="0009114A"/>
    <w:rsid w:val="000911A7"/>
    <w:rsid w:val="000911C8"/>
    <w:rsid w:val="0009127E"/>
    <w:rsid w:val="00091387"/>
    <w:rsid w:val="00091562"/>
    <w:rsid w:val="00091589"/>
    <w:rsid w:val="00091635"/>
    <w:rsid w:val="000916D0"/>
    <w:rsid w:val="00091909"/>
    <w:rsid w:val="00091982"/>
    <w:rsid w:val="00091BC0"/>
    <w:rsid w:val="00091C53"/>
    <w:rsid w:val="00091C8C"/>
    <w:rsid w:val="00091CEA"/>
    <w:rsid w:val="00092036"/>
    <w:rsid w:val="00092048"/>
    <w:rsid w:val="00092070"/>
    <w:rsid w:val="0009207F"/>
    <w:rsid w:val="000921BA"/>
    <w:rsid w:val="000921EC"/>
    <w:rsid w:val="000921FA"/>
    <w:rsid w:val="00092271"/>
    <w:rsid w:val="000922FD"/>
    <w:rsid w:val="0009234A"/>
    <w:rsid w:val="00092745"/>
    <w:rsid w:val="00092818"/>
    <w:rsid w:val="00092836"/>
    <w:rsid w:val="000929AD"/>
    <w:rsid w:val="00092B91"/>
    <w:rsid w:val="00092D00"/>
    <w:rsid w:val="00092DD1"/>
    <w:rsid w:val="00092E4E"/>
    <w:rsid w:val="000930CB"/>
    <w:rsid w:val="000931F0"/>
    <w:rsid w:val="0009327A"/>
    <w:rsid w:val="000932AD"/>
    <w:rsid w:val="00093374"/>
    <w:rsid w:val="00093609"/>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E7"/>
    <w:rsid w:val="0009562E"/>
    <w:rsid w:val="000956E6"/>
    <w:rsid w:val="00095889"/>
    <w:rsid w:val="00095A1E"/>
    <w:rsid w:val="00095CA8"/>
    <w:rsid w:val="00095DEC"/>
    <w:rsid w:val="00095F77"/>
    <w:rsid w:val="00095F7C"/>
    <w:rsid w:val="00096039"/>
    <w:rsid w:val="000964D0"/>
    <w:rsid w:val="00096648"/>
    <w:rsid w:val="000967CD"/>
    <w:rsid w:val="000967F3"/>
    <w:rsid w:val="00096861"/>
    <w:rsid w:val="000968A5"/>
    <w:rsid w:val="000969B3"/>
    <w:rsid w:val="00096A41"/>
    <w:rsid w:val="00096E01"/>
    <w:rsid w:val="00096E68"/>
    <w:rsid w:val="00096F84"/>
    <w:rsid w:val="00096F93"/>
    <w:rsid w:val="0009703E"/>
    <w:rsid w:val="000973C1"/>
    <w:rsid w:val="000974DC"/>
    <w:rsid w:val="00097710"/>
    <w:rsid w:val="00097724"/>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9"/>
    <w:rsid w:val="000A1A84"/>
    <w:rsid w:val="000A1B86"/>
    <w:rsid w:val="000A1BC9"/>
    <w:rsid w:val="000A219A"/>
    <w:rsid w:val="000A224D"/>
    <w:rsid w:val="000A2339"/>
    <w:rsid w:val="000A2442"/>
    <w:rsid w:val="000A25E3"/>
    <w:rsid w:val="000A2666"/>
    <w:rsid w:val="000A28DE"/>
    <w:rsid w:val="000A297A"/>
    <w:rsid w:val="000A2B56"/>
    <w:rsid w:val="000A2D2E"/>
    <w:rsid w:val="000A2DF4"/>
    <w:rsid w:val="000A2E4A"/>
    <w:rsid w:val="000A2FA1"/>
    <w:rsid w:val="000A3167"/>
    <w:rsid w:val="000A323A"/>
    <w:rsid w:val="000A33A2"/>
    <w:rsid w:val="000A36C4"/>
    <w:rsid w:val="000A3AF3"/>
    <w:rsid w:val="000A3B2B"/>
    <w:rsid w:val="000A3BBB"/>
    <w:rsid w:val="000A3D39"/>
    <w:rsid w:val="000A3E6A"/>
    <w:rsid w:val="000A3F39"/>
    <w:rsid w:val="000A3FDD"/>
    <w:rsid w:val="000A3FE9"/>
    <w:rsid w:val="000A4498"/>
    <w:rsid w:val="000A44E7"/>
    <w:rsid w:val="000A4590"/>
    <w:rsid w:val="000A4698"/>
    <w:rsid w:val="000A4AE5"/>
    <w:rsid w:val="000A4CCF"/>
    <w:rsid w:val="000A4D08"/>
    <w:rsid w:val="000A4DC1"/>
    <w:rsid w:val="000A52F5"/>
    <w:rsid w:val="000A535E"/>
    <w:rsid w:val="000A53D8"/>
    <w:rsid w:val="000A53E4"/>
    <w:rsid w:val="000A5772"/>
    <w:rsid w:val="000A5784"/>
    <w:rsid w:val="000A5B39"/>
    <w:rsid w:val="000A5C78"/>
    <w:rsid w:val="000A5DCA"/>
    <w:rsid w:val="000A5E0C"/>
    <w:rsid w:val="000A61B8"/>
    <w:rsid w:val="000A6288"/>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0B"/>
    <w:rsid w:val="000B025D"/>
    <w:rsid w:val="000B03CC"/>
    <w:rsid w:val="000B03F9"/>
    <w:rsid w:val="000B0467"/>
    <w:rsid w:val="000B057B"/>
    <w:rsid w:val="000B064C"/>
    <w:rsid w:val="000B06E4"/>
    <w:rsid w:val="000B0969"/>
    <w:rsid w:val="000B09B3"/>
    <w:rsid w:val="000B0A69"/>
    <w:rsid w:val="000B0CDE"/>
    <w:rsid w:val="000B0F2A"/>
    <w:rsid w:val="000B10CF"/>
    <w:rsid w:val="000B1215"/>
    <w:rsid w:val="000B1423"/>
    <w:rsid w:val="000B148A"/>
    <w:rsid w:val="000B1496"/>
    <w:rsid w:val="000B162B"/>
    <w:rsid w:val="000B1730"/>
    <w:rsid w:val="000B178F"/>
    <w:rsid w:val="000B17B6"/>
    <w:rsid w:val="000B17FB"/>
    <w:rsid w:val="000B1820"/>
    <w:rsid w:val="000B190A"/>
    <w:rsid w:val="000B1918"/>
    <w:rsid w:val="000B1C22"/>
    <w:rsid w:val="000B1D5F"/>
    <w:rsid w:val="000B1E06"/>
    <w:rsid w:val="000B1EFD"/>
    <w:rsid w:val="000B202F"/>
    <w:rsid w:val="000B2441"/>
    <w:rsid w:val="000B24EE"/>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6"/>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237"/>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B7B90"/>
    <w:rsid w:val="000C00A0"/>
    <w:rsid w:val="000C0172"/>
    <w:rsid w:val="000C01A3"/>
    <w:rsid w:val="000C034A"/>
    <w:rsid w:val="000C040C"/>
    <w:rsid w:val="000C063D"/>
    <w:rsid w:val="000C0645"/>
    <w:rsid w:val="000C06A6"/>
    <w:rsid w:val="000C07F2"/>
    <w:rsid w:val="000C0853"/>
    <w:rsid w:val="000C0936"/>
    <w:rsid w:val="000C0B06"/>
    <w:rsid w:val="000C0DE3"/>
    <w:rsid w:val="000C1001"/>
    <w:rsid w:val="000C1160"/>
    <w:rsid w:val="000C1348"/>
    <w:rsid w:val="000C1467"/>
    <w:rsid w:val="000C17CA"/>
    <w:rsid w:val="000C1A50"/>
    <w:rsid w:val="000C1B5F"/>
    <w:rsid w:val="000C1DCB"/>
    <w:rsid w:val="000C1F4D"/>
    <w:rsid w:val="000C2208"/>
    <w:rsid w:val="000C2346"/>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01"/>
    <w:rsid w:val="000C34AC"/>
    <w:rsid w:val="000C34DC"/>
    <w:rsid w:val="000C3657"/>
    <w:rsid w:val="000C3A55"/>
    <w:rsid w:val="000C3D20"/>
    <w:rsid w:val="000C3E89"/>
    <w:rsid w:val="000C3E8D"/>
    <w:rsid w:val="000C3FC8"/>
    <w:rsid w:val="000C4649"/>
    <w:rsid w:val="000C4729"/>
    <w:rsid w:val="000C47BD"/>
    <w:rsid w:val="000C48FF"/>
    <w:rsid w:val="000C49FA"/>
    <w:rsid w:val="000C4D73"/>
    <w:rsid w:val="000C4F37"/>
    <w:rsid w:val="000C5105"/>
    <w:rsid w:val="000C515A"/>
    <w:rsid w:val="000C5185"/>
    <w:rsid w:val="000C52AE"/>
    <w:rsid w:val="000C52BC"/>
    <w:rsid w:val="000C5538"/>
    <w:rsid w:val="000C55E2"/>
    <w:rsid w:val="000C5810"/>
    <w:rsid w:val="000C5816"/>
    <w:rsid w:val="000C58D6"/>
    <w:rsid w:val="000C5A1A"/>
    <w:rsid w:val="000C5D92"/>
    <w:rsid w:val="000C5E9D"/>
    <w:rsid w:val="000C5FFC"/>
    <w:rsid w:val="000C62C9"/>
    <w:rsid w:val="000C63EE"/>
    <w:rsid w:val="000C64E0"/>
    <w:rsid w:val="000C67B1"/>
    <w:rsid w:val="000C67F4"/>
    <w:rsid w:val="000C6BC5"/>
    <w:rsid w:val="000C6CD1"/>
    <w:rsid w:val="000C6D02"/>
    <w:rsid w:val="000C7157"/>
    <w:rsid w:val="000C729C"/>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7BC"/>
    <w:rsid w:val="000D080E"/>
    <w:rsid w:val="000D0821"/>
    <w:rsid w:val="000D0835"/>
    <w:rsid w:val="000D0865"/>
    <w:rsid w:val="000D0ABD"/>
    <w:rsid w:val="000D0AF6"/>
    <w:rsid w:val="000D0B0E"/>
    <w:rsid w:val="000D0B6B"/>
    <w:rsid w:val="000D0EA0"/>
    <w:rsid w:val="000D0EDC"/>
    <w:rsid w:val="000D1027"/>
    <w:rsid w:val="000D1192"/>
    <w:rsid w:val="000D11D8"/>
    <w:rsid w:val="000D1362"/>
    <w:rsid w:val="000D13EC"/>
    <w:rsid w:val="000D1557"/>
    <w:rsid w:val="000D15A0"/>
    <w:rsid w:val="000D1766"/>
    <w:rsid w:val="000D17B0"/>
    <w:rsid w:val="000D17B7"/>
    <w:rsid w:val="000D1A7F"/>
    <w:rsid w:val="000D1D35"/>
    <w:rsid w:val="000D1E97"/>
    <w:rsid w:val="000D2085"/>
    <w:rsid w:val="000D221F"/>
    <w:rsid w:val="000D232D"/>
    <w:rsid w:val="000D236A"/>
    <w:rsid w:val="000D24AE"/>
    <w:rsid w:val="000D24DA"/>
    <w:rsid w:val="000D250E"/>
    <w:rsid w:val="000D2554"/>
    <w:rsid w:val="000D25D5"/>
    <w:rsid w:val="000D260D"/>
    <w:rsid w:val="000D27B5"/>
    <w:rsid w:val="000D27E0"/>
    <w:rsid w:val="000D2830"/>
    <w:rsid w:val="000D284E"/>
    <w:rsid w:val="000D29A0"/>
    <w:rsid w:val="000D29E7"/>
    <w:rsid w:val="000D29F4"/>
    <w:rsid w:val="000D2BA1"/>
    <w:rsid w:val="000D2C48"/>
    <w:rsid w:val="000D2ED7"/>
    <w:rsid w:val="000D2F4E"/>
    <w:rsid w:val="000D30E4"/>
    <w:rsid w:val="000D3112"/>
    <w:rsid w:val="000D32C3"/>
    <w:rsid w:val="000D346C"/>
    <w:rsid w:val="000D360C"/>
    <w:rsid w:val="000D394D"/>
    <w:rsid w:val="000D3960"/>
    <w:rsid w:val="000D3A53"/>
    <w:rsid w:val="000D3C4D"/>
    <w:rsid w:val="000D3D29"/>
    <w:rsid w:val="000D3DE3"/>
    <w:rsid w:val="000D40A6"/>
    <w:rsid w:val="000D420F"/>
    <w:rsid w:val="000D4241"/>
    <w:rsid w:val="000D43E7"/>
    <w:rsid w:val="000D4655"/>
    <w:rsid w:val="000D4791"/>
    <w:rsid w:val="000D4983"/>
    <w:rsid w:val="000D4AC1"/>
    <w:rsid w:val="000D4C7F"/>
    <w:rsid w:val="000D4D02"/>
    <w:rsid w:val="000D5391"/>
    <w:rsid w:val="000D5787"/>
    <w:rsid w:val="000D587F"/>
    <w:rsid w:val="000D588B"/>
    <w:rsid w:val="000D5894"/>
    <w:rsid w:val="000D5A6D"/>
    <w:rsid w:val="000D5BAE"/>
    <w:rsid w:val="000D5C6A"/>
    <w:rsid w:val="000D5F9A"/>
    <w:rsid w:val="000D5FEF"/>
    <w:rsid w:val="000D6133"/>
    <w:rsid w:val="000D652A"/>
    <w:rsid w:val="000D65E6"/>
    <w:rsid w:val="000D668A"/>
    <w:rsid w:val="000D669B"/>
    <w:rsid w:val="000D679E"/>
    <w:rsid w:val="000D68B4"/>
    <w:rsid w:val="000D690D"/>
    <w:rsid w:val="000D69CC"/>
    <w:rsid w:val="000D6A52"/>
    <w:rsid w:val="000D6A7F"/>
    <w:rsid w:val="000D6ADD"/>
    <w:rsid w:val="000D6C8A"/>
    <w:rsid w:val="000D6F2E"/>
    <w:rsid w:val="000D7008"/>
    <w:rsid w:val="000D7129"/>
    <w:rsid w:val="000D7232"/>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AAB"/>
    <w:rsid w:val="000E0B25"/>
    <w:rsid w:val="000E0D6A"/>
    <w:rsid w:val="000E0DA8"/>
    <w:rsid w:val="000E0F3B"/>
    <w:rsid w:val="000E0F85"/>
    <w:rsid w:val="000E0F87"/>
    <w:rsid w:val="000E1155"/>
    <w:rsid w:val="000E172A"/>
    <w:rsid w:val="000E1878"/>
    <w:rsid w:val="000E1909"/>
    <w:rsid w:val="000E197A"/>
    <w:rsid w:val="000E1AAE"/>
    <w:rsid w:val="000E1AEE"/>
    <w:rsid w:val="000E1BA0"/>
    <w:rsid w:val="000E1DE8"/>
    <w:rsid w:val="000E1E10"/>
    <w:rsid w:val="000E292D"/>
    <w:rsid w:val="000E293A"/>
    <w:rsid w:val="000E2A49"/>
    <w:rsid w:val="000E2A6C"/>
    <w:rsid w:val="000E2B5D"/>
    <w:rsid w:val="000E2BE7"/>
    <w:rsid w:val="000E2E5B"/>
    <w:rsid w:val="000E2F76"/>
    <w:rsid w:val="000E3561"/>
    <w:rsid w:val="000E3666"/>
    <w:rsid w:val="000E37A6"/>
    <w:rsid w:val="000E389F"/>
    <w:rsid w:val="000E398C"/>
    <w:rsid w:val="000E3A01"/>
    <w:rsid w:val="000E3C6B"/>
    <w:rsid w:val="000E42AF"/>
    <w:rsid w:val="000E438B"/>
    <w:rsid w:val="000E4629"/>
    <w:rsid w:val="000E4959"/>
    <w:rsid w:val="000E4AD9"/>
    <w:rsid w:val="000E4CC5"/>
    <w:rsid w:val="000E4F0E"/>
    <w:rsid w:val="000E4F4B"/>
    <w:rsid w:val="000E51C1"/>
    <w:rsid w:val="000E556C"/>
    <w:rsid w:val="000E55BB"/>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EAD"/>
    <w:rsid w:val="000E6FFC"/>
    <w:rsid w:val="000E7159"/>
    <w:rsid w:val="000E71A1"/>
    <w:rsid w:val="000E7AC0"/>
    <w:rsid w:val="000E7BC3"/>
    <w:rsid w:val="000E7D93"/>
    <w:rsid w:val="000E7E98"/>
    <w:rsid w:val="000E7F1F"/>
    <w:rsid w:val="000E7F62"/>
    <w:rsid w:val="000E7FB7"/>
    <w:rsid w:val="000F00ED"/>
    <w:rsid w:val="000F0126"/>
    <w:rsid w:val="000F023A"/>
    <w:rsid w:val="000F035A"/>
    <w:rsid w:val="000F03C7"/>
    <w:rsid w:val="000F05B9"/>
    <w:rsid w:val="000F05F6"/>
    <w:rsid w:val="000F064D"/>
    <w:rsid w:val="000F0739"/>
    <w:rsid w:val="000F096C"/>
    <w:rsid w:val="000F0A96"/>
    <w:rsid w:val="000F0C18"/>
    <w:rsid w:val="000F0CCC"/>
    <w:rsid w:val="000F0D02"/>
    <w:rsid w:val="000F0E6E"/>
    <w:rsid w:val="000F0ED3"/>
    <w:rsid w:val="000F0F46"/>
    <w:rsid w:val="000F1063"/>
    <w:rsid w:val="000F11F0"/>
    <w:rsid w:val="000F121D"/>
    <w:rsid w:val="000F126F"/>
    <w:rsid w:val="000F1314"/>
    <w:rsid w:val="000F13F8"/>
    <w:rsid w:val="000F1445"/>
    <w:rsid w:val="000F15E1"/>
    <w:rsid w:val="000F170F"/>
    <w:rsid w:val="000F1859"/>
    <w:rsid w:val="000F18DC"/>
    <w:rsid w:val="000F1F75"/>
    <w:rsid w:val="000F1FF2"/>
    <w:rsid w:val="000F20A3"/>
    <w:rsid w:val="000F25E7"/>
    <w:rsid w:val="000F26CF"/>
    <w:rsid w:val="000F2ABB"/>
    <w:rsid w:val="000F2E55"/>
    <w:rsid w:val="000F2EDB"/>
    <w:rsid w:val="000F2EFA"/>
    <w:rsid w:val="000F2FC5"/>
    <w:rsid w:val="000F303F"/>
    <w:rsid w:val="000F306D"/>
    <w:rsid w:val="000F3160"/>
    <w:rsid w:val="000F3229"/>
    <w:rsid w:val="000F326B"/>
    <w:rsid w:val="000F3276"/>
    <w:rsid w:val="000F332B"/>
    <w:rsid w:val="000F36CB"/>
    <w:rsid w:val="000F38D0"/>
    <w:rsid w:val="000F3AF0"/>
    <w:rsid w:val="000F3BEA"/>
    <w:rsid w:val="000F3CEF"/>
    <w:rsid w:val="000F3DB2"/>
    <w:rsid w:val="000F3F5E"/>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A4A"/>
    <w:rsid w:val="000F5B40"/>
    <w:rsid w:val="000F5B54"/>
    <w:rsid w:val="000F5E70"/>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B86"/>
    <w:rsid w:val="000F6E9B"/>
    <w:rsid w:val="000F6F43"/>
    <w:rsid w:val="000F70D5"/>
    <w:rsid w:val="000F7121"/>
    <w:rsid w:val="000F7142"/>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58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454"/>
    <w:rsid w:val="00103636"/>
    <w:rsid w:val="001036BF"/>
    <w:rsid w:val="00103937"/>
    <w:rsid w:val="001039B3"/>
    <w:rsid w:val="00103A74"/>
    <w:rsid w:val="00103C0A"/>
    <w:rsid w:val="00103C55"/>
    <w:rsid w:val="00103EAB"/>
    <w:rsid w:val="00103EF3"/>
    <w:rsid w:val="0010471E"/>
    <w:rsid w:val="0010493D"/>
    <w:rsid w:val="001049FA"/>
    <w:rsid w:val="00104ABD"/>
    <w:rsid w:val="00104DA0"/>
    <w:rsid w:val="00104F85"/>
    <w:rsid w:val="0010500B"/>
    <w:rsid w:val="00105144"/>
    <w:rsid w:val="00105160"/>
    <w:rsid w:val="001053C1"/>
    <w:rsid w:val="00105438"/>
    <w:rsid w:val="001054B9"/>
    <w:rsid w:val="00105570"/>
    <w:rsid w:val="00105580"/>
    <w:rsid w:val="001055D6"/>
    <w:rsid w:val="00105649"/>
    <w:rsid w:val="001056CB"/>
    <w:rsid w:val="001056E0"/>
    <w:rsid w:val="00105812"/>
    <w:rsid w:val="00105A23"/>
    <w:rsid w:val="00105ABC"/>
    <w:rsid w:val="00105BB9"/>
    <w:rsid w:val="00105C0A"/>
    <w:rsid w:val="00105C89"/>
    <w:rsid w:val="00105CC7"/>
    <w:rsid w:val="00105CE1"/>
    <w:rsid w:val="00105D58"/>
    <w:rsid w:val="00105DD7"/>
    <w:rsid w:val="00105ED9"/>
    <w:rsid w:val="00105FA2"/>
    <w:rsid w:val="0010631D"/>
    <w:rsid w:val="001065F8"/>
    <w:rsid w:val="001067A4"/>
    <w:rsid w:val="00106916"/>
    <w:rsid w:val="00106BC9"/>
    <w:rsid w:val="00106E28"/>
    <w:rsid w:val="00106E2C"/>
    <w:rsid w:val="001071D8"/>
    <w:rsid w:val="00107304"/>
    <w:rsid w:val="00107316"/>
    <w:rsid w:val="0010738F"/>
    <w:rsid w:val="001073C4"/>
    <w:rsid w:val="001076CA"/>
    <w:rsid w:val="001076D7"/>
    <w:rsid w:val="001077B1"/>
    <w:rsid w:val="00107AB8"/>
    <w:rsid w:val="00107CEA"/>
    <w:rsid w:val="00107D0B"/>
    <w:rsid w:val="00107E40"/>
    <w:rsid w:val="00107E60"/>
    <w:rsid w:val="0011008C"/>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E4F"/>
    <w:rsid w:val="00111EF2"/>
    <w:rsid w:val="00111F55"/>
    <w:rsid w:val="001120FC"/>
    <w:rsid w:val="001124BA"/>
    <w:rsid w:val="00112645"/>
    <w:rsid w:val="0011266D"/>
    <w:rsid w:val="001126CC"/>
    <w:rsid w:val="001126ED"/>
    <w:rsid w:val="001126F5"/>
    <w:rsid w:val="001128A8"/>
    <w:rsid w:val="001129A4"/>
    <w:rsid w:val="001129A6"/>
    <w:rsid w:val="00112AA9"/>
    <w:rsid w:val="00112C2C"/>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B7"/>
    <w:rsid w:val="00114BD9"/>
    <w:rsid w:val="00114CBA"/>
    <w:rsid w:val="00114F04"/>
    <w:rsid w:val="00115097"/>
    <w:rsid w:val="001151F9"/>
    <w:rsid w:val="0011524B"/>
    <w:rsid w:val="001154D5"/>
    <w:rsid w:val="0011587E"/>
    <w:rsid w:val="00115911"/>
    <w:rsid w:val="00115945"/>
    <w:rsid w:val="00115A4E"/>
    <w:rsid w:val="00115AB3"/>
    <w:rsid w:val="00115D4E"/>
    <w:rsid w:val="00115F33"/>
    <w:rsid w:val="001161CA"/>
    <w:rsid w:val="001164A6"/>
    <w:rsid w:val="0011664B"/>
    <w:rsid w:val="0011678F"/>
    <w:rsid w:val="001167DF"/>
    <w:rsid w:val="001168D6"/>
    <w:rsid w:val="00116BE5"/>
    <w:rsid w:val="00116E25"/>
    <w:rsid w:val="00116F54"/>
    <w:rsid w:val="00116F90"/>
    <w:rsid w:val="00116FC8"/>
    <w:rsid w:val="00117038"/>
    <w:rsid w:val="001170E8"/>
    <w:rsid w:val="00117296"/>
    <w:rsid w:val="001173E4"/>
    <w:rsid w:val="00117423"/>
    <w:rsid w:val="001174AC"/>
    <w:rsid w:val="0011755C"/>
    <w:rsid w:val="0011759E"/>
    <w:rsid w:val="0011794E"/>
    <w:rsid w:val="00117A12"/>
    <w:rsid w:val="0012034E"/>
    <w:rsid w:val="001204BE"/>
    <w:rsid w:val="0012066D"/>
    <w:rsid w:val="00120772"/>
    <w:rsid w:val="001208DC"/>
    <w:rsid w:val="00120A72"/>
    <w:rsid w:val="00120A86"/>
    <w:rsid w:val="00120BF3"/>
    <w:rsid w:val="00120BFB"/>
    <w:rsid w:val="00120F39"/>
    <w:rsid w:val="001211AD"/>
    <w:rsid w:val="001212C3"/>
    <w:rsid w:val="00121319"/>
    <w:rsid w:val="001213BB"/>
    <w:rsid w:val="001215C9"/>
    <w:rsid w:val="00121645"/>
    <w:rsid w:val="001216B6"/>
    <w:rsid w:val="001218ED"/>
    <w:rsid w:val="0012190B"/>
    <w:rsid w:val="00121B38"/>
    <w:rsid w:val="00121B49"/>
    <w:rsid w:val="00121C3F"/>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C14"/>
    <w:rsid w:val="00123D3E"/>
    <w:rsid w:val="00123E23"/>
    <w:rsid w:val="00123E68"/>
    <w:rsid w:val="00123E88"/>
    <w:rsid w:val="00123EBE"/>
    <w:rsid w:val="00123FCA"/>
    <w:rsid w:val="0012412F"/>
    <w:rsid w:val="0012438F"/>
    <w:rsid w:val="00124903"/>
    <w:rsid w:val="00124BE6"/>
    <w:rsid w:val="00124DD2"/>
    <w:rsid w:val="00124EB2"/>
    <w:rsid w:val="001250F9"/>
    <w:rsid w:val="00125403"/>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4"/>
    <w:rsid w:val="00130279"/>
    <w:rsid w:val="0013038D"/>
    <w:rsid w:val="001304CB"/>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7AE"/>
    <w:rsid w:val="00131809"/>
    <w:rsid w:val="001318F3"/>
    <w:rsid w:val="001319CC"/>
    <w:rsid w:val="00131B87"/>
    <w:rsid w:val="00131C21"/>
    <w:rsid w:val="00131D2D"/>
    <w:rsid w:val="00131E6C"/>
    <w:rsid w:val="00132050"/>
    <w:rsid w:val="0013207C"/>
    <w:rsid w:val="0013219B"/>
    <w:rsid w:val="00132493"/>
    <w:rsid w:val="001325C5"/>
    <w:rsid w:val="001326B7"/>
    <w:rsid w:val="001326F8"/>
    <w:rsid w:val="00132717"/>
    <w:rsid w:val="00132726"/>
    <w:rsid w:val="00132912"/>
    <w:rsid w:val="001329BE"/>
    <w:rsid w:val="00132B20"/>
    <w:rsid w:val="00132BAC"/>
    <w:rsid w:val="00132CFC"/>
    <w:rsid w:val="00132E2E"/>
    <w:rsid w:val="00132F36"/>
    <w:rsid w:val="00132F8D"/>
    <w:rsid w:val="00133005"/>
    <w:rsid w:val="001330E7"/>
    <w:rsid w:val="001330ED"/>
    <w:rsid w:val="001331C4"/>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BF5"/>
    <w:rsid w:val="00134EF2"/>
    <w:rsid w:val="00135016"/>
    <w:rsid w:val="001353BC"/>
    <w:rsid w:val="0013551A"/>
    <w:rsid w:val="00135525"/>
    <w:rsid w:val="00135786"/>
    <w:rsid w:val="0013594B"/>
    <w:rsid w:val="00135972"/>
    <w:rsid w:val="00135A19"/>
    <w:rsid w:val="00135A9F"/>
    <w:rsid w:val="00135E76"/>
    <w:rsid w:val="00136179"/>
    <w:rsid w:val="0013618B"/>
    <w:rsid w:val="00136283"/>
    <w:rsid w:val="001363AC"/>
    <w:rsid w:val="00136576"/>
    <w:rsid w:val="0013659E"/>
    <w:rsid w:val="001365D3"/>
    <w:rsid w:val="0013685B"/>
    <w:rsid w:val="0013688A"/>
    <w:rsid w:val="00136903"/>
    <w:rsid w:val="00136ABB"/>
    <w:rsid w:val="00136C03"/>
    <w:rsid w:val="00136EA1"/>
    <w:rsid w:val="0013745F"/>
    <w:rsid w:val="001374DA"/>
    <w:rsid w:val="00137701"/>
    <w:rsid w:val="00137706"/>
    <w:rsid w:val="001377E1"/>
    <w:rsid w:val="001378AC"/>
    <w:rsid w:val="00137BE5"/>
    <w:rsid w:val="00137CB2"/>
    <w:rsid w:val="00137CD3"/>
    <w:rsid w:val="00137D04"/>
    <w:rsid w:val="00137E32"/>
    <w:rsid w:val="00140124"/>
    <w:rsid w:val="00140352"/>
    <w:rsid w:val="00140371"/>
    <w:rsid w:val="0014044E"/>
    <w:rsid w:val="001405C9"/>
    <w:rsid w:val="001407B6"/>
    <w:rsid w:val="00140A37"/>
    <w:rsid w:val="00140A67"/>
    <w:rsid w:val="00140B4E"/>
    <w:rsid w:val="001410A9"/>
    <w:rsid w:val="00141757"/>
    <w:rsid w:val="00141762"/>
    <w:rsid w:val="00141822"/>
    <w:rsid w:val="001419F4"/>
    <w:rsid w:val="00141AC2"/>
    <w:rsid w:val="00141B82"/>
    <w:rsid w:val="00141B8E"/>
    <w:rsid w:val="00141BF5"/>
    <w:rsid w:val="00141C44"/>
    <w:rsid w:val="00141D90"/>
    <w:rsid w:val="0014209C"/>
    <w:rsid w:val="001421B1"/>
    <w:rsid w:val="001421D0"/>
    <w:rsid w:val="0014227B"/>
    <w:rsid w:val="00142355"/>
    <w:rsid w:val="0014254A"/>
    <w:rsid w:val="001425B2"/>
    <w:rsid w:val="001426D9"/>
    <w:rsid w:val="001429AF"/>
    <w:rsid w:val="00142B1D"/>
    <w:rsid w:val="00142BA0"/>
    <w:rsid w:val="00142C74"/>
    <w:rsid w:val="00143210"/>
    <w:rsid w:val="0014372A"/>
    <w:rsid w:val="00143748"/>
    <w:rsid w:val="00143A1B"/>
    <w:rsid w:val="00143A27"/>
    <w:rsid w:val="00143B05"/>
    <w:rsid w:val="00143B32"/>
    <w:rsid w:val="00143BD9"/>
    <w:rsid w:val="00143F5D"/>
    <w:rsid w:val="0014405C"/>
    <w:rsid w:val="00144204"/>
    <w:rsid w:val="0014440C"/>
    <w:rsid w:val="0014445F"/>
    <w:rsid w:val="0014451F"/>
    <w:rsid w:val="0014475B"/>
    <w:rsid w:val="00144BBD"/>
    <w:rsid w:val="00144D06"/>
    <w:rsid w:val="001455CC"/>
    <w:rsid w:val="001456F7"/>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791"/>
    <w:rsid w:val="001528BF"/>
    <w:rsid w:val="0015290C"/>
    <w:rsid w:val="001529D0"/>
    <w:rsid w:val="00152A29"/>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3B6"/>
    <w:rsid w:val="0015474E"/>
    <w:rsid w:val="00154789"/>
    <w:rsid w:val="00154839"/>
    <w:rsid w:val="00154867"/>
    <w:rsid w:val="00154BAC"/>
    <w:rsid w:val="00154F45"/>
    <w:rsid w:val="00154F96"/>
    <w:rsid w:val="00155147"/>
    <w:rsid w:val="0015521F"/>
    <w:rsid w:val="00155265"/>
    <w:rsid w:val="001553D5"/>
    <w:rsid w:val="00155486"/>
    <w:rsid w:val="0015571A"/>
    <w:rsid w:val="0015585F"/>
    <w:rsid w:val="00155876"/>
    <w:rsid w:val="00155A13"/>
    <w:rsid w:val="00155A32"/>
    <w:rsid w:val="00155AA5"/>
    <w:rsid w:val="00155B12"/>
    <w:rsid w:val="00155CD9"/>
    <w:rsid w:val="00155E22"/>
    <w:rsid w:val="00155F3C"/>
    <w:rsid w:val="00155F6D"/>
    <w:rsid w:val="0015612E"/>
    <w:rsid w:val="00156289"/>
    <w:rsid w:val="001563EA"/>
    <w:rsid w:val="00156570"/>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59B"/>
    <w:rsid w:val="001606A6"/>
    <w:rsid w:val="00160843"/>
    <w:rsid w:val="0016087A"/>
    <w:rsid w:val="00160893"/>
    <w:rsid w:val="001609D8"/>
    <w:rsid w:val="00160A9A"/>
    <w:rsid w:val="00160AD0"/>
    <w:rsid w:val="00160BAA"/>
    <w:rsid w:val="00160C79"/>
    <w:rsid w:val="00160D24"/>
    <w:rsid w:val="00160DB1"/>
    <w:rsid w:val="00160DFD"/>
    <w:rsid w:val="00160EC6"/>
    <w:rsid w:val="00161189"/>
    <w:rsid w:val="00161233"/>
    <w:rsid w:val="001612E1"/>
    <w:rsid w:val="0016140E"/>
    <w:rsid w:val="0016145B"/>
    <w:rsid w:val="00161479"/>
    <w:rsid w:val="00161B5F"/>
    <w:rsid w:val="00161DC1"/>
    <w:rsid w:val="00161E41"/>
    <w:rsid w:val="00161F27"/>
    <w:rsid w:val="001623D5"/>
    <w:rsid w:val="001623FB"/>
    <w:rsid w:val="00162591"/>
    <w:rsid w:val="001625F3"/>
    <w:rsid w:val="001626F0"/>
    <w:rsid w:val="00162791"/>
    <w:rsid w:val="001628FB"/>
    <w:rsid w:val="0016291D"/>
    <w:rsid w:val="00162986"/>
    <w:rsid w:val="00162A60"/>
    <w:rsid w:val="00162D5B"/>
    <w:rsid w:val="00162E28"/>
    <w:rsid w:val="00162E79"/>
    <w:rsid w:val="00162F9E"/>
    <w:rsid w:val="001631C7"/>
    <w:rsid w:val="001632B4"/>
    <w:rsid w:val="0016331D"/>
    <w:rsid w:val="001633DC"/>
    <w:rsid w:val="00163416"/>
    <w:rsid w:val="00163436"/>
    <w:rsid w:val="001638F8"/>
    <w:rsid w:val="00163C7D"/>
    <w:rsid w:val="00163F35"/>
    <w:rsid w:val="00163FBA"/>
    <w:rsid w:val="00164009"/>
    <w:rsid w:val="0016407A"/>
    <w:rsid w:val="00164137"/>
    <w:rsid w:val="00164185"/>
    <w:rsid w:val="00164192"/>
    <w:rsid w:val="0016428C"/>
    <w:rsid w:val="0016443C"/>
    <w:rsid w:val="001644FD"/>
    <w:rsid w:val="00164584"/>
    <w:rsid w:val="001645B3"/>
    <w:rsid w:val="00164712"/>
    <w:rsid w:val="0016473C"/>
    <w:rsid w:val="00164940"/>
    <w:rsid w:val="00164D1E"/>
    <w:rsid w:val="00164D4A"/>
    <w:rsid w:val="00164DCA"/>
    <w:rsid w:val="001650AC"/>
    <w:rsid w:val="001651E1"/>
    <w:rsid w:val="001653F8"/>
    <w:rsid w:val="00165479"/>
    <w:rsid w:val="0016547B"/>
    <w:rsid w:val="0016551B"/>
    <w:rsid w:val="00165528"/>
    <w:rsid w:val="001655C7"/>
    <w:rsid w:val="001655FF"/>
    <w:rsid w:val="0016584C"/>
    <w:rsid w:val="00165861"/>
    <w:rsid w:val="001658EF"/>
    <w:rsid w:val="00165BBB"/>
    <w:rsid w:val="00165C53"/>
    <w:rsid w:val="00165DBC"/>
    <w:rsid w:val="00165F6C"/>
    <w:rsid w:val="00165FDB"/>
    <w:rsid w:val="0016605B"/>
    <w:rsid w:val="0016622F"/>
    <w:rsid w:val="0016646A"/>
    <w:rsid w:val="00166491"/>
    <w:rsid w:val="001664A5"/>
    <w:rsid w:val="00166809"/>
    <w:rsid w:val="0016683D"/>
    <w:rsid w:val="001668E5"/>
    <w:rsid w:val="00166905"/>
    <w:rsid w:val="00166941"/>
    <w:rsid w:val="00166AE0"/>
    <w:rsid w:val="00166BC0"/>
    <w:rsid w:val="00166D7B"/>
    <w:rsid w:val="00166F3D"/>
    <w:rsid w:val="00167038"/>
    <w:rsid w:val="00167384"/>
    <w:rsid w:val="0016738B"/>
    <w:rsid w:val="00167535"/>
    <w:rsid w:val="0016758C"/>
    <w:rsid w:val="001676BC"/>
    <w:rsid w:val="001676CE"/>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36A"/>
    <w:rsid w:val="0017150B"/>
    <w:rsid w:val="00171558"/>
    <w:rsid w:val="001717AE"/>
    <w:rsid w:val="0017181F"/>
    <w:rsid w:val="001719A1"/>
    <w:rsid w:val="00171AA1"/>
    <w:rsid w:val="00171AE2"/>
    <w:rsid w:val="00171B9B"/>
    <w:rsid w:val="00171E9B"/>
    <w:rsid w:val="00171F19"/>
    <w:rsid w:val="00172217"/>
    <w:rsid w:val="0017221A"/>
    <w:rsid w:val="00172347"/>
    <w:rsid w:val="001724EA"/>
    <w:rsid w:val="00172501"/>
    <w:rsid w:val="001726BE"/>
    <w:rsid w:val="001726E9"/>
    <w:rsid w:val="00172751"/>
    <w:rsid w:val="00172A56"/>
    <w:rsid w:val="00172B29"/>
    <w:rsid w:val="00172B61"/>
    <w:rsid w:val="00172D8C"/>
    <w:rsid w:val="00173067"/>
    <w:rsid w:val="00173145"/>
    <w:rsid w:val="00173391"/>
    <w:rsid w:val="001736AF"/>
    <w:rsid w:val="00173794"/>
    <w:rsid w:val="0017380E"/>
    <w:rsid w:val="00173A43"/>
    <w:rsid w:val="00173B71"/>
    <w:rsid w:val="00173F89"/>
    <w:rsid w:val="001740EA"/>
    <w:rsid w:val="001743B2"/>
    <w:rsid w:val="00174A69"/>
    <w:rsid w:val="00174A71"/>
    <w:rsid w:val="00174A8E"/>
    <w:rsid w:val="00174C21"/>
    <w:rsid w:val="00174D4B"/>
    <w:rsid w:val="00174F3D"/>
    <w:rsid w:val="00175142"/>
    <w:rsid w:val="001753EA"/>
    <w:rsid w:val="00175433"/>
    <w:rsid w:val="00175564"/>
    <w:rsid w:val="001755B5"/>
    <w:rsid w:val="001759F9"/>
    <w:rsid w:val="00175C2D"/>
    <w:rsid w:val="00176047"/>
    <w:rsid w:val="0017604F"/>
    <w:rsid w:val="00176196"/>
    <w:rsid w:val="001761C5"/>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82D"/>
    <w:rsid w:val="00177AF9"/>
    <w:rsid w:val="00177CD9"/>
    <w:rsid w:val="00177D08"/>
    <w:rsid w:val="00177EA7"/>
    <w:rsid w:val="00180417"/>
    <w:rsid w:val="00180604"/>
    <w:rsid w:val="001807A4"/>
    <w:rsid w:val="00180846"/>
    <w:rsid w:val="001808FF"/>
    <w:rsid w:val="00180A6B"/>
    <w:rsid w:val="00180AB3"/>
    <w:rsid w:val="00180CB0"/>
    <w:rsid w:val="00180E1C"/>
    <w:rsid w:val="00180E3C"/>
    <w:rsid w:val="00180F9F"/>
    <w:rsid w:val="001811C1"/>
    <w:rsid w:val="00181402"/>
    <w:rsid w:val="00181767"/>
    <w:rsid w:val="00181946"/>
    <w:rsid w:val="00181A4E"/>
    <w:rsid w:val="00182040"/>
    <w:rsid w:val="00182240"/>
    <w:rsid w:val="001824BF"/>
    <w:rsid w:val="001824C2"/>
    <w:rsid w:val="00182764"/>
    <w:rsid w:val="0018284E"/>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6A0"/>
    <w:rsid w:val="00184713"/>
    <w:rsid w:val="00184777"/>
    <w:rsid w:val="00184800"/>
    <w:rsid w:val="00184804"/>
    <w:rsid w:val="00184922"/>
    <w:rsid w:val="00184A88"/>
    <w:rsid w:val="00184B35"/>
    <w:rsid w:val="00184C61"/>
    <w:rsid w:val="00184F73"/>
    <w:rsid w:val="001851FD"/>
    <w:rsid w:val="001852F8"/>
    <w:rsid w:val="001854C4"/>
    <w:rsid w:val="00185603"/>
    <w:rsid w:val="0018573F"/>
    <w:rsid w:val="00185767"/>
    <w:rsid w:val="00185A5F"/>
    <w:rsid w:val="00185B5F"/>
    <w:rsid w:val="00185C22"/>
    <w:rsid w:val="00185C27"/>
    <w:rsid w:val="0018605E"/>
    <w:rsid w:val="001861BD"/>
    <w:rsid w:val="001861D7"/>
    <w:rsid w:val="001861F0"/>
    <w:rsid w:val="0018626C"/>
    <w:rsid w:val="001868D2"/>
    <w:rsid w:val="00186C08"/>
    <w:rsid w:val="00186D4C"/>
    <w:rsid w:val="00186DEA"/>
    <w:rsid w:val="00186F10"/>
    <w:rsid w:val="00186F91"/>
    <w:rsid w:val="001870DC"/>
    <w:rsid w:val="00187468"/>
    <w:rsid w:val="0018761C"/>
    <w:rsid w:val="001876C9"/>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5E6"/>
    <w:rsid w:val="00194C1C"/>
    <w:rsid w:val="00194C6D"/>
    <w:rsid w:val="00194C8C"/>
    <w:rsid w:val="00194D2E"/>
    <w:rsid w:val="00194F97"/>
    <w:rsid w:val="001950D8"/>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0F1"/>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648"/>
    <w:rsid w:val="001A08DD"/>
    <w:rsid w:val="001A0C19"/>
    <w:rsid w:val="001A0C97"/>
    <w:rsid w:val="001A0EE2"/>
    <w:rsid w:val="001A0FD4"/>
    <w:rsid w:val="001A1073"/>
    <w:rsid w:val="001A1084"/>
    <w:rsid w:val="001A11CC"/>
    <w:rsid w:val="001A15EE"/>
    <w:rsid w:val="001A17F5"/>
    <w:rsid w:val="001A17FE"/>
    <w:rsid w:val="001A181F"/>
    <w:rsid w:val="001A18AB"/>
    <w:rsid w:val="001A1AA3"/>
    <w:rsid w:val="001A1AF2"/>
    <w:rsid w:val="001A1CCE"/>
    <w:rsid w:val="001A1D68"/>
    <w:rsid w:val="001A1FDC"/>
    <w:rsid w:val="001A2279"/>
    <w:rsid w:val="001A2337"/>
    <w:rsid w:val="001A236E"/>
    <w:rsid w:val="001A2491"/>
    <w:rsid w:val="001A25E0"/>
    <w:rsid w:val="001A26ED"/>
    <w:rsid w:val="001A29A0"/>
    <w:rsid w:val="001A29E7"/>
    <w:rsid w:val="001A2A37"/>
    <w:rsid w:val="001A2B63"/>
    <w:rsid w:val="001A2C5C"/>
    <w:rsid w:val="001A2CBF"/>
    <w:rsid w:val="001A2E6B"/>
    <w:rsid w:val="001A3079"/>
    <w:rsid w:val="001A31C7"/>
    <w:rsid w:val="001A3353"/>
    <w:rsid w:val="001A338F"/>
    <w:rsid w:val="001A362D"/>
    <w:rsid w:val="001A36E0"/>
    <w:rsid w:val="001A3916"/>
    <w:rsid w:val="001A3BC5"/>
    <w:rsid w:val="001A3CFB"/>
    <w:rsid w:val="001A3F69"/>
    <w:rsid w:val="001A3F99"/>
    <w:rsid w:val="001A40FD"/>
    <w:rsid w:val="001A411E"/>
    <w:rsid w:val="001A458F"/>
    <w:rsid w:val="001A45C8"/>
    <w:rsid w:val="001A4742"/>
    <w:rsid w:val="001A4992"/>
    <w:rsid w:val="001A49BD"/>
    <w:rsid w:val="001A4A36"/>
    <w:rsid w:val="001A4A56"/>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01"/>
    <w:rsid w:val="001A6574"/>
    <w:rsid w:val="001A6690"/>
    <w:rsid w:val="001A66D1"/>
    <w:rsid w:val="001A673D"/>
    <w:rsid w:val="001A6986"/>
    <w:rsid w:val="001A69A2"/>
    <w:rsid w:val="001A6AF5"/>
    <w:rsid w:val="001A6C60"/>
    <w:rsid w:val="001A6C8A"/>
    <w:rsid w:val="001A6D7A"/>
    <w:rsid w:val="001A6D85"/>
    <w:rsid w:val="001A715C"/>
    <w:rsid w:val="001A71BA"/>
    <w:rsid w:val="001A727B"/>
    <w:rsid w:val="001A75F9"/>
    <w:rsid w:val="001A7841"/>
    <w:rsid w:val="001A7917"/>
    <w:rsid w:val="001A7B1F"/>
    <w:rsid w:val="001A7D4F"/>
    <w:rsid w:val="001A7E1E"/>
    <w:rsid w:val="001B0035"/>
    <w:rsid w:val="001B017A"/>
    <w:rsid w:val="001B0281"/>
    <w:rsid w:val="001B02FA"/>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8F"/>
    <w:rsid w:val="001B18AD"/>
    <w:rsid w:val="001B1C74"/>
    <w:rsid w:val="001B1D27"/>
    <w:rsid w:val="001B1D92"/>
    <w:rsid w:val="001B1DB0"/>
    <w:rsid w:val="001B1E09"/>
    <w:rsid w:val="001B1E4A"/>
    <w:rsid w:val="001B1E50"/>
    <w:rsid w:val="001B213D"/>
    <w:rsid w:val="001B2164"/>
    <w:rsid w:val="001B21B7"/>
    <w:rsid w:val="001B2441"/>
    <w:rsid w:val="001B24DE"/>
    <w:rsid w:val="001B284C"/>
    <w:rsid w:val="001B28AD"/>
    <w:rsid w:val="001B2958"/>
    <w:rsid w:val="001B2A42"/>
    <w:rsid w:val="001B2C89"/>
    <w:rsid w:val="001B2F49"/>
    <w:rsid w:val="001B30F1"/>
    <w:rsid w:val="001B311D"/>
    <w:rsid w:val="001B3217"/>
    <w:rsid w:val="001B3285"/>
    <w:rsid w:val="001B33B8"/>
    <w:rsid w:val="001B3435"/>
    <w:rsid w:val="001B3518"/>
    <w:rsid w:val="001B3934"/>
    <w:rsid w:val="001B39B2"/>
    <w:rsid w:val="001B3A67"/>
    <w:rsid w:val="001B3B13"/>
    <w:rsid w:val="001B3B5D"/>
    <w:rsid w:val="001B3C1C"/>
    <w:rsid w:val="001B3C54"/>
    <w:rsid w:val="001B3C75"/>
    <w:rsid w:val="001B3C7E"/>
    <w:rsid w:val="001B3DA3"/>
    <w:rsid w:val="001B3F58"/>
    <w:rsid w:val="001B41BC"/>
    <w:rsid w:val="001B42EA"/>
    <w:rsid w:val="001B454B"/>
    <w:rsid w:val="001B455B"/>
    <w:rsid w:val="001B45ED"/>
    <w:rsid w:val="001B463D"/>
    <w:rsid w:val="001B47D5"/>
    <w:rsid w:val="001B4990"/>
    <w:rsid w:val="001B4A99"/>
    <w:rsid w:val="001B4BDD"/>
    <w:rsid w:val="001B4E2E"/>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1F8"/>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4AC"/>
    <w:rsid w:val="001B78DF"/>
    <w:rsid w:val="001B7906"/>
    <w:rsid w:val="001B79C2"/>
    <w:rsid w:val="001B79F3"/>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E3"/>
    <w:rsid w:val="001C30F4"/>
    <w:rsid w:val="001C3385"/>
    <w:rsid w:val="001C341E"/>
    <w:rsid w:val="001C3461"/>
    <w:rsid w:val="001C347B"/>
    <w:rsid w:val="001C34A5"/>
    <w:rsid w:val="001C3568"/>
    <w:rsid w:val="001C36B4"/>
    <w:rsid w:val="001C36CC"/>
    <w:rsid w:val="001C3779"/>
    <w:rsid w:val="001C3CF5"/>
    <w:rsid w:val="001C3D68"/>
    <w:rsid w:val="001C3F52"/>
    <w:rsid w:val="001C40B9"/>
    <w:rsid w:val="001C41EF"/>
    <w:rsid w:val="001C430E"/>
    <w:rsid w:val="001C44C6"/>
    <w:rsid w:val="001C45BA"/>
    <w:rsid w:val="001C4A3B"/>
    <w:rsid w:val="001C4B61"/>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C6"/>
    <w:rsid w:val="001C5A26"/>
    <w:rsid w:val="001C5AC4"/>
    <w:rsid w:val="001C5AE9"/>
    <w:rsid w:val="001C5B74"/>
    <w:rsid w:val="001C5D2D"/>
    <w:rsid w:val="001C5EE0"/>
    <w:rsid w:val="001C6192"/>
    <w:rsid w:val="001C61F8"/>
    <w:rsid w:val="001C6212"/>
    <w:rsid w:val="001C626F"/>
    <w:rsid w:val="001C6320"/>
    <w:rsid w:val="001C64F8"/>
    <w:rsid w:val="001C663B"/>
    <w:rsid w:val="001C6B42"/>
    <w:rsid w:val="001C6E0D"/>
    <w:rsid w:val="001C6E8E"/>
    <w:rsid w:val="001C6EA7"/>
    <w:rsid w:val="001C7257"/>
    <w:rsid w:val="001C7268"/>
    <w:rsid w:val="001C734E"/>
    <w:rsid w:val="001C7464"/>
    <w:rsid w:val="001C7565"/>
    <w:rsid w:val="001C75C2"/>
    <w:rsid w:val="001C7691"/>
    <w:rsid w:val="001C76E4"/>
    <w:rsid w:val="001C770E"/>
    <w:rsid w:val="001C781E"/>
    <w:rsid w:val="001C78FC"/>
    <w:rsid w:val="001C79B9"/>
    <w:rsid w:val="001C7EA7"/>
    <w:rsid w:val="001D0047"/>
    <w:rsid w:val="001D0196"/>
    <w:rsid w:val="001D0310"/>
    <w:rsid w:val="001D06E7"/>
    <w:rsid w:val="001D096F"/>
    <w:rsid w:val="001D0C4B"/>
    <w:rsid w:val="001D0CF9"/>
    <w:rsid w:val="001D0DD1"/>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4BB"/>
    <w:rsid w:val="001D2527"/>
    <w:rsid w:val="001D27F8"/>
    <w:rsid w:val="001D2803"/>
    <w:rsid w:val="001D298B"/>
    <w:rsid w:val="001D2A31"/>
    <w:rsid w:val="001D2A8A"/>
    <w:rsid w:val="001D2C77"/>
    <w:rsid w:val="001D2CCD"/>
    <w:rsid w:val="001D2E1B"/>
    <w:rsid w:val="001D3425"/>
    <w:rsid w:val="001D3507"/>
    <w:rsid w:val="001D35C8"/>
    <w:rsid w:val="001D363E"/>
    <w:rsid w:val="001D3752"/>
    <w:rsid w:val="001D38B2"/>
    <w:rsid w:val="001D3902"/>
    <w:rsid w:val="001D3A75"/>
    <w:rsid w:val="001D3BBA"/>
    <w:rsid w:val="001D3CC4"/>
    <w:rsid w:val="001D3DB3"/>
    <w:rsid w:val="001D3E8F"/>
    <w:rsid w:val="001D41AD"/>
    <w:rsid w:val="001D4208"/>
    <w:rsid w:val="001D427C"/>
    <w:rsid w:val="001D4355"/>
    <w:rsid w:val="001D44CC"/>
    <w:rsid w:val="001D4536"/>
    <w:rsid w:val="001D474C"/>
    <w:rsid w:val="001D47C4"/>
    <w:rsid w:val="001D4853"/>
    <w:rsid w:val="001D48C2"/>
    <w:rsid w:val="001D4997"/>
    <w:rsid w:val="001D4A21"/>
    <w:rsid w:val="001D4D21"/>
    <w:rsid w:val="001D4D75"/>
    <w:rsid w:val="001D5389"/>
    <w:rsid w:val="001D53C2"/>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C34"/>
    <w:rsid w:val="001D7D70"/>
    <w:rsid w:val="001D7F12"/>
    <w:rsid w:val="001E00B0"/>
    <w:rsid w:val="001E00C8"/>
    <w:rsid w:val="001E01FA"/>
    <w:rsid w:val="001E085D"/>
    <w:rsid w:val="001E0948"/>
    <w:rsid w:val="001E097F"/>
    <w:rsid w:val="001E0A59"/>
    <w:rsid w:val="001E0A66"/>
    <w:rsid w:val="001E0BC0"/>
    <w:rsid w:val="001E0C47"/>
    <w:rsid w:val="001E0FAE"/>
    <w:rsid w:val="001E104E"/>
    <w:rsid w:val="001E1051"/>
    <w:rsid w:val="001E1278"/>
    <w:rsid w:val="001E14E4"/>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5D9"/>
    <w:rsid w:val="001E36AA"/>
    <w:rsid w:val="001E36B6"/>
    <w:rsid w:val="001E3750"/>
    <w:rsid w:val="001E3752"/>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94B"/>
    <w:rsid w:val="001E4E11"/>
    <w:rsid w:val="001E4EB7"/>
    <w:rsid w:val="001E4F42"/>
    <w:rsid w:val="001E4FF3"/>
    <w:rsid w:val="001E502B"/>
    <w:rsid w:val="001E5167"/>
    <w:rsid w:val="001E54D5"/>
    <w:rsid w:val="001E564C"/>
    <w:rsid w:val="001E5677"/>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41"/>
    <w:rsid w:val="001E66DA"/>
    <w:rsid w:val="001E6880"/>
    <w:rsid w:val="001E6A3F"/>
    <w:rsid w:val="001E6C46"/>
    <w:rsid w:val="001E6DD2"/>
    <w:rsid w:val="001E6E2C"/>
    <w:rsid w:val="001E6E34"/>
    <w:rsid w:val="001E6FF2"/>
    <w:rsid w:val="001E700A"/>
    <w:rsid w:val="001E7352"/>
    <w:rsid w:val="001E7373"/>
    <w:rsid w:val="001E76C5"/>
    <w:rsid w:val="001E7789"/>
    <w:rsid w:val="001E7881"/>
    <w:rsid w:val="001E78C0"/>
    <w:rsid w:val="001E7974"/>
    <w:rsid w:val="001E7A55"/>
    <w:rsid w:val="001E7E2B"/>
    <w:rsid w:val="001E7ED4"/>
    <w:rsid w:val="001F0081"/>
    <w:rsid w:val="001F00A4"/>
    <w:rsid w:val="001F01BF"/>
    <w:rsid w:val="001F02FA"/>
    <w:rsid w:val="001F06AE"/>
    <w:rsid w:val="001F07A3"/>
    <w:rsid w:val="001F0A03"/>
    <w:rsid w:val="001F0A85"/>
    <w:rsid w:val="001F0AAC"/>
    <w:rsid w:val="001F0B25"/>
    <w:rsid w:val="001F0BB4"/>
    <w:rsid w:val="001F0DAF"/>
    <w:rsid w:val="001F0E21"/>
    <w:rsid w:val="001F1020"/>
    <w:rsid w:val="001F110C"/>
    <w:rsid w:val="001F11BD"/>
    <w:rsid w:val="001F1319"/>
    <w:rsid w:val="001F1395"/>
    <w:rsid w:val="001F1459"/>
    <w:rsid w:val="001F16CB"/>
    <w:rsid w:val="001F1704"/>
    <w:rsid w:val="001F188E"/>
    <w:rsid w:val="001F18CB"/>
    <w:rsid w:val="001F1B0C"/>
    <w:rsid w:val="001F1CA5"/>
    <w:rsid w:val="001F1CAC"/>
    <w:rsid w:val="001F1E84"/>
    <w:rsid w:val="001F1E99"/>
    <w:rsid w:val="001F1F19"/>
    <w:rsid w:val="001F1F7A"/>
    <w:rsid w:val="001F21C8"/>
    <w:rsid w:val="001F2215"/>
    <w:rsid w:val="001F2723"/>
    <w:rsid w:val="001F2804"/>
    <w:rsid w:val="001F2842"/>
    <w:rsid w:val="001F2860"/>
    <w:rsid w:val="001F2A24"/>
    <w:rsid w:val="001F3640"/>
    <w:rsid w:val="001F369D"/>
    <w:rsid w:val="001F3753"/>
    <w:rsid w:val="001F3857"/>
    <w:rsid w:val="001F39E9"/>
    <w:rsid w:val="001F3C10"/>
    <w:rsid w:val="001F3C52"/>
    <w:rsid w:val="001F3D1D"/>
    <w:rsid w:val="001F3F21"/>
    <w:rsid w:val="001F3FCA"/>
    <w:rsid w:val="001F4064"/>
    <w:rsid w:val="001F40BC"/>
    <w:rsid w:val="001F45E6"/>
    <w:rsid w:val="001F463F"/>
    <w:rsid w:val="001F4642"/>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4AC"/>
    <w:rsid w:val="001F76AA"/>
    <w:rsid w:val="001F7819"/>
    <w:rsid w:val="001F7848"/>
    <w:rsid w:val="001F7B20"/>
    <w:rsid w:val="001F7B25"/>
    <w:rsid w:val="001F7C6D"/>
    <w:rsid w:val="001F7D88"/>
    <w:rsid w:val="001F7FC1"/>
    <w:rsid w:val="0020038E"/>
    <w:rsid w:val="002004FE"/>
    <w:rsid w:val="002004FF"/>
    <w:rsid w:val="0020073F"/>
    <w:rsid w:val="00200750"/>
    <w:rsid w:val="002007CD"/>
    <w:rsid w:val="002007F1"/>
    <w:rsid w:val="00200B6F"/>
    <w:rsid w:val="00200BEA"/>
    <w:rsid w:val="00200C81"/>
    <w:rsid w:val="002011AE"/>
    <w:rsid w:val="00201282"/>
    <w:rsid w:val="002012AC"/>
    <w:rsid w:val="00201693"/>
    <w:rsid w:val="002016C8"/>
    <w:rsid w:val="00201C18"/>
    <w:rsid w:val="00201C38"/>
    <w:rsid w:val="00201D35"/>
    <w:rsid w:val="00201F06"/>
    <w:rsid w:val="0020210B"/>
    <w:rsid w:val="00202831"/>
    <w:rsid w:val="00202DFA"/>
    <w:rsid w:val="00202E1A"/>
    <w:rsid w:val="00202E42"/>
    <w:rsid w:val="00203036"/>
    <w:rsid w:val="002030BC"/>
    <w:rsid w:val="00203388"/>
    <w:rsid w:val="002033FB"/>
    <w:rsid w:val="00203590"/>
    <w:rsid w:val="00203616"/>
    <w:rsid w:val="0020379F"/>
    <w:rsid w:val="0020390F"/>
    <w:rsid w:val="00203950"/>
    <w:rsid w:val="002039B1"/>
    <w:rsid w:val="00203B81"/>
    <w:rsid w:val="00203BDA"/>
    <w:rsid w:val="00203C89"/>
    <w:rsid w:val="00203CB6"/>
    <w:rsid w:val="00203D8B"/>
    <w:rsid w:val="00203E18"/>
    <w:rsid w:val="00203E4C"/>
    <w:rsid w:val="00203ED6"/>
    <w:rsid w:val="00203F6B"/>
    <w:rsid w:val="002040C9"/>
    <w:rsid w:val="002041CE"/>
    <w:rsid w:val="002041F0"/>
    <w:rsid w:val="00204219"/>
    <w:rsid w:val="002043AC"/>
    <w:rsid w:val="002045AC"/>
    <w:rsid w:val="00204689"/>
    <w:rsid w:val="0020496E"/>
    <w:rsid w:val="00204BA2"/>
    <w:rsid w:val="00204FA7"/>
    <w:rsid w:val="0020540C"/>
    <w:rsid w:val="0020546A"/>
    <w:rsid w:val="0020561F"/>
    <w:rsid w:val="0020571C"/>
    <w:rsid w:val="0020592B"/>
    <w:rsid w:val="00205AD4"/>
    <w:rsid w:val="00205BB5"/>
    <w:rsid w:val="00205BBB"/>
    <w:rsid w:val="00205CC9"/>
    <w:rsid w:val="002060C8"/>
    <w:rsid w:val="002064AD"/>
    <w:rsid w:val="0020655B"/>
    <w:rsid w:val="0020665E"/>
    <w:rsid w:val="0020671E"/>
    <w:rsid w:val="0020677C"/>
    <w:rsid w:val="00206830"/>
    <w:rsid w:val="002068B8"/>
    <w:rsid w:val="00206916"/>
    <w:rsid w:val="00206A0A"/>
    <w:rsid w:val="00206CB7"/>
    <w:rsid w:val="00206CE3"/>
    <w:rsid w:val="00206D59"/>
    <w:rsid w:val="00206DB1"/>
    <w:rsid w:val="00206F89"/>
    <w:rsid w:val="00206FE8"/>
    <w:rsid w:val="002070C7"/>
    <w:rsid w:val="002070CD"/>
    <w:rsid w:val="00207136"/>
    <w:rsid w:val="0020732C"/>
    <w:rsid w:val="002075FD"/>
    <w:rsid w:val="00207641"/>
    <w:rsid w:val="0020769D"/>
    <w:rsid w:val="002077D6"/>
    <w:rsid w:val="00207919"/>
    <w:rsid w:val="00207C49"/>
    <w:rsid w:val="00210075"/>
    <w:rsid w:val="0021012C"/>
    <w:rsid w:val="0021032E"/>
    <w:rsid w:val="002107FF"/>
    <w:rsid w:val="00210807"/>
    <w:rsid w:val="00210B8E"/>
    <w:rsid w:val="00210BFC"/>
    <w:rsid w:val="00210CD7"/>
    <w:rsid w:val="0021101C"/>
    <w:rsid w:val="0021127D"/>
    <w:rsid w:val="002112DA"/>
    <w:rsid w:val="002117D8"/>
    <w:rsid w:val="00211A6F"/>
    <w:rsid w:val="00211D0F"/>
    <w:rsid w:val="00211D39"/>
    <w:rsid w:val="00211D8C"/>
    <w:rsid w:val="0021211A"/>
    <w:rsid w:val="00212250"/>
    <w:rsid w:val="002123F8"/>
    <w:rsid w:val="00212651"/>
    <w:rsid w:val="0021268F"/>
    <w:rsid w:val="00212756"/>
    <w:rsid w:val="0021279E"/>
    <w:rsid w:val="0021287E"/>
    <w:rsid w:val="0021294F"/>
    <w:rsid w:val="00212A26"/>
    <w:rsid w:val="00212B22"/>
    <w:rsid w:val="00212B92"/>
    <w:rsid w:val="00212C47"/>
    <w:rsid w:val="00212D9B"/>
    <w:rsid w:val="00212DE0"/>
    <w:rsid w:val="00212F3C"/>
    <w:rsid w:val="00212FBD"/>
    <w:rsid w:val="00213162"/>
    <w:rsid w:val="0021328F"/>
    <w:rsid w:val="002138FA"/>
    <w:rsid w:val="00213A9A"/>
    <w:rsid w:val="00213B46"/>
    <w:rsid w:val="00213B48"/>
    <w:rsid w:val="00213D59"/>
    <w:rsid w:val="00213E13"/>
    <w:rsid w:val="002140A6"/>
    <w:rsid w:val="00214131"/>
    <w:rsid w:val="002141B1"/>
    <w:rsid w:val="00214240"/>
    <w:rsid w:val="00214305"/>
    <w:rsid w:val="0021458B"/>
    <w:rsid w:val="00214659"/>
    <w:rsid w:val="002146A8"/>
    <w:rsid w:val="0021470F"/>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A25"/>
    <w:rsid w:val="00215B8A"/>
    <w:rsid w:val="00215CCC"/>
    <w:rsid w:val="00215DA7"/>
    <w:rsid w:val="00215DBB"/>
    <w:rsid w:val="00215F38"/>
    <w:rsid w:val="00216096"/>
    <w:rsid w:val="0021612A"/>
    <w:rsid w:val="002161DC"/>
    <w:rsid w:val="0021626C"/>
    <w:rsid w:val="0021641A"/>
    <w:rsid w:val="0021654E"/>
    <w:rsid w:val="002166EC"/>
    <w:rsid w:val="00216820"/>
    <w:rsid w:val="0021696C"/>
    <w:rsid w:val="00216B85"/>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8E0"/>
    <w:rsid w:val="00220968"/>
    <w:rsid w:val="00220A81"/>
    <w:rsid w:val="00220BD7"/>
    <w:rsid w:val="00220C87"/>
    <w:rsid w:val="00220D39"/>
    <w:rsid w:val="00220DAD"/>
    <w:rsid w:val="00220DAE"/>
    <w:rsid w:val="00220FA4"/>
    <w:rsid w:val="00221033"/>
    <w:rsid w:val="002210AD"/>
    <w:rsid w:val="002211A1"/>
    <w:rsid w:val="00221404"/>
    <w:rsid w:val="002214C5"/>
    <w:rsid w:val="00221675"/>
    <w:rsid w:val="0022195D"/>
    <w:rsid w:val="00221D1E"/>
    <w:rsid w:val="00221DC4"/>
    <w:rsid w:val="00221F3B"/>
    <w:rsid w:val="00222007"/>
    <w:rsid w:val="00222285"/>
    <w:rsid w:val="002222BD"/>
    <w:rsid w:val="002225BC"/>
    <w:rsid w:val="002226DD"/>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CB5"/>
    <w:rsid w:val="00225F95"/>
    <w:rsid w:val="002261ED"/>
    <w:rsid w:val="00226340"/>
    <w:rsid w:val="002263E3"/>
    <w:rsid w:val="00226666"/>
    <w:rsid w:val="00226865"/>
    <w:rsid w:val="00226A11"/>
    <w:rsid w:val="00226BB0"/>
    <w:rsid w:val="00226C12"/>
    <w:rsid w:val="00226CAF"/>
    <w:rsid w:val="00226D4E"/>
    <w:rsid w:val="00226D5D"/>
    <w:rsid w:val="00226E62"/>
    <w:rsid w:val="00227021"/>
    <w:rsid w:val="00227055"/>
    <w:rsid w:val="00227099"/>
    <w:rsid w:val="00227231"/>
    <w:rsid w:val="0022746C"/>
    <w:rsid w:val="00227551"/>
    <w:rsid w:val="00227A55"/>
    <w:rsid w:val="00227B0D"/>
    <w:rsid w:val="00227B62"/>
    <w:rsid w:val="00227B9E"/>
    <w:rsid w:val="002302DB"/>
    <w:rsid w:val="002303CF"/>
    <w:rsid w:val="002306B4"/>
    <w:rsid w:val="002307C8"/>
    <w:rsid w:val="00230874"/>
    <w:rsid w:val="002308AE"/>
    <w:rsid w:val="00230AC0"/>
    <w:rsid w:val="00230E9B"/>
    <w:rsid w:val="00230EF1"/>
    <w:rsid w:val="0023142D"/>
    <w:rsid w:val="00231638"/>
    <w:rsid w:val="00231698"/>
    <w:rsid w:val="0023194E"/>
    <w:rsid w:val="00231D56"/>
    <w:rsid w:val="00231D67"/>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269"/>
    <w:rsid w:val="002342C3"/>
    <w:rsid w:val="002342DD"/>
    <w:rsid w:val="002343C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621"/>
    <w:rsid w:val="00235763"/>
    <w:rsid w:val="00235912"/>
    <w:rsid w:val="00235B05"/>
    <w:rsid w:val="00235B5D"/>
    <w:rsid w:val="00235BA0"/>
    <w:rsid w:val="00235C79"/>
    <w:rsid w:val="00235D57"/>
    <w:rsid w:val="00235DC0"/>
    <w:rsid w:val="002361CA"/>
    <w:rsid w:val="00236357"/>
    <w:rsid w:val="002363E5"/>
    <w:rsid w:val="00236716"/>
    <w:rsid w:val="002368F2"/>
    <w:rsid w:val="002369F2"/>
    <w:rsid w:val="00236AA7"/>
    <w:rsid w:val="00236B8F"/>
    <w:rsid w:val="00236C86"/>
    <w:rsid w:val="00236CBD"/>
    <w:rsid w:val="00237025"/>
    <w:rsid w:val="00237129"/>
    <w:rsid w:val="00237226"/>
    <w:rsid w:val="002372A2"/>
    <w:rsid w:val="002373A6"/>
    <w:rsid w:val="00237831"/>
    <w:rsid w:val="002379C5"/>
    <w:rsid w:val="002379DB"/>
    <w:rsid w:val="00237A0A"/>
    <w:rsid w:val="00237CFD"/>
    <w:rsid w:val="00237D89"/>
    <w:rsid w:val="00237F0B"/>
    <w:rsid w:val="00240060"/>
    <w:rsid w:val="00240150"/>
    <w:rsid w:val="00240223"/>
    <w:rsid w:val="00240286"/>
    <w:rsid w:val="0024075C"/>
    <w:rsid w:val="002407BA"/>
    <w:rsid w:val="00240B45"/>
    <w:rsid w:val="00240BAA"/>
    <w:rsid w:val="00240BEA"/>
    <w:rsid w:val="00240E43"/>
    <w:rsid w:val="00240E56"/>
    <w:rsid w:val="00240FEE"/>
    <w:rsid w:val="002411FF"/>
    <w:rsid w:val="002412BF"/>
    <w:rsid w:val="002412F1"/>
    <w:rsid w:val="00241434"/>
    <w:rsid w:val="00241454"/>
    <w:rsid w:val="002419B0"/>
    <w:rsid w:val="00241A39"/>
    <w:rsid w:val="00241C61"/>
    <w:rsid w:val="00241D8F"/>
    <w:rsid w:val="00241DB4"/>
    <w:rsid w:val="00241EA1"/>
    <w:rsid w:val="002421B4"/>
    <w:rsid w:val="002422C7"/>
    <w:rsid w:val="00242555"/>
    <w:rsid w:val="002425A4"/>
    <w:rsid w:val="00242667"/>
    <w:rsid w:val="0024274C"/>
    <w:rsid w:val="0024274D"/>
    <w:rsid w:val="00242753"/>
    <w:rsid w:val="00242AAA"/>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B06"/>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BF7"/>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5C4"/>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6F6"/>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6AC"/>
    <w:rsid w:val="00252753"/>
    <w:rsid w:val="00252844"/>
    <w:rsid w:val="0025295E"/>
    <w:rsid w:val="002529A1"/>
    <w:rsid w:val="00252A4E"/>
    <w:rsid w:val="00252D43"/>
    <w:rsid w:val="00252E2C"/>
    <w:rsid w:val="00252E5B"/>
    <w:rsid w:val="00253042"/>
    <w:rsid w:val="00253289"/>
    <w:rsid w:val="002532E7"/>
    <w:rsid w:val="002532EE"/>
    <w:rsid w:val="0025337F"/>
    <w:rsid w:val="002534E6"/>
    <w:rsid w:val="0025351C"/>
    <w:rsid w:val="00253601"/>
    <w:rsid w:val="00253791"/>
    <w:rsid w:val="00253881"/>
    <w:rsid w:val="00253A2F"/>
    <w:rsid w:val="00253AC1"/>
    <w:rsid w:val="00253C2B"/>
    <w:rsid w:val="00253E3B"/>
    <w:rsid w:val="00254049"/>
    <w:rsid w:val="00254116"/>
    <w:rsid w:val="0025418A"/>
    <w:rsid w:val="002542C4"/>
    <w:rsid w:val="002543E0"/>
    <w:rsid w:val="00254739"/>
    <w:rsid w:val="00254C8E"/>
    <w:rsid w:val="00254DD3"/>
    <w:rsid w:val="0025509A"/>
    <w:rsid w:val="0025511D"/>
    <w:rsid w:val="002551AC"/>
    <w:rsid w:val="002551AE"/>
    <w:rsid w:val="002552C6"/>
    <w:rsid w:val="00255547"/>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667"/>
    <w:rsid w:val="00257B4E"/>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363"/>
    <w:rsid w:val="00262438"/>
    <w:rsid w:val="002625DD"/>
    <w:rsid w:val="00262784"/>
    <w:rsid w:val="00262841"/>
    <w:rsid w:val="00262A34"/>
    <w:rsid w:val="00262BB1"/>
    <w:rsid w:val="00262BE6"/>
    <w:rsid w:val="00262C72"/>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5C6"/>
    <w:rsid w:val="00264782"/>
    <w:rsid w:val="00264869"/>
    <w:rsid w:val="002648B0"/>
    <w:rsid w:val="0026490E"/>
    <w:rsid w:val="0026493C"/>
    <w:rsid w:val="00264A62"/>
    <w:rsid w:val="00264A77"/>
    <w:rsid w:val="00264B4A"/>
    <w:rsid w:val="00264B95"/>
    <w:rsid w:val="00264F03"/>
    <w:rsid w:val="0026503F"/>
    <w:rsid w:val="002650D9"/>
    <w:rsid w:val="0026515F"/>
    <w:rsid w:val="002652B0"/>
    <w:rsid w:val="002653DA"/>
    <w:rsid w:val="002654DC"/>
    <w:rsid w:val="00265568"/>
    <w:rsid w:val="00265751"/>
    <w:rsid w:val="0026596C"/>
    <w:rsid w:val="00265A3D"/>
    <w:rsid w:val="00265A50"/>
    <w:rsid w:val="00265A7B"/>
    <w:rsid w:val="00265AB5"/>
    <w:rsid w:val="00265D10"/>
    <w:rsid w:val="00265D85"/>
    <w:rsid w:val="00265D91"/>
    <w:rsid w:val="00265DB4"/>
    <w:rsid w:val="00265DCC"/>
    <w:rsid w:val="00265E57"/>
    <w:rsid w:val="00265F25"/>
    <w:rsid w:val="00265F43"/>
    <w:rsid w:val="00265F65"/>
    <w:rsid w:val="00265FF7"/>
    <w:rsid w:val="0026623C"/>
    <w:rsid w:val="00266367"/>
    <w:rsid w:val="002664FE"/>
    <w:rsid w:val="0026661C"/>
    <w:rsid w:val="002666EC"/>
    <w:rsid w:val="00266896"/>
    <w:rsid w:val="00266A53"/>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44F"/>
    <w:rsid w:val="00270592"/>
    <w:rsid w:val="00270744"/>
    <w:rsid w:val="002707AB"/>
    <w:rsid w:val="00270A53"/>
    <w:rsid w:val="00270AA9"/>
    <w:rsid w:val="00270B47"/>
    <w:rsid w:val="00270C21"/>
    <w:rsid w:val="00270C8C"/>
    <w:rsid w:val="00271179"/>
    <w:rsid w:val="0027121D"/>
    <w:rsid w:val="002717A3"/>
    <w:rsid w:val="00271D7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4F8"/>
    <w:rsid w:val="0027460D"/>
    <w:rsid w:val="00274641"/>
    <w:rsid w:val="00274725"/>
    <w:rsid w:val="002747BC"/>
    <w:rsid w:val="00274966"/>
    <w:rsid w:val="00274B88"/>
    <w:rsid w:val="00274BDE"/>
    <w:rsid w:val="00274C0D"/>
    <w:rsid w:val="00274D58"/>
    <w:rsid w:val="00274FDD"/>
    <w:rsid w:val="00275037"/>
    <w:rsid w:val="00275055"/>
    <w:rsid w:val="0027519D"/>
    <w:rsid w:val="002751E4"/>
    <w:rsid w:val="00275303"/>
    <w:rsid w:val="00275662"/>
    <w:rsid w:val="00275680"/>
    <w:rsid w:val="00275861"/>
    <w:rsid w:val="00275884"/>
    <w:rsid w:val="00275952"/>
    <w:rsid w:val="00275ADA"/>
    <w:rsid w:val="00275DB2"/>
    <w:rsid w:val="00275FBB"/>
    <w:rsid w:val="0027628C"/>
    <w:rsid w:val="002762FD"/>
    <w:rsid w:val="002763EA"/>
    <w:rsid w:val="0027662B"/>
    <w:rsid w:val="002766C7"/>
    <w:rsid w:val="002766D1"/>
    <w:rsid w:val="00276FD6"/>
    <w:rsid w:val="00277093"/>
    <w:rsid w:val="002770C3"/>
    <w:rsid w:val="0027711E"/>
    <w:rsid w:val="00277307"/>
    <w:rsid w:val="0027735A"/>
    <w:rsid w:val="00277541"/>
    <w:rsid w:val="00277547"/>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CFF"/>
    <w:rsid w:val="00280D13"/>
    <w:rsid w:val="00280DF5"/>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4FE5"/>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74"/>
    <w:rsid w:val="00286093"/>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1E"/>
    <w:rsid w:val="002902CE"/>
    <w:rsid w:val="00290399"/>
    <w:rsid w:val="002905A7"/>
    <w:rsid w:val="00290793"/>
    <w:rsid w:val="002907A2"/>
    <w:rsid w:val="0029089D"/>
    <w:rsid w:val="00290A09"/>
    <w:rsid w:val="00290A7D"/>
    <w:rsid w:val="00290BE5"/>
    <w:rsid w:val="00290C01"/>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E43"/>
    <w:rsid w:val="00291E95"/>
    <w:rsid w:val="00291ED9"/>
    <w:rsid w:val="0029239F"/>
    <w:rsid w:val="00292521"/>
    <w:rsid w:val="002925CB"/>
    <w:rsid w:val="0029298A"/>
    <w:rsid w:val="002929C2"/>
    <w:rsid w:val="00292A29"/>
    <w:rsid w:val="00292A59"/>
    <w:rsid w:val="00292C9D"/>
    <w:rsid w:val="002930EB"/>
    <w:rsid w:val="002930F6"/>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EFB"/>
    <w:rsid w:val="00294FB0"/>
    <w:rsid w:val="00295275"/>
    <w:rsid w:val="00295372"/>
    <w:rsid w:val="0029542B"/>
    <w:rsid w:val="00295560"/>
    <w:rsid w:val="00295745"/>
    <w:rsid w:val="00295799"/>
    <w:rsid w:val="00295A70"/>
    <w:rsid w:val="00295B33"/>
    <w:rsid w:val="00295D1A"/>
    <w:rsid w:val="00296077"/>
    <w:rsid w:val="002961F1"/>
    <w:rsid w:val="00296568"/>
    <w:rsid w:val="00296691"/>
    <w:rsid w:val="00296BAA"/>
    <w:rsid w:val="00296BF1"/>
    <w:rsid w:val="00296D9D"/>
    <w:rsid w:val="00296F90"/>
    <w:rsid w:val="00297314"/>
    <w:rsid w:val="002974BF"/>
    <w:rsid w:val="0029750B"/>
    <w:rsid w:val="002975B7"/>
    <w:rsid w:val="00297743"/>
    <w:rsid w:val="00297A5B"/>
    <w:rsid w:val="00297BF7"/>
    <w:rsid w:val="00297C09"/>
    <w:rsid w:val="00297C76"/>
    <w:rsid w:val="00297D26"/>
    <w:rsid w:val="002A019B"/>
    <w:rsid w:val="002A0430"/>
    <w:rsid w:val="002A04D2"/>
    <w:rsid w:val="002A050B"/>
    <w:rsid w:val="002A052A"/>
    <w:rsid w:val="002A064C"/>
    <w:rsid w:val="002A09B4"/>
    <w:rsid w:val="002A09B9"/>
    <w:rsid w:val="002A0BB0"/>
    <w:rsid w:val="002A0BB4"/>
    <w:rsid w:val="002A0D63"/>
    <w:rsid w:val="002A0E29"/>
    <w:rsid w:val="002A0E89"/>
    <w:rsid w:val="002A0EB9"/>
    <w:rsid w:val="002A101A"/>
    <w:rsid w:val="002A10E8"/>
    <w:rsid w:val="002A12E3"/>
    <w:rsid w:val="002A137A"/>
    <w:rsid w:val="002A165D"/>
    <w:rsid w:val="002A1A2D"/>
    <w:rsid w:val="002A1B20"/>
    <w:rsid w:val="002A1CAD"/>
    <w:rsid w:val="002A1CEF"/>
    <w:rsid w:val="002A1E8C"/>
    <w:rsid w:val="002A1F7F"/>
    <w:rsid w:val="002A2011"/>
    <w:rsid w:val="002A2073"/>
    <w:rsid w:val="002A21DF"/>
    <w:rsid w:val="002A22A1"/>
    <w:rsid w:val="002A234B"/>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56"/>
    <w:rsid w:val="002A4FE2"/>
    <w:rsid w:val="002A5117"/>
    <w:rsid w:val="002A5273"/>
    <w:rsid w:val="002A5920"/>
    <w:rsid w:val="002A5A19"/>
    <w:rsid w:val="002A5A88"/>
    <w:rsid w:val="002A5B38"/>
    <w:rsid w:val="002A5F8C"/>
    <w:rsid w:val="002A6042"/>
    <w:rsid w:val="002A60F8"/>
    <w:rsid w:val="002A61CF"/>
    <w:rsid w:val="002A62DE"/>
    <w:rsid w:val="002A630C"/>
    <w:rsid w:val="002A63EF"/>
    <w:rsid w:val="002A63F6"/>
    <w:rsid w:val="002A642C"/>
    <w:rsid w:val="002A6510"/>
    <w:rsid w:val="002A65E7"/>
    <w:rsid w:val="002A699B"/>
    <w:rsid w:val="002A6B71"/>
    <w:rsid w:val="002A6D2B"/>
    <w:rsid w:val="002A6FDC"/>
    <w:rsid w:val="002A7093"/>
    <w:rsid w:val="002A70A3"/>
    <w:rsid w:val="002A71E4"/>
    <w:rsid w:val="002A729A"/>
    <w:rsid w:val="002A72A1"/>
    <w:rsid w:val="002A76CA"/>
    <w:rsid w:val="002A76EF"/>
    <w:rsid w:val="002A7896"/>
    <w:rsid w:val="002A78BC"/>
    <w:rsid w:val="002A79B0"/>
    <w:rsid w:val="002A7BEB"/>
    <w:rsid w:val="002A7D39"/>
    <w:rsid w:val="002B0092"/>
    <w:rsid w:val="002B0200"/>
    <w:rsid w:val="002B0238"/>
    <w:rsid w:val="002B065F"/>
    <w:rsid w:val="002B06CA"/>
    <w:rsid w:val="002B06DB"/>
    <w:rsid w:val="002B075A"/>
    <w:rsid w:val="002B07D5"/>
    <w:rsid w:val="002B07FC"/>
    <w:rsid w:val="002B0898"/>
    <w:rsid w:val="002B0C6B"/>
    <w:rsid w:val="002B0E91"/>
    <w:rsid w:val="002B108A"/>
    <w:rsid w:val="002B10F5"/>
    <w:rsid w:val="002B110B"/>
    <w:rsid w:val="002B1160"/>
    <w:rsid w:val="002B11C3"/>
    <w:rsid w:val="002B12C6"/>
    <w:rsid w:val="002B130F"/>
    <w:rsid w:val="002B1398"/>
    <w:rsid w:val="002B13C8"/>
    <w:rsid w:val="002B13DA"/>
    <w:rsid w:val="002B15E5"/>
    <w:rsid w:val="002B1605"/>
    <w:rsid w:val="002B16EA"/>
    <w:rsid w:val="002B182E"/>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DF0"/>
    <w:rsid w:val="002B2ED6"/>
    <w:rsid w:val="002B2F28"/>
    <w:rsid w:val="002B30A7"/>
    <w:rsid w:val="002B333E"/>
    <w:rsid w:val="002B33A1"/>
    <w:rsid w:val="002B370D"/>
    <w:rsid w:val="002B372E"/>
    <w:rsid w:val="002B3A9F"/>
    <w:rsid w:val="002B3BC2"/>
    <w:rsid w:val="002B3C24"/>
    <w:rsid w:val="002B3C7D"/>
    <w:rsid w:val="002B3DE3"/>
    <w:rsid w:val="002B3E2C"/>
    <w:rsid w:val="002B3E6C"/>
    <w:rsid w:val="002B3E7E"/>
    <w:rsid w:val="002B3E8B"/>
    <w:rsid w:val="002B439D"/>
    <w:rsid w:val="002B4624"/>
    <w:rsid w:val="002B47A4"/>
    <w:rsid w:val="002B4B9B"/>
    <w:rsid w:val="002B4D65"/>
    <w:rsid w:val="002B4F06"/>
    <w:rsid w:val="002B5170"/>
    <w:rsid w:val="002B51F5"/>
    <w:rsid w:val="002B5364"/>
    <w:rsid w:val="002B54C3"/>
    <w:rsid w:val="002B5563"/>
    <w:rsid w:val="002B57A7"/>
    <w:rsid w:val="002B5914"/>
    <w:rsid w:val="002B5930"/>
    <w:rsid w:val="002B5AA1"/>
    <w:rsid w:val="002B5AAD"/>
    <w:rsid w:val="002B5BC8"/>
    <w:rsid w:val="002B5BD6"/>
    <w:rsid w:val="002B5D28"/>
    <w:rsid w:val="002B5EF1"/>
    <w:rsid w:val="002B6062"/>
    <w:rsid w:val="002B6105"/>
    <w:rsid w:val="002B6194"/>
    <w:rsid w:val="002B627A"/>
    <w:rsid w:val="002B6354"/>
    <w:rsid w:val="002B6400"/>
    <w:rsid w:val="002B64C3"/>
    <w:rsid w:val="002B65F7"/>
    <w:rsid w:val="002B6606"/>
    <w:rsid w:val="002B66FE"/>
    <w:rsid w:val="002B68D7"/>
    <w:rsid w:val="002B68EA"/>
    <w:rsid w:val="002B6A19"/>
    <w:rsid w:val="002B6B19"/>
    <w:rsid w:val="002B6BEA"/>
    <w:rsid w:val="002B6FA2"/>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66"/>
    <w:rsid w:val="002C177A"/>
    <w:rsid w:val="002C1A70"/>
    <w:rsid w:val="002C1ABC"/>
    <w:rsid w:val="002C1BAB"/>
    <w:rsid w:val="002C1FF8"/>
    <w:rsid w:val="002C20FE"/>
    <w:rsid w:val="002C22B6"/>
    <w:rsid w:val="002C247F"/>
    <w:rsid w:val="002C2645"/>
    <w:rsid w:val="002C27F4"/>
    <w:rsid w:val="002C2B1C"/>
    <w:rsid w:val="002C2D40"/>
    <w:rsid w:val="002C2D8C"/>
    <w:rsid w:val="002C2F8A"/>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864"/>
    <w:rsid w:val="002C59CD"/>
    <w:rsid w:val="002C5AB6"/>
    <w:rsid w:val="002C5B2F"/>
    <w:rsid w:val="002C5BBA"/>
    <w:rsid w:val="002C5D62"/>
    <w:rsid w:val="002C5E1F"/>
    <w:rsid w:val="002C6034"/>
    <w:rsid w:val="002C607D"/>
    <w:rsid w:val="002C62ED"/>
    <w:rsid w:val="002C6318"/>
    <w:rsid w:val="002C6351"/>
    <w:rsid w:val="002C6425"/>
    <w:rsid w:val="002C6631"/>
    <w:rsid w:val="002C6675"/>
    <w:rsid w:val="002C6686"/>
    <w:rsid w:val="002C671E"/>
    <w:rsid w:val="002C67C7"/>
    <w:rsid w:val="002C6D22"/>
    <w:rsid w:val="002C7282"/>
    <w:rsid w:val="002C7593"/>
    <w:rsid w:val="002C7649"/>
    <w:rsid w:val="002C774A"/>
    <w:rsid w:val="002C7851"/>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08D"/>
    <w:rsid w:val="002D10DA"/>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090"/>
    <w:rsid w:val="002D5195"/>
    <w:rsid w:val="002D5369"/>
    <w:rsid w:val="002D53FB"/>
    <w:rsid w:val="002D55A2"/>
    <w:rsid w:val="002D56D6"/>
    <w:rsid w:val="002D5706"/>
    <w:rsid w:val="002D5843"/>
    <w:rsid w:val="002D58CF"/>
    <w:rsid w:val="002D5B66"/>
    <w:rsid w:val="002D5C8C"/>
    <w:rsid w:val="002D5EFA"/>
    <w:rsid w:val="002D5F99"/>
    <w:rsid w:val="002D5F9B"/>
    <w:rsid w:val="002D607D"/>
    <w:rsid w:val="002D60FB"/>
    <w:rsid w:val="002D6223"/>
    <w:rsid w:val="002D6338"/>
    <w:rsid w:val="002D66DB"/>
    <w:rsid w:val="002D6779"/>
    <w:rsid w:val="002D67F3"/>
    <w:rsid w:val="002D6916"/>
    <w:rsid w:val="002D6A04"/>
    <w:rsid w:val="002D6BB6"/>
    <w:rsid w:val="002D712A"/>
    <w:rsid w:val="002D7187"/>
    <w:rsid w:val="002D71AA"/>
    <w:rsid w:val="002D7208"/>
    <w:rsid w:val="002D725C"/>
    <w:rsid w:val="002D727A"/>
    <w:rsid w:val="002D72CC"/>
    <w:rsid w:val="002D7353"/>
    <w:rsid w:val="002D74CF"/>
    <w:rsid w:val="002D7518"/>
    <w:rsid w:val="002D75C9"/>
    <w:rsid w:val="002D7A11"/>
    <w:rsid w:val="002D7AA1"/>
    <w:rsid w:val="002D7B1D"/>
    <w:rsid w:val="002D7CDE"/>
    <w:rsid w:val="002E0093"/>
    <w:rsid w:val="002E00B3"/>
    <w:rsid w:val="002E0122"/>
    <w:rsid w:val="002E018F"/>
    <w:rsid w:val="002E02F7"/>
    <w:rsid w:val="002E0347"/>
    <w:rsid w:val="002E0363"/>
    <w:rsid w:val="002E08DA"/>
    <w:rsid w:val="002E093C"/>
    <w:rsid w:val="002E0B38"/>
    <w:rsid w:val="002E0C5E"/>
    <w:rsid w:val="002E0EFB"/>
    <w:rsid w:val="002E11D7"/>
    <w:rsid w:val="002E11E0"/>
    <w:rsid w:val="002E1332"/>
    <w:rsid w:val="002E1449"/>
    <w:rsid w:val="002E14F8"/>
    <w:rsid w:val="002E1866"/>
    <w:rsid w:val="002E18C6"/>
    <w:rsid w:val="002E18C8"/>
    <w:rsid w:val="002E1B11"/>
    <w:rsid w:val="002E1B72"/>
    <w:rsid w:val="002E1D8F"/>
    <w:rsid w:val="002E1DBA"/>
    <w:rsid w:val="002E210F"/>
    <w:rsid w:val="002E240F"/>
    <w:rsid w:val="002E2639"/>
    <w:rsid w:val="002E2B50"/>
    <w:rsid w:val="002E2B6D"/>
    <w:rsid w:val="002E2D61"/>
    <w:rsid w:val="002E307F"/>
    <w:rsid w:val="002E385F"/>
    <w:rsid w:val="002E39E6"/>
    <w:rsid w:val="002E3A5E"/>
    <w:rsid w:val="002E3C52"/>
    <w:rsid w:val="002E3C7D"/>
    <w:rsid w:val="002E3EB3"/>
    <w:rsid w:val="002E3F23"/>
    <w:rsid w:val="002E42FD"/>
    <w:rsid w:val="002E43E0"/>
    <w:rsid w:val="002E45A2"/>
    <w:rsid w:val="002E460F"/>
    <w:rsid w:val="002E4A9D"/>
    <w:rsid w:val="002E4ACB"/>
    <w:rsid w:val="002E4AF3"/>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BDB"/>
    <w:rsid w:val="002E6C17"/>
    <w:rsid w:val="002E6C45"/>
    <w:rsid w:val="002E6CC9"/>
    <w:rsid w:val="002E6D58"/>
    <w:rsid w:val="002E6D7D"/>
    <w:rsid w:val="002E6F39"/>
    <w:rsid w:val="002E6F85"/>
    <w:rsid w:val="002E70A3"/>
    <w:rsid w:val="002E7260"/>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A53"/>
    <w:rsid w:val="002F2C3A"/>
    <w:rsid w:val="002F2C9D"/>
    <w:rsid w:val="002F2F6E"/>
    <w:rsid w:val="002F3072"/>
    <w:rsid w:val="002F30CF"/>
    <w:rsid w:val="002F3228"/>
    <w:rsid w:val="002F32C1"/>
    <w:rsid w:val="002F3598"/>
    <w:rsid w:val="002F3614"/>
    <w:rsid w:val="002F393B"/>
    <w:rsid w:val="002F3B37"/>
    <w:rsid w:val="002F3B80"/>
    <w:rsid w:val="002F4264"/>
    <w:rsid w:val="002F4385"/>
    <w:rsid w:val="002F4476"/>
    <w:rsid w:val="002F44C0"/>
    <w:rsid w:val="002F459C"/>
    <w:rsid w:val="002F45EC"/>
    <w:rsid w:val="002F48D6"/>
    <w:rsid w:val="002F4957"/>
    <w:rsid w:val="002F4C5D"/>
    <w:rsid w:val="002F4CC1"/>
    <w:rsid w:val="002F4D06"/>
    <w:rsid w:val="002F4D11"/>
    <w:rsid w:val="002F515B"/>
    <w:rsid w:val="002F51DC"/>
    <w:rsid w:val="002F51F7"/>
    <w:rsid w:val="002F529E"/>
    <w:rsid w:val="002F54FC"/>
    <w:rsid w:val="002F565D"/>
    <w:rsid w:val="002F56D9"/>
    <w:rsid w:val="002F57B0"/>
    <w:rsid w:val="002F5E47"/>
    <w:rsid w:val="002F5F6D"/>
    <w:rsid w:val="002F5FED"/>
    <w:rsid w:val="002F6278"/>
    <w:rsid w:val="002F6403"/>
    <w:rsid w:val="002F6421"/>
    <w:rsid w:val="002F67B1"/>
    <w:rsid w:val="002F6BD5"/>
    <w:rsid w:val="002F6BE6"/>
    <w:rsid w:val="002F6C02"/>
    <w:rsid w:val="002F6D73"/>
    <w:rsid w:val="002F72D6"/>
    <w:rsid w:val="002F73AF"/>
    <w:rsid w:val="002F754E"/>
    <w:rsid w:val="002F776A"/>
    <w:rsid w:val="002F782F"/>
    <w:rsid w:val="002F7A19"/>
    <w:rsid w:val="002F7B61"/>
    <w:rsid w:val="002F7BE9"/>
    <w:rsid w:val="002F7D01"/>
    <w:rsid w:val="002F7D70"/>
    <w:rsid w:val="00300053"/>
    <w:rsid w:val="00300156"/>
    <w:rsid w:val="003001A8"/>
    <w:rsid w:val="00300232"/>
    <w:rsid w:val="003002B8"/>
    <w:rsid w:val="003003EE"/>
    <w:rsid w:val="0030043B"/>
    <w:rsid w:val="0030087C"/>
    <w:rsid w:val="00300BF4"/>
    <w:rsid w:val="00300C5D"/>
    <w:rsid w:val="00300D47"/>
    <w:rsid w:val="00300DBF"/>
    <w:rsid w:val="00300E4B"/>
    <w:rsid w:val="0030106E"/>
    <w:rsid w:val="00301223"/>
    <w:rsid w:val="00301464"/>
    <w:rsid w:val="003015FA"/>
    <w:rsid w:val="00301721"/>
    <w:rsid w:val="00301912"/>
    <w:rsid w:val="00301957"/>
    <w:rsid w:val="00301B7A"/>
    <w:rsid w:val="00301E10"/>
    <w:rsid w:val="00301E59"/>
    <w:rsid w:val="00302017"/>
    <w:rsid w:val="00302179"/>
    <w:rsid w:val="00302336"/>
    <w:rsid w:val="00302374"/>
    <w:rsid w:val="00302881"/>
    <w:rsid w:val="00302BD0"/>
    <w:rsid w:val="00302C3A"/>
    <w:rsid w:val="00302C6D"/>
    <w:rsid w:val="00302D58"/>
    <w:rsid w:val="003031BF"/>
    <w:rsid w:val="00303306"/>
    <w:rsid w:val="00303392"/>
    <w:rsid w:val="003035A6"/>
    <w:rsid w:val="003035CA"/>
    <w:rsid w:val="003036E4"/>
    <w:rsid w:val="00303947"/>
    <w:rsid w:val="003039E6"/>
    <w:rsid w:val="00303AFB"/>
    <w:rsid w:val="00303C80"/>
    <w:rsid w:val="00303DE9"/>
    <w:rsid w:val="00303E81"/>
    <w:rsid w:val="00303F00"/>
    <w:rsid w:val="0030409C"/>
    <w:rsid w:val="0030445B"/>
    <w:rsid w:val="0030479A"/>
    <w:rsid w:val="0030487C"/>
    <w:rsid w:val="003049D7"/>
    <w:rsid w:val="00304BAE"/>
    <w:rsid w:val="00304D2C"/>
    <w:rsid w:val="00304D37"/>
    <w:rsid w:val="00304E2C"/>
    <w:rsid w:val="00304E90"/>
    <w:rsid w:val="00304FE9"/>
    <w:rsid w:val="00305005"/>
    <w:rsid w:val="00305065"/>
    <w:rsid w:val="00305197"/>
    <w:rsid w:val="00305371"/>
    <w:rsid w:val="0030542F"/>
    <w:rsid w:val="003054EF"/>
    <w:rsid w:val="00305660"/>
    <w:rsid w:val="0030569C"/>
    <w:rsid w:val="00305899"/>
    <w:rsid w:val="003059B0"/>
    <w:rsid w:val="00305AC6"/>
    <w:rsid w:val="00305DBE"/>
    <w:rsid w:val="00305E9B"/>
    <w:rsid w:val="00305F56"/>
    <w:rsid w:val="00306138"/>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B7"/>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C2C"/>
    <w:rsid w:val="00312CAD"/>
    <w:rsid w:val="00313221"/>
    <w:rsid w:val="00313649"/>
    <w:rsid w:val="00313725"/>
    <w:rsid w:val="00313762"/>
    <w:rsid w:val="0031387A"/>
    <w:rsid w:val="003138BD"/>
    <w:rsid w:val="00314056"/>
    <w:rsid w:val="0031429D"/>
    <w:rsid w:val="0031456D"/>
    <w:rsid w:val="003145C2"/>
    <w:rsid w:val="003145CD"/>
    <w:rsid w:val="003149D4"/>
    <w:rsid w:val="00314F9D"/>
    <w:rsid w:val="0031505D"/>
    <w:rsid w:val="00315112"/>
    <w:rsid w:val="00315119"/>
    <w:rsid w:val="00315471"/>
    <w:rsid w:val="003154CD"/>
    <w:rsid w:val="00315676"/>
    <w:rsid w:val="00315775"/>
    <w:rsid w:val="00315A8B"/>
    <w:rsid w:val="00315C95"/>
    <w:rsid w:val="00315D43"/>
    <w:rsid w:val="00315E32"/>
    <w:rsid w:val="00315ECB"/>
    <w:rsid w:val="00315EF4"/>
    <w:rsid w:val="00315FB9"/>
    <w:rsid w:val="0031601C"/>
    <w:rsid w:val="003162B4"/>
    <w:rsid w:val="00316464"/>
    <w:rsid w:val="00316533"/>
    <w:rsid w:val="00316651"/>
    <w:rsid w:val="00316699"/>
    <w:rsid w:val="00316973"/>
    <w:rsid w:val="00316A7F"/>
    <w:rsid w:val="00316C43"/>
    <w:rsid w:val="00316C69"/>
    <w:rsid w:val="00316D37"/>
    <w:rsid w:val="00316E63"/>
    <w:rsid w:val="00317030"/>
    <w:rsid w:val="0031711D"/>
    <w:rsid w:val="003174BE"/>
    <w:rsid w:val="003175CB"/>
    <w:rsid w:val="003178FD"/>
    <w:rsid w:val="00317905"/>
    <w:rsid w:val="00317AF2"/>
    <w:rsid w:val="00317B02"/>
    <w:rsid w:val="00317BD7"/>
    <w:rsid w:val="00317C01"/>
    <w:rsid w:val="00317DEF"/>
    <w:rsid w:val="0032001A"/>
    <w:rsid w:val="0032010D"/>
    <w:rsid w:val="003204CC"/>
    <w:rsid w:val="0032052D"/>
    <w:rsid w:val="0032067E"/>
    <w:rsid w:val="0032084E"/>
    <w:rsid w:val="00320CAE"/>
    <w:rsid w:val="00320D19"/>
    <w:rsid w:val="0032111B"/>
    <w:rsid w:val="00321208"/>
    <w:rsid w:val="003212A0"/>
    <w:rsid w:val="00321529"/>
    <w:rsid w:val="00321B2C"/>
    <w:rsid w:val="00321B98"/>
    <w:rsid w:val="00321D45"/>
    <w:rsid w:val="00321D83"/>
    <w:rsid w:val="00321DE0"/>
    <w:rsid w:val="003220D6"/>
    <w:rsid w:val="00322369"/>
    <w:rsid w:val="00322416"/>
    <w:rsid w:val="003225D3"/>
    <w:rsid w:val="003225F2"/>
    <w:rsid w:val="0032261E"/>
    <w:rsid w:val="003226D7"/>
    <w:rsid w:val="00322993"/>
    <w:rsid w:val="003229B1"/>
    <w:rsid w:val="00322A59"/>
    <w:rsid w:val="00322A67"/>
    <w:rsid w:val="00322B8A"/>
    <w:rsid w:val="00322BF3"/>
    <w:rsid w:val="00322E07"/>
    <w:rsid w:val="00322EE6"/>
    <w:rsid w:val="00322FED"/>
    <w:rsid w:val="00322FF0"/>
    <w:rsid w:val="00323092"/>
    <w:rsid w:val="003235F5"/>
    <w:rsid w:val="00323922"/>
    <w:rsid w:val="003239A5"/>
    <w:rsid w:val="003239BB"/>
    <w:rsid w:val="00323A3C"/>
    <w:rsid w:val="00323B7A"/>
    <w:rsid w:val="00323B90"/>
    <w:rsid w:val="00323C7D"/>
    <w:rsid w:val="00323CCA"/>
    <w:rsid w:val="00323D47"/>
    <w:rsid w:val="00324195"/>
    <w:rsid w:val="003241C9"/>
    <w:rsid w:val="0032441E"/>
    <w:rsid w:val="00324522"/>
    <w:rsid w:val="00324614"/>
    <w:rsid w:val="003248D4"/>
    <w:rsid w:val="00325025"/>
    <w:rsid w:val="0032506A"/>
    <w:rsid w:val="00325106"/>
    <w:rsid w:val="00325150"/>
    <w:rsid w:val="00325394"/>
    <w:rsid w:val="00325630"/>
    <w:rsid w:val="003256C6"/>
    <w:rsid w:val="003257CB"/>
    <w:rsid w:val="00325829"/>
    <w:rsid w:val="0032594E"/>
    <w:rsid w:val="00325A2F"/>
    <w:rsid w:val="00325AAE"/>
    <w:rsid w:val="00325C10"/>
    <w:rsid w:val="00325E81"/>
    <w:rsid w:val="0032602D"/>
    <w:rsid w:val="00326040"/>
    <w:rsid w:val="00326137"/>
    <w:rsid w:val="003261E7"/>
    <w:rsid w:val="0032620D"/>
    <w:rsid w:val="00326224"/>
    <w:rsid w:val="00326396"/>
    <w:rsid w:val="003266C9"/>
    <w:rsid w:val="0032675A"/>
    <w:rsid w:val="0032679B"/>
    <w:rsid w:val="00326A6C"/>
    <w:rsid w:val="00326B27"/>
    <w:rsid w:val="00326BB6"/>
    <w:rsid w:val="00326C93"/>
    <w:rsid w:val="00326CBB"/>
    <w:rsid w:val="00326D1B"/>
    <w:rsid w:val="00326DB3"/>
    <w:rsid w:val="0032725C"/>
    <w:rsid w:val="00327290"/>
    <w:rsid w:val="003272AD"/>
    <w:rsid w:val="0032752B"/>
    <w:rsid w:val="00327578"/>
    <w:rsid w:val="0032764A"/>
    <w:rsid w:val="003276E0"/>
    <w:rsid w:val="00327783"/>
    <w:rsid w:val="00327BCC"/>
    <w:rsid w:val="00327FB7"/>
    <w:rsid w:val="00327FE0"/>
    <w:rsid w:val="003302F1"/>
    <w:rsid w:val="0033077D"/>
    <w:rsid w:val="00330781"/>
    <w:rsid w:val="0033083B"/>
    <w:rsid w:val="00330958"/>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AA"/>
    <w:rsid w:val="00332FF5"/>
    <w:rsid w:val="003330D7"/>
    <w:rsid w:val="003331D2"/>
    <w:rsid w:val="00333299"/>
    <w:rsid w:val="003333CD"/>
    <w:rsid w:val="0033345E"/>
    <w:rsid w:val="003334C7"/>
    <w:rsid w:val="0033364B"/>
    <w:rsid w:val="0033384F"/>
    <w:rsid w:val="00333916"/>
    <w:rsid w:val="00333A42"/>
    <w:rsid w:val="00333A53"/>
    <w:rsid w:val="00333B90"/>
    <w:rsid w:val="00333C82"/>
    <w:rsid w:val="00333D9E"/>
    <w:rsid w:val="00333EAE"/>
    <w:rsid w:val="00333FCF"/>
    <w:rsid w:val="00334070"/>
    <w:rsid w:val="0033411F"/>
    <w:rsid w:val="0033457F"/>
    <w:rsid w:val="0033464E"/>
    <w:rsid w:val="003347CD"/>
    <w:rsid w:val="00334804"/>
    <w:rsid w:val="00334A25"/>
    <w:rsid w:val="00334BD8"/>
    <w:rsid w:val="00334EAF"/>
    <w:rsid w:val="00334F73"/>
    <w:rsid w:val="00334F83"/>
    <w:rsid w:val="003350EB"/>
    <w:rsid w:val="003351A3"/>
    <w:rsid w:val="00335365"/>
    <w:rsid w:val="00335406"/>
    <w:rsid w:val="00335597"/>
    <w:rsid w:val="0033563C"/>
    <w:rsid w:val="003356BD"/>
    <w:rsid w:val="003357D2"/>
    <w:rsid w:val="00335851"/>
    <w:rsid w:val="0033586E"/>
    <w:rsid w:val="003358B0"/>
    <w:rsid w:val="00335903"/>
    <w:rsid w:val="003359D0"/>
    <w:rsid w:val="00335AC7"/>
    <w:rsid w:val="00335BD6"/>
    <w:rsid w:val="00335D9C"/>
    <w:rsid w:val="00335DCD"/>
    <w:rsid w:val="00335EE6"/>
    <w:rsid w:val="00335FD9"/>
    <w:rsid w:val="00336161"/>
    <w:rsid w:val="00336262"/>
    <w:rsid w:val="00336290"/>
    <w:rsid w:val="003362C3"/>
    <w:rsid w:val="003362F3"/>
    <w:rsid w:val="003363F7"/>
    <w:rsid w:val="0033647C"/>
    <w:rsid w:val="0033648E"/>
    <w:rsid w:val="003364B0"/>
    <w:rsid w:val="003367FD"/>
    <w:rsid w:val="003368B7"/>
    <w:rsid w:val="00336A20"/>
    <w:rsid w:val="00336BC5"/>
    <w:rsid w:val="00336CCF"/>
    <w:rsid w:val="00336D62"/>
    <w:rsid w:val="00336EF7"/>
    <w:rsid w:val="00337044"/>
    <w:rsid w:val="003370B6"/>
    <w:rsid w:val="00337185"/>
    <w:rsid w:val="003372EA"/>
    <w:rsid w:val="003374D8"/>
    <w:rsid w:val="0033752C"/>
    <w:rsid w:val="00337554"/>
    <w:rsid w:val="003376A8"/>
    <w:rsid w:val="003376BC"/>
    <w:rsid w:val="0033790D"/>
    <w:rsid w:val="00337B16"/>
    <w:rsid w:val="00337EC2"/>
    <w:rsid w:val="00337F9C"/>
    <w:rsid w:val="003401B4"/>
    <w:rsid w:val="0034028C"/>
    <w:rsid w:val="003402DC"/>
    <w:rsid w:val="003406AB"/>
    <w:rsid w:val="003409CB"/>
    <w:rsid w:val="00340B55"/>
    <w:rsid w:val="00340BD6"/>
    <w:rsid w:val="00340C89"/>
    <w:rsid w:val="00341016"/>
    <w:rsid w:val="003413B6"/>
    <w:rsid w:val="003417BB"/>
    <w:rsid w:val="00341D2A"/>
    <w:rsid w:val="00341D7F"/>
    <w:rsid w:val="00341EF3"/>
    <w:rsid w:val="0034203B"/>
    <w:rsid w:val="00342111"/>
    <w:rsid w:val="00342148"/>
    <w:rsid w:val="00342492"/>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22"/>
    <w:rsid w:val="0034403E"/>
    <w:rsid w:val="003440EB"/>
    <w:rsid w:val="00344203"/>
    <w:rsid w:val="00344309"/>
    <w:rsid w:val="003443C4"/>
    <w:rsid w:val="0034440D"/>
    <w:rsid w:val="003445E8"/>
    <w:rsid w:val="003447BD"/>
    <w:rsid w:val="00344838"/>
    <w:rsid w:val="00344B88"/>
    <w:rsid w:val="00344CDF"/>
    <w:rsid w:val="00344DD6"/>
    <w:rsid w:val="00344E46"/>
    <w:rsid w:val="00344ECB"/>
    <w:rsid w:val="00344FA8"/>
    <w:rsid w:val="00344FF9"/>
    <w:rsid w:val="003451AC"/>
    <w:rsid w:val="003451AD"/>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09"/>
    <w:rsid w:val="00346C9B"/>
    <w:rsid w:val="00346CFA"/>
    <w:rsid w:val="0034702A"/>
    <w:rsid w:val="003471CB"/>
    <w:rsid w:val="00347253"/>
    <w:rsid w:val="003472AC"/>
    <w:rsid w:val="003472F9"/>
    <w:rsid w:val="0034737C"/>
    <w:rsid w:val="003473FF"/>
    <w:rsid w:val="003474BE"/>
    <w:rsid w:val="003476A9"/>
    <w:rsid w:val="0034776C"/>
    <w:rsid w:val="00347797"/>
    <w:rsid w:val="00347B40"/>
    <w:rsid w:val="00347BBE"/>
    <w:rsid w:val="00347BC5"/>
    <w:rsid w:val="00347E84"/>
    <w:rsid w:val="003502D2"/>
    <w:rsid w:val="003503B8"/>
    <w:rsid w:val="0035075A"/>
    <w:rsid w:val="00350BB9"/>
    <w:rsid w:val="00350BC2"/>
    <w:rsid w:val="0035104A"/>
    <w:rsid w:val="003510CB"/>
    <w:rsid w:val="00351198"/>
    <w:rsid w:val="003511B3"/>
    <w:rsid w:val="00351265"/>
    <w:rsid w:val="00351427"/>
    <w:rsid w:val="0035152A"/>
    <w:rsid w:val="00351536"/>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26"/>
    <w:rsid w:val="00353A70"/>
    <w:rsid w:val="00353B7D"/>
    <w:rsid w:val="00353D34"/>
    <w:rsid w:val="003541DE"/>
    <w:rsid w:val="003543CC"/>
    <w:rsid w:val="00354873"/>
    <w:rsid w:val="00354961"/>
    <w:rsid w:val="00354A51"/>
    <w:rsid w:val="00354BC3"/>
    <w:rsid w:val="00354F84"/>
    <w:rsid w:val="00355066"/>
    <w:rsid w:val="00355638"/>
    <w:rsid w:val="00355836"/>
    <w:rsid w:val="00355B00"/>
    <w:rsid w:val="00355BC7"/>
    <w:rsid w:val="00355C30"/>
    <w:rsid w:val="00355EAB"/>
    <w:rsid w:val="00355EDA"/>
    <w:rsid w:val="00355FA5"/>
    <w:rsid w:val="0035608C"/>
    <w:rsid w:val="00356202"/>
    <w:rsid w:val="003562FF"/>
    <w:rsid w:val="00356375"/>
    <w:rsid w:val="0035652A"/>
    <w:rsid w:val="0035658F"/>
    <w:rsid w:val="003568E4"/>
    <w:rsid w:val="00356934"/>
    <w:rsid w:val="00356943"/>
    <w:rsid w:val="00356BB4"/>
    <w:rsid w:val="00356E6C"/>
    <w:rsid w:val="0035710E"/>
    <w:rsid w:val="0035735E"/>
    <w:rsid w:val="00357525"/>
    <w:rsid w:val="00357528"/>
    <w:rsid w:val="00357698"/>
    <w:rsid w:val="00357802"/>
    <w:rsid w:val="00357BC0"/>
    <w:rsid w:val="00357BC4"/>
    <w:rsid w:val="00357D7A"/>
    <w:rsid w:val="003600E6"/>
    <w:rsid w:val="003601A6"/>
    <w:rsid w:val="003602CC"/>
    <w:rsid w:val="003604D4"/>
    <w:rsid w:val="003605AC"/>
    <w:rsid w:val="00360649"/>
    <w:rsid w:val="00360786"/>
    <w:rsid w:val="00360AC2"/>
    <w:rsid w:val="00360C54"/>
    <w:rsid w:val="00360E25"/>
    <w:rsid w:val="00360EB0"/>
    <w:rsid w:val="00360F55"/>
    <w:rsid w:val="00360FDD"/>
    <w:rsid w:val="003611D5"/>
    <w:rsid w:val="0036120F"/>
    <w:rsid w:val="00361228"/>
    <w:rsid w:val="00361384"/>
    <w:rsid w:val="00361597"/>
    <w:rsid w:val="00361840"/>
    <w:rsid w:val="003619C1"/>
    <w:rsid w:val="00361A29"/>
    <w:rsid w:val="00361A47"/>
    <w:rsid w:val="00361AF0"/>
    <w:rsid w:val="00361C59"/>
    <w:rsid w:val="00361C92"/>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866"/>
    <w:rsid w:val="00364910"/>
    <w:rsid w:val="00364963"/>
    <w:rsid w:val="00364B55"/>
    <w:rsid w:val="00364C4B"/>
    <w:rsid w:val="003652A3"/>
    <w:rsid w:val="00365411"/>
    <w:rsid w:val="00365619"/>
    <w:rsid w:val="0036569E"/>
    <w:rsid w:val="003656E7"/>
    <w:rsid w:val="003657C4"/>
    <w:rsid w:val="003657D9"/>
    <w:rsid w:val="00365984"/>
    <w:rsid w:val="00365AAA"/>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7DD"/>
    <w:rsid w:val="00367978"/>
    <w:rsid w:val="0036797D"/>
    <w:rsid w:val="00367BDB"/>
    <w:rsid w:val="00367C0B"/>
    <w:rsid w:val="00367D0C"/>
    <w:rsid w:val="00367D95"/>
    <w:rsid w:val="00367E11"/>
    <w:rsid w:val="00367F23"/>
    <w:rsid w:val="00367F8C"/>
    <w:rsid w:val="00370246"/>
    <w:rsid w:val="0037064D"/>
    <w:rsid w:val="00370744"/>
    <w:rsid w:val="0037078D"/>
    <w:rsid w:val="00370B02"/>
    <w:rsid w:val="00370CBA"/>
    <w:rsid w:val="00370D82"/>
    <w:rsid w:val="00370F1D"/>
    <w:rsid w:val="00371037"/>
    <w:rsid w:val="003710E3"/>
    <w:rsid w:val="00371387"/>
    <w:rsid w:val="00371656"/>
    <w:rsid w:val="00371941"/>
    <w:rsid w:val="00371D92"/>
    <w:rsid w:val="0037209F"/>
    <w:rsid w:val="003722E3"/>
    <w:rsid w:val="003724E7"/>
    <w:rsid w:val="00372550"/>
    <w:rsid w:val="00372640"/>
    <w:rsid w:val="0037264A"/>
    <w:rsid w:val="003727D1"/>
    <w:rsid w:val="00372943"/>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A29"/>
    <w:rsid w:val="00374C5D"/>
    <w:rsid w:val="00374D16"/>
    <w:rsid w:val="00374D63"/>
    <w:rsid w:val="00374DAE"/>
    <w:rsid w:val="00375252"/>
    <w:rsid w:val="0037528A"/>
    <w:rsid w:val="00375294"/>
    <w:rsid w:val="003752DB"/>
    <w:rsid w:val="003752F0"/>
    <w:rsid w:val="0037540A"/>
    <w:rsid w:val="00375425"/>
    <w:rsid w:val="00375531"/>
    <w:rsid w:val="00375575"/>
    <w:rsid w:val="0037562F"/>
    <w:rsid w:val="0037575D"/>
    <w:rsid w:val="00375A31"/>
    <w:rsid w:val="00375D6F"/>
    <w:rsid w:val="00375F00"/>
    <w:rsid w:val="0037638F"/>
    <w:rsid w:val="0037646D"/>
    <w:rsid w:val="003764C0"/>
    <w:rsid w:val="00376568"/>
    <w:rsid w:val="00376837"/>
    <w:rsid w:val="003768F1"/>
    <w:rsid w:val="00376911"/>
    <w:rsid w:val="00376A4E"/>
    <w:rsid w:val="00376B3D"/>
    <w:rsid w:val="00376E93"/>
    <w:rsid w:val="0037711F"/>
    <w:rsid w:val="003771A5"/>
    <w:rsid w:val="00377325"/>
    <w:rsid w:val="00377497"/>
    <w:rsid w:val="0037770F"/>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996"/>
    <w:rsid w:val="00383CA0"/>
    <w:rsid w:val="00383EA5"/>
    <w:rsid w:val="00384125"/>
    <w:rsid w:val="003844DD"/>
    <w:rsid w:val="003845FA"/>
    <w:rsid w:val="003848A8"/>
    <w:rsid w:val="003848C3"/>
    <w:rsid w:val="00384AFD"/>
    <w:rsid w:val="00384CFE"/>
    <w:rsid w:val="00384DED"/>
    <w:rsid w:val="0038506F"/>
    <w:rsid w:val="00385173"/>
    <w:rsid w:val="00385184"/>
    <w:rsid w:val="003851B5"/>
    <w:rsid w:val="00385839"/>
    <w:rsid w:val="00385A9D"/>
    <w:rsid w:val="00385E9F"/>
    <w:rsid w:val="00386026"/>
    <w:rsid w:val="003861B5"/>
    <w:rsid w:val="0038636F"/>
    <w:rsid w:val="003864B8"/>
    <w:rsid w:val="0038678C"/>
    <w:rsid w:val="00386944"/>
    <w:rsid w:val="00386B07"/>
    <w:rsid w:val="00386BC1"/>
    <w:rsid w:val="00386C50"/>
    <w:rsid w:val="00386CCE"/>
    <w:rsid w:val="00386D1C"/>
    <w:rsid w:val="00387019"/>
    <w:rsid w:val="003870B7"/>
    <w:rsid w:val="003870EF"/>
    <w:rsid w:val="003875FF"/>
    <w:rsid w:val="0038772F"/>
    <w:rsid w:val="003877CD"/>
    <w:rsid w:val="00387A2F"/>
    <w:rsid w:val="00387A95"/>
    <w:rsid w:val="00387BD7"/>
    <w:rsid w:val="00387DC4"/>
    <w:rsid w:val="00387E25"/>
    <w:rsid w:val="00387E67"/>
    <w:rsid w:val="00387FDC"/>
    <w:rsid w:val="00390279"/>
    <w:rsid w:val="00390353"/>
    <w:rsid w:val="00390546"/>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A9D"/>
    <w:rsid w:val="00392B2F"/>
    <w:rsid w:val="00392BD9"/>
    <w:rsid w:val="00392C53"/>
    <w:rsid w:val="00393093"/>
    <w:rsid w:val="00393298"/>
    <w:rsid w:val="00393348"/>
    <w:rsid w:val="0039345A"/>
    <w:rsid w:val="00393815"/>
    <w:rsid w:val="003938C0"/>
    <w:rsid w:val="003938DB"/>
    <w:rsid w:val="00393A61"/>
    <w:rsid w:val="00393AAA"/>
    <w:rsid w:val="00393AD1"/>
    <w:rsid w:val="00393B5F"/>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4EB"/>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C49"/>
    <w:rsid w:val="003A0F8D"/>
    <w:rsid w:val="003A1153"/>
    <w:rsid w:val="003A11AA"/>
    <w:rsid w:val="003A11F4"/>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46A"/>
    <w:rsid w:val="003A2B9E"/>
    <w:rsid w:val="003A2C6D"/>
    <w:rsid w:val="003A2CDC"/>
    <w:rsid w:val="003A2DA8"/>
    <w:rsid w:val="003A3245"/>
    <w:rsid w:val="003A33CE"/>
    <w:rsid w:val="003A345D"/>
    <w:rsid w:val="003A375E"/>
    <w:rsid w:val="003A37B5"/>
    <w:rsid w:val="003A3850"/>
    <w:rsid w:val="003A3998"/>
    <w:rsid w:val="003A402D"/>
    <w:rsid w:val="003A4365"/>
    <w:rsid w:val="003A43E5"/>
    <w:rsid w:val="003A4698"/>
    <w:rsid w:val="003A4774"/>
    <w:rsid w:val="003A489C"/>
    <w:rsid w:val="003A4964"/>
    <w:rsid w:val="003A4A88"/>
    <w:rsid w:val="003A4ADA"/>
    <w:rsid w:val="003A4C2E"/>
    <w:rsid w:val="003A4DFA"/>
    <w:rsid w:val="003A4E14"/>
    <w:rsid w:val="003A4EB3"/>
    <w:rsid w:val="003A5013"/>
    <w:rsid w:val="003A5188"/>
    <w:rsid w:val="003A5312"/>
    <w:rsid w:val="003A536A"/>
    <w:rsid w:val="003A54AF"/>
    <w:rsid w:val="003A571D"/>
    <w:rsid w:val="003A5AF4"/>
    <w:rsid w:val="003A5FC5"/>
    <w:rsid w:val="003A603C"/>
    <w:rsid w:val="003A606A"/>
    <w:rsid w:val="003A6375"/>
    <w:rsid w:val="003A64D1"/>
    <w:rsid w:val="003A65D7"/>
    <w:rsid w:val="003A6818"/>
    <w:rsid w:val="003A6C3E"/>
    <w:rsid w:val="003A6D2F"/>
    <w:rsid w:val="003A6D92"/>
    <w:rsid w:val="003A6FEA"/>
    <w:rsid w:val="003A727F"/>
    <w:rsid w:val="003A7395"/>
    <w:rsid w:val="003A7426"/>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00B"/>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62"/>
    <w:rsid w:val="003B3BB3"/>
    <w:rsid w:val="003B3BBA"/>
    <w:rsid w:val="003B3C3D"/>
    <w:rsid w:val="003B3E85"/>
    <w:rsid w:val="003B3EC2"/>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4B1"/>
    <w:rsid w:val="003B6572"/>
    <w:rsid w:val="003B682E"/>
    <w:rsid w:val="003B6953"/>
    <w:rsid w:val="003B6A2D"/>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036"/>
    <w:rsid w:val="003C00A3"/>
    <w:rsid w:val="003C04DB"/>
    <w:rsid w:val="003C0543"/>
    <w:rsid w:val="003C0545"/>
    <w:rsid w:val="003C0793"/>
    <w:rsid w:val="003C07C3"/>
    <w:rsid w:val="003C0A1B"/>
    <w:rsid w:val="003C0A74"/>
    <w:rsid w:val="003C0B2F"/>
    <w:rsid w:val="003C0C68"/>
    <w:rsid w:val="003C0EFA"/>
    <w:rsid w:val="003C0FE1"/>
    <w:rsid w:val="003C1054"/>
    <w:rsid w:val="003C1127"/>
    <w:rsid w:val="003C1301"/>
    <w:rsid w:val="003C14B1"/>
    <w:rsid w:val="003C1639"/>
    <w:rsid w:val="003C16B1"/>
    <w:rsid w:val="003C17F2"/>
    <w:rsid w:val="003C18D0"/>
    <w:rsid w:val="003C198E"/>
    <w:rsid w:val="003C1C22"/>
    <w:rsid w:val="003C1C48"/>
    <w:rsid w:val="003C1DA4"/>
    <w:rsid w:val="003C1DF9"/>
    <w:rsid w:val="003C1EAC"/>
    <w:rsid w:val="003C1EC8"/>
    <w:rsid w:val="003C1F8C"/>
    <w:rsid w:val="003C233C"/>
    <w:rsid w:val="003C2589"/>
    <w:rsid w:val="003C27C8"/>
    <w:rsid w:val="003C27F1"/>
    <w:rsid w:val="003C2C0D"/>
    <w:rsid w:val="003C2E13"/>
    <w:rsid w:val="003C30F5"/>
    <w:rsid w:val="003C3267"/>
    <w:rsid w:val="003C376C"/>
    <w:rsid w:val="003C3987"/>
    <w:rsid w:val="003C39CD"/>
    <w:rsid w:val="003C3D71"/>
    <w:rsid w:val="003C3E9A"/>
    <w:rsid w:val="003C3F11"/>
    <w:rsid w:val="003C432E"/>
    <w:rsid w:val="003C4683"/>
    <w:rsid w:val="003C4688"/>
    <w:rsid w:val="003C46E0"/>
    <w:rsid w:val="003C470A"/>
    <w:rsid w:val="003C47FC"/>
    <w:rsid w:val="003C48C1"/>
    <w:rsid w:val="003C49ED"/>
    <w:rsid w:val="003C4DFF"/>
    <w:rsid w:val="003C5004"/>
    <w:rsid w:val="003C5336"/>
    <w:rsid w:val="003C542A"/>
    <w:rsid w:val="003C54F7"/>
    <w:rsid w:val="003C5504"/>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37"/>
    <w:rsid w:val="003C6360"/>
    <w:rsid w:val="003C6416"/>
    <w:rsid w:val="003C6495"/>
    <w:rsid w:val="003C65C9"/>
    <w:rsid w:val="003C65D3"/>
    <w:rsid w:val="003C6E94"/>
    <w:rsid w:val="003C6EB9"/>
    <w:rsid w:val="003C6EC3"/>
    <w:rsid w:val="003C702D"/>
    <w:rsid w:val="003C7031"/>
    <w:rsid w:val="003C7068"/>
    <w:rsid w:val="003C70C6"/>
    <w:rsid w:val="003C7481"/>
    <w:rsid w:val="003C749D"/>
    <w:rsid w:val="003C75C8"/>
    <w:rsid w:val="003C770F"/>
    <w:rsid w:val="003C790E"/>
    <w:rsid w:val="003C7AA0"/>
    <w:rsid w:val="003C7B36"/>
    <w:rsid w:val="003C7B3B"/>
    <w:rsid w:val="003C7E67"/>
    <w:rsid w:val="003C7ED7"/>
    <w:rsid w:val="003C7F29"/>
    <w:rsid w:val="003D0127"/>
    <w:rsid w:val="003D01D6"/>
    <w:rsid w:val="003D0351"/>
    <w:rsid w:val="003D0811"/>
    <w:rsid w:val="003D0820"/>
    <w:rsid w:val="003D09DA"/>
    <w:rsid w:val="003D0A0C"/>
    <w:rsid w:val="003D0D30"/>
    <w:rsid w:val="003D0DE4"/>
    <w:rsid w:val="003D1113"/>
    <w:rsid w:val="003D1166"/>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4F6"/>
    <w:rsid w:val="003D24F7"/>
    <w:rsid w:val="003D25ED"/>
    <w:rsid w:val="003D272A"/>
    <w:rsid w:val="003D2848"/>
    <w:rsid w:val="003D2926"/>
    <w:rsid w:val="003D2939"/>
    <w:rsid w:val="003D2B8A"/>
    <w:rsid w:val="003D2BD4"/>
    <w:rsid w:val="003D2BDD"/>
    <w:rsid w:val="003D2D8A"/>
    <w:rsid w:val="003D2DA2"/>
    <w:rsid w:val="003D2DF9"/>
    <w:rsid w:val="003D2ED8"/>
    <w:rsid w:val="003D2F74"/>
    <w:rsid w:val="003D31CD"/>
    <w:rsid w:val="003D33DF"/>
    <w:rsid w:val="003D348D"/>
    <w:rsid w:val="003D3672"/>
    <w:rsid w:val="003D36FE"/>
    <w:rsid w:val="003D39AE"/>
    <w:rsid w:val="003D3B4F"/>
    <w:rsid w:val="003D3BCA"/>
    <w:rsid w:val="003D40AE"/>
    <w:rsid w:val="003D4184"/>
    <w:rsid w:val="003D421C"/>
    <w:rsid w:val="003D4221"/>
    <w:rsid w:val="003D42E1"/>
    <w:rsid w:val="003D437D"/>
    <w:rsid w:val="003D43CD"/>
    <w:rsid w:val="003D44A4"/>
    <w:rsid w:val="003D45F8"/>
    <w:rsid w:val="003D485D"/>
    <w:rsid w:val="003D499A"/>
    <w:rsid w:val="003D49B7"/>
    <w:rsid w:val="003D4A04"/>
    <w:rsid w:val="003D4BFB"/>
    <w:rsid w:val="003D4C3E"/>
    <w:rsid w:val="003D505E"/>
    <w:rsid w:val="003D529E"/>
    <w:rsid w:val="003D54B5"/>
    <w:rsid w:val="003D5531"/>
    <w:rsid w:val="003D588C"/>
    <w:rsid w:val="003D5B2D"/>
    <w:rsid w:val="003D5B8A"/>
    <w:rsid w:val="003D5E3A"/>
    <w:rsid w:val="003D603A"/>
    <w:rsid w:val="003D6129"/>
    <w:rsid w:val="003D617D"/>
    <w:rsid w:val="003D6239"/>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AEF"/>
    <w:rsid w:val="003D7D2A"/>
    <w:rsid w:val="003D7E15"/>
    <w:rsid w:val="003D7E21"/>
    <w:rsid w:val="003D7F40"/>
    <w:rsid w:val="003E014E"/>
    <w:rsid w:val="003E0283"/>
    <w:rsid w:val="003E0553"/>
    <w:rsid w:val="003E0741"/>
    <w:rsid w:val="003E0FB3"/>
    <w:rsid w:val="003E10F2"/>
    <w:rsid w:val="003E1205"/>
    <w:rsid w:val="003E138E"/>
    <w:rsid w:val="003E1398"/>
    <w:rsid w:val="003E1415"/>
    <w:rsid w:val="003E1420"/>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91B"/>
    <w:rsid w:val="003E4A03"/>
    <w:rsid w:val="003E4A5C"/>
    <w:rsid w:val="003E4A72"/>
    <w:rsid w:val="003E4FE9"/>
    <w:rsid w:val="003E5000"/>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67A"/>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9AA"/>
    <w:rsid w:val="003F0AB6"/>
    <w:rsid w:val="003F0AF5"/>
    <w:rsid w:val="003F0B30"/>
    <w:rsid w:val="003F0C85"/>
    <w:rsid w:val="003F0E22"/>
    <w:rsid w:val="003F0E27"/>
    <w:rsid w:val="003F0E76"/>
    <w:rsid w:val="003F0EA1"/>
    <w:rsid w:val="003F1151"/>
    <w:rsid w:val="003F1327"/>
    <w:rsid w:val="003F155C"/>
    <w:rsid w:val="003F1664"/>
    <w:rsid w:val="003F1734"/>
    <w:rsid w:val="003F1767"/>
    <w:rsid w:val="003F1B04"/>
    <w:rsid w:val="003F1DB6"/>
    <w:rsid w:val="003F1E6F"/>
    <w:rsid w:val="003F1F4D"/>
    <w:rsid w:val="003F1F80"/>
    <w:rsid w:val="003F1FA4"/>
    <w:rsid w:val="003F207E"/>
    <w:rsid w:val="003F234F"/>
    <w:rsid w:val="003F23CF"/>
    <w:rsid w:val="003F23DC"/>
    <w:rsid w:val="003F2477"/>
    <w:rsid w:val="003F2525"/>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0E3"/>
    <w:rsid w:val="003F43E2"/>
    <w:rsid w:val="003F440F"/>
    <w:rsid w:val="003F443B"/>
    <w:rsid w:val="003F4465"/>
    <w:rsid w:val="003F45FD"/>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6FB5"/>
    <w:rsid w:val="003F712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7C7"/>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07"/>
    <w:rsid w:val="004034D7"/>
    <w:rsid w:val="00403502"/>
    <w:rsid w:val="00403705"/>
    <w:rsid w:val="00403793"/>
    <w:rsid w:val="004037FC"/>
    <w:rsid w:val="00403AFB"/>
    <w:rsid w:val="00403DBA"/>
    <w:rsid w:val="00403E08"/>
    <w:rsid w:val="00404358"/>
    <w:rsid w:val="004043DD"/>
    <w:rsid w:val="00404408"/>
    <w:rsid w:val="00404474"/>
    <w:rsid w:val="0040452B"/>
    <w:rsid w:val="00404571"/>
    <w:rsid w:val="004047A9"/>
    <w:rsid w:val="0040498C"/>
    <w:rsid w:val="00404D0B"/>
    <w:rsid w:val="00404D63"/>
    <w:rsid w:val="00404EBE"/>
    <w:rsid w:val="004050BF"/>
    <w:rsid w:val="00405832"/>
    <w:rsid w:val="00405B69"/>
    <w:rsid w:val="00405C4A"/>
    <w:rsid w:val="00405D3C"/>
    <w:rsid w:val="00405E3B"/>
    <w:rsid w:val="00405E94"/>
    <w:rsid w:val="00405FC9"/>
    <w:rsid w:val="00406602"/>
    <w:rsid w:val="0040677C"/>
    <w:rsid w:val="00406843"/>
    <w:rsid w:val="00406A66"/>
    <w:rsid w:val="00406C82"/>
    <w:rsid w:val="00406F94"/>
    <w:rsid w:val="0040702C"/>
    <w:rsid w:val="0040734D"/>
    <w:rsid w:val="0040739C"/>
    <w:rsid w:val="00407467"/>
    <w:rsid w:val="004074AB"/>
    <w:rsid w:val="004075AA"/>
    <w:rsid w:val="004076A7"/>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CFF"/>
    <w:rsid w:val="00414D76"/>
    <w:rsid w:val="00414DAA"/>
    <w:rsid w:val="00414E85"/>
    <w:rsid w:val="00414ECE"/>
    <w:rsid w:val="00415107"/>
    <w:rsid w:val="00415167"/>
    <w:rsid w:val="004152FC"/>
    <w:rsid w:val="0041534B"/>
    <w:rsid w:val="004154C1"/>
    <w:rsid w:val="0041593A"/>
    <w:rsid w:val="00415B7A"/>
    <w:rsid w:val="00415B8E"/>
    <w:rsid w:val="00415DAE"/>
    <w:rsid w:val="00415E18"/>
    <w:rsid w:val="00415FC4"/>
    <w:rsid w:val="00415FD4"/>
    <w:rsid w:val="00416119"/>
    <w:rsid w:val="00416128"/>
    <w:rsid w:val="004161C9"/>
    <w:rsid w:val="004162F3"/>
    <w:rsid w:val="00416370"/>
    <w:rsid w:val="004164E1"/>
    <w:rsid w:val="0041678F"/>
    <w:rsid w:val="004168A0"/>
    <w:rsid w:val="004168F1"/>
    <w:rsid w:val="00416BCC"/>
    <w:rsid w:val="00416E56"/>
    <w:rsid w:val="00416EA4"/>
    <w:rsid w:val="00416FF7"/>
    <w:rsid w:val="004172C5"/>
    <w:rsid w:val="004173FE"/>
    <w:rsid w:val="0041741F"/>
    <w:rsid w:val="00417471"/>
    <w:rsid w:val="00417545"/>
    <w:rsid w:val="00417753"/>
    <w:rsid w:val="00417765"/>
    <w:rsid w:val="00417907"/>
    <w:rsid w:val="00417A25"/>
    <w:rsid w:val="00417AD0"/>
    <w:rsid w:val="00417DBA"/>
    <w:rsid w:val="00417EC0"/>
    <w:rsid w:val="00417FBC"/>
    <w:rsid w:val="004200AE"/>
    <w:rsid w:val="004201B8"/>
    <w:rsid w:val="00420527"/>
    <w:rsid w:val="00420571"/>
    <w:rsid w:val="004209B9"/>
    <w:rsid w:val="00420B1F"/>
    <w:rsid w:val="00420C30"/>
    <w:rsid w:val="00421071"/>
    <w:rsid w:val="0042128D"/>
    <w:rsid w:val="004213CE"/>
    <w:rsid w:val="004214F0"/>
    <w:rsid w:val="0042150A"/>
    <w:rsid w:val="0042150C"/>
    <w:rsid w:val="0042153E"/>
    <w:rsid w:val="00421583"/>
    <w:rsid w:val="004218B2"/>
    <w:rsid w:val="00421E06"/>
    <w:rsid w:val="00421F83"/>
    <w:rsid w:val="00422043"/>
    <w:rsid w:val="00422235"/>
    <w:rsid w:val="00422293"/>
    <w:rsid w:val="00422335"/>
    <w:rsid w:val="004223B5"/>
    <w:rsid w:val="004223DD"/>
    <w:rsid w:val="004223DF"/>
    <w:rsid w:val="0042247C"/>
    <w:rsid w:val="00422A68"/>
    <w:rsid w:val="00422B32"/>
    <w:rsid w:val="00422B37"/>
    <w:rsid w:val="00423437"/>
    <w:rsid w:val="00423728"/>
    <w:rsid w:val="004238CB"/>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4E11"/>
    <w:rsid w:val="00424FC8"/>
    <w:rsid w:val="0042528E"/>
    <w:rsid w:val="004252C4"/>
    <w:rsid w:val="004255C8"/>
    <w:rsid w:val="00425618"/>
    <w:rsid w:val="004256ED"/>
    <w:rsid w:val="004257D3"/>
    <w:rsid w:val="00425892"/>
    <w:rsid w:val="00425B6F"/>
    <w:rsid w:val="00425BCC"/>
    <w:rsid w:val="00425BD0"/>
    <w:rsid w:val="00425BDB"/>
    <w:rsid w:val="00425C60"/>
    <w:rsid w:val="00425D01"/>
    <w:rsid w:val="00425DD1"/>
    <w:rsid w:val="00425E08"/>
    <w:rsid w:val="00425E4D"/>
    <w:rsid w:val="00426325"/>
    <w:rsid w:val="004264AC"/>
    <w:rsid w:val="0042656E"/>
    <w:rsid w:val="0042671A"/>
    <w:rsid w:val="004268CC"/>
    <w:rsid w:val="00426BEB"/>
    <w:rsid w:val="00426C19"/>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89"/>
    <w:rsid w:val="004313E7"/>
    <w:rsid w:val="004314F9"/>
    <w:rsid w:val="004319DD"/>
    <w:rsid w:val="00431B75"/>
    <w:rsid w:val="00431CAB"/>
    <w:rsid w:val="00431D36"/>
    <w:rsid w:val="00431F03"/>
    <w:rsid w:val="004320BA"/>
    <w:rsid w:val="004321D2"/>
    <w:rsid w:val="00432395"/>
    <w:rsid w:val="00432448"/>
    <w:rsid w:val="00432678"/>
    <w:rsid w:val="00432A6C"/>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3F75"/>
    <w:rsid w:val="0043406A"/>
    <w:rsid w:val="0043417E"/>
    <w:rsid w:val="004343E2"/>
    <w:rsid w:val="004345C8"/>
    <w:rsid w:val="00434611"/>
    <w:rsid w:val="0043470E"/>
    <w:rsid w:val="0043476E"/>
    <w:rsid w:val="004348BC"/>
    <w:rsid w:val="004348BF"/>
    <w:rsid w:val="00434C9D"/>
    <w:rsid w:val="00434FBD"/>
    <w:rsid w:val="00435092"/>
    <w:rsid w:val="00435258"/>
    <w:rsid w:val="004353DD"/>
    <w:rsid w:val="0043548A"/>
    <w:rsid w:val="00435604"/>
    <w:rsid w:val="0043562C"/>
    <w:rsid w:val="00435736"/>
    <w:rsid w:val="004357E8"/>
    <w:rsid w:val="004358FD"/>
    <w:rsid w:val="00435A28"/>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A11"/>
    <w:rsid w:val="00436B80"/>
    <w:rsid w:val="00436FAB"/>
    <w:rsid w:val="00436FFB"/>
    <w:rsid w:val="00437286"/>
    <w:rsid w:val="00437517"/>
    <w:rsid w:val="004376F5"/>
    <w:rsid w:val="00437A85"/>
    <w:rsid w:val="00437C01"/>
    <w:rsid w:val="00437CE5"/>
    <w:rsid w:val="00437F16"/>
    <w:rsid w:val="00437F51"/>
    <w:rsid w:val="0044027E"/>
    <w:rsid w:val="00440408"/>
    <w:rsid w:val="00440828"/>
    <w:rsid w:val="00440829"/>
    <w:rsid w:val="00440982"/>
    <w:rsid w:val="00440A16"/>
    <w:rsid w:val="00440C00"/>
    <w:rsid w:val="00440DA5"/>
    <w:rsid w:val="00440E05"/>
    <w:rsid w:val="0044102F"/>
    <w:rsid w:val="004410A2"/>
    <w:rsid w:val="004410CA"/>
    <w:rsid w:val="0044136C"/>
    <w:rsid w:val="004413F4"/>
    <w:rsid w:val="0044152D"/>
    <w:rsid w:val="00441755"/>
    <w:rsid w:val="00441792"/>
    <w:rsid w:val="004418B4"/>
    <w:rsid w:val="004418F2"/>
    <w:rsid w:val="00441BAF"/>
    <w:rsid w:val="00441C33"/>
    <w:rsid w:val="00441D12"/>
    <w:rsid w:val="00441D1F"/>
    <w:rsid w:val="00441F1E"/>
    <w:rsid w:val="00442162"/>
    <w:rsid w:val="00442400"/>
    <w:rsid w:val="004424CF"/>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AF1"/>
    <w:rsid w:val="00443DDB"/>
    <w:rsid w:val="00443DF6"/>
    <w:rsid w:val="00443F58"/>
    <w:rsid w:val="00444035"/>
    <w:rsid w:val="0044408A"/>
    <w:rsid w:val="0044435E"/>
    <w:rsid w:val="00444380"/>
    <w:rsid w:val="00444432"/>
    <w:rsid w:val="00444467"/>
    <w:rsid w:val="0044446B"/>
    <w:rsid w:val="00444530"/>
    <w:rsid w:val="00444665"/>
    <w:rsid w:val="004448C9"/>
    <w:rsid w:val="00444904"/>
    <w:rsid w:val="0044499B"/>
    <w:rsid w:val="00444A37"/>
    <w:rsid w:val="00444F2C"/>
    <w:rsid w:val="00444F64"/>
    <w:rsid w:val="00445023"/>
    <w:rsid w:val="0044510F"/>
    <w:rsid w:val="004452B7"/>
    <w:rsid w:val="0044547B"/>
    <w:rsid w:val="004454A0"/>
    <w:rsid w:val="004458E6"/>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C16"/>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BC"/>
    <w:rsid w:val="004524E0"/>
    <w:rsid w:val="00452525"/>
    <w:rsid w:val="00452567"/>
    <w:rsid w:val="004527BB"/>
    <w:rsid w:val="0045298D"/>
    <w:rsid w:val="00452AE0"/>
    <w:rsid w:val="00452AF3"/>
    <w:rsid w:val="00452B28"/>
    <w:rsid w:val="00452FEF"/>
    <w:rsid w:val="0045322C"/>
    <w:rsid w:val="0045331B"/>
    <w:rsid w:val="004534EE"/>
    <w:rsid w:val="0045364D"/>
    <w:rsid w:val="004536EA"/>
    <w:rsid w:val="004536F6"/>
    <w:rsid w:val="0045390E"/>
    <w:rsid w:val="00453965"/>
    <w:rsid w:val="00453A62"/>
    <w:rsid w:val="00453AC4"/>
    <w:rsid w:val="00453B21"/>
    <w:rsid w:val="00453C07"/>
    <w:rsid w:val="00453C54"/>
    <w:rsid w:val="00453D02"/>
    <w:rsid w:val="00453F16"/>
    <w:rsid w:val="00453F93"/>
    <w:rsid w:val="00453FC4"/>
    <w:rsid w:val="004542D7"/>
    <w:rsid w:val="0045473C"/>
    <w:rsid w:val="0045474F"/>
    <w:rsid w:val="00454761"/>
    <w:rsid w:val="00454762"/>
    <w:rsid w:val="004547B0"/>
    <w:rsid w:val="004548D5"/>
    <w:rsid w:val="00454937"/>
    <w:rsid w:val="00454949"/>
    <w:rsid w:val="00454988"/>
    <w:rsid w:val="00454A6C"/>
    <w:rsid w:val="00454CFD"/>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169"/>
    <w:rsid w:val="00457299"/>
    <w:rsid w:val="004574D5"/>
    <w:rsid w:val="0045757C"/>
    <w:rsid w:val="00457582"/>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39"/>
    <w:rsid w:val="00460B81"/>
    <w:rsid w:val="00460C8B"/>
    <w:rsid w:val="004610BA"/>
    <w:rsid w:val="00461125"/>
    <w:rsid w:val="0046117A"/>
    <w:rsid w:val="004614EE"/>
    <w:rsid w:val="0046156C"/>
    <w:rsid w:val="00461668"/>
    <w:rsid w:val="00461750"/>
    <w:rsid w:val="00461D26"/>
    <w:rsid w:val="00461EB9"/>
    <w:rsid w:val="00461F8E"/>
    <w:rsid w:val="0046211C"/>
    <w:rsid w:val="0046220F"/>
    <w:rsid w:val="00462360"/>
    <w:rsid w:val="00462658"/>
    <w:rsid w:val="00462ABA"/>
    <w:rsid w:val="00462B8E"/>
    <w:rsid w:val="00462C4D"/>
    <w:rsid w:val="00462E14"/>
    <w:rsid w:val="00462EA6"/>
    <w:rsid w:val="00462F29"/>
    <w:rsid w:val="00463007"/>
    <w:rsid w:val="004630AB"/>
    <w:rsid w:val="00463100"/>
    <w:rsid w:val="0046328F"/>
    <w:rsid w:val="004632D3"/>
    <w:rsid w:val="004634A4"/>
    <w:rsid w:val="004634BB"/>
    <w:rsid w:val="00463547"/>
    <w:rsid w:val="004637CB"/>
    <w:rsid w:val="00463A16"/>
    <w:rsid w:val="00463AF1"/>
    <w:rsid w:val="00463B4D"/>
    <w:rsid w:val="00463CD9"/>
    <w:rsid w:val="004641CE"/>
    <w:rsid w:val="0046456F"/>
    <w:rsid w:val="0046463E"/>
    <w:rsid w:val="004646C3"/>
    <w:rsid w:val="00464844"/>
    <w:rsid w:val="0046494C"/>
    <w:rsid w:val="00464C7A"/>
    <w:rsid w:val="00464E13"/>
    <w:rsid w:val="00464FC7"/>
    <w:rsid w:val="00465836"/>
    <w:rsid w:val="004659F3"/>
    <w:rsid w:val="00465BC4"/>
    <w:rsid w:val="00465E71"/>
    <w:rsid w:val="00465E8A"/>
    <w:rsid w:val="00465EC6"/>
    <w:rsid w:val="00465F46"/>
    <w:rsid w:val="00466127"/>
    <w:rsid w:val="004661EC"/>
    <w:rsid w:val="0046629C"/>
    <w:rsid w:val="0046634A"/>
    <w:rsid w:val="0046653E"/>
    <w:rsid w:val="00466693"/>
    <w:rsid w:val="0046680F"/>
    <w:rsid w:val="00466AD1"/>
    <w:rsid w:val="00466C97"/>
    <w:rsid w:val="00466EA1"/>
    <w:rsid w:val="00466ED8"/>
    <w:rsid w:val="00466F83"/>
    <w:rsid w:val="00467433"/>
    <w:rsid w:val="00467438"/>
    <w:rsid w:val="004675EB"/>
    <w:rsid w:val="0046760E"/>
    <w:rsid w:val="0046767B"/>
    <w:rsid w:val="00467737"/>
    <w:rsid w:val="00467845"/>
    <w:rsid w:val="0046794F"/>
    <w:rsid w:val="00467D2B"/>
    <w:rsid w:val="00467EA2"/>
    <w:rsid w:val="004701D3"/>
    <w:rsid w:val="00470245"/>
    <w:rsid w:val="00470954"/>
    <w:rsid w:val="004709B8"/>
    <w:rsid w:val="00470B9C"/>
    <w:rsid w:val="00470C8A"/>
    <w:rsid w:val="00470DC9"/>
    <w:rsid w:val="00470EFE"/>
    <w:rsid w:val="00471059"/>
    <w:rsid w:val="00471174"/>
    <w:rsid w:val="0047194B"/>
    <w:rsid w:val="00471963"/>
    <w:rsid w:val="00471B24"/>
    <w:rsid w:val="00471B46"/>
    <w:rsid w:val="00471DEC"/>
    <w:rsid w:val="00471E62"/>
    <w:rsid w:val="0047220D"/>
    <w:rsid w:val="0047224F"/>
    <w:rsid w:val="0047237D"/>
    <w:rsid w:val="004724C4"/>
    <w:rsid w:val="00472599"/>
    <w:rsid w:val="004725DE"/>
    <w:rsid w:val="00472668"/>
    <w:rsid w:val="004729CC"/>
    <w:rsid w:val="00472BF7"/>
    <w:rsid w:val="0047308F"/>
    <w:rsid w:val="004730D3"/>
    <w:rsid w:val="004730F1"/>
    <w:rsid w:val="0047311A"/>
    <w:rsid w:val="0047340E"/>
    <w:rsid w:val="0047364F"/>
    <w:rsid w:val="004737FD"/>
    <w:rsid w:val="00473B1A"/>
    <w:rsid w:val="00473C6D"/>
    <w:rsid w:val="004740DF"/>
    <w:rsid w:val="00474346"/>
    <w:rsid w:val="00474598"/>
    <w:rsid w:val="004746D6"/>
    <w:rsid w:val="00474705"/>
    <w:rsid w:val="00474787"/>
    <w:rsid w:val="004747A1"/>
    <w:rsid w:val="00474871"/>
    <w:rsid w:val="00474956"/>
    <w:rsid w:val="00474983"/>
    <w:rsid w:val="00474D87"/>
    <w:rsid w:val="00474E8B"/>
    <w:rsid w:val="0047507F"/>
    <w:rsid w:val="00475259"/>
    <w:rsid w:val="004752A6"/>
    <w:rsid w:val="00475349"/>
    <w:rsid w:val="00475390"/>
    <w:rsid w:val="00475395"/>
    <w:rsid w:val="0047566E"/>
    <w:rsid w:val="0047579A"/>
    <w:rsid w:val="00475955"/>
    <w:rsid w:val="00475A60"/>
    <w:rsid w:val="00475B73"/>
    <w:rsid w:val="00475F00"/>
    <w:rsid w:val="00475F78"/>
    <w:rsid w:val="0047604C"/>
    <w:rsid w:val="004760CF"/>
    <w:rsid w:val="00476299"/>
    <w:rsid w:val="00476758"/>
    <w:rsid w:val="004768C7"/>
    <w:rsid w:val="00476A45"/>
    <w:rsid w:val="00476B46"/>
    <w:rsid w:val="00476D64"/>
    <w:rsid w:val="00476E55"/>
    <w:rsid w:val="00476EAF"/>
    <w:rsid w:val="00476EEF"/>
    <w:rsid w:val="00476F6E"/>
    <w:rsid w:val="0047704A"/>
    <w:rsid w:val="004771D3"/>
    <w:rsid w:val="00477691"/>
    <w:rsid w:val="004776D9"/>
    <w:rsid w:val="004779CD"/>
    <w:rsid w:val="00477AAE"/>
    <w:rsid w:val="00477C2D"/>
    <w:rsid w:val="00477F6A"/>
    <w:rsid w:val="0048002E"/>
    <w:rsid w:val="004801B9"/>
    <w:rsid w:val="004801BF"/>
    <w:rsid w:val="0048029A"/>
    <w:rsid w:val="00480373"/>
    <w:rsid w:val="0048045F"/>
    <w:rsid w:val="00480494"/>
    <w:rsid w:val="004805C2"/>
    <w:rsid w:val="00480878"/>
    <w:rsid w:val="00480879"/>
    <w:rsid w:val="00480BA5"/>
    <w:rsid w:val="00480BFA"/>
    <w:rsid w:val="00480C65"/>
    <w:rsid w:val="00480C9E"/>
    <w:rsid w:val="00480CF7"/>
    <w:rsid w:val="00480D2D"/>
    <w:rsid w:val="00480D48"/>
    <w:rsid w:val="00480DD5"/>
    <w:rsid w:val="00480F6A"/>
    <w:rsid w:val="00480FB7"/>
    <w:rsid w:val="00481017"/>
    <w:rsid w:val="004813D8"/>
    <w:rsid w:val="004813E0"/>
    <w:rsid w:val="0048146C"/>
    <w:rsid w:val="004814C1"/>
    <w:rsid w:val="0048152B"/>
    <w:rsid w:val="00481560"/>
    <w:rsid w:val="00481897"/>
    <w:rsid w:val="00481BD0"/>
    <w:rsid w:val="00481DAF"/>
    <w:rsid w:val="00481E6E"/>
    <w:rsid w:val="00481ED2"/>
    <w:rsid w:val="00482103"/>
    <w:rsid w:val="00482710"/>
    <w:rsid w:val="00482713"/>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301"/>
    <w:rsid w:val="0048587C"/>
    <w:rsid w:val="004858B0"/>
    <w:rsid w:val="004859A4"/>
    <w:rsid w:val="004859FF"/>
    <w:rsid w:val="00485AA1"/>
    <w:rsid w:val="00485CB1"/>
    <w:rsid w:val="00485F31"/>
    <w:rsid w:val="00485FE2"/>
    <w:rsid w:val="004865CF"/>
    <w:rsid w:val="004866B4"/>
    <w:rsid w:val="0048689E"/>
    <w:rsid w:val="00486923"/>
    <w:rsid w:val="004869B1"/>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02"/>
    <w:rsid w:val="00490991"/>
    <w:rsid w:val="00490BB5"/>
    <w:rsid w:val="00490BE4"/>
    <w:rsid w:val="00490C33"/>
    <w:rsid w:val="00490E27"/>
    <w:rsid w:val="00490EB8"/>
    <w:rsid w:val="00490F49"/>
    <w:rsid w:val="00491029"/>
    <w:rsid w:val="0049113F"/>
    <w:rsid w:val="00491267"/>
    <w:rsid w:val="004913E5"/>
    <w:rsid w:val="004915D5"/>
    <w:rsid w:val="0049160D"/>
    <w:rsid w:val="00491A5E"/>
    <w:rsid w:val="00491ADE"/>
    <w:rsid w:val="00491B17"/>
    <w:rsid w:val="00491D1D"/>
    <w:rsid w:val="00491D73"/>
    <w:rsid w:val="00491D80"/>
    <w:rsid w:val="00491FD2"/>
    <w:rsid w:val="00492285"/>
    <w:rsid w:val="00492326"/>
    <w:rsid w:val="004923FD"/>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0D2"/>
    <w:rsid w:val="00493303"/>
    <w:rsid w:val="0049345C"/>
    <w:rsid w:val="00493624"/>
    <w:rsid w:val="00493652"/>
    <w:rsid w:val="00493766"/>
    <w:rsid w:val="004938F1"/>
    <w:rsid w:val="0049395E"/>
    <w:rsid w:val="00493AB0"/>
    <w:rsid w:val="00493AB6"/>
    <w:rsid w:val="00493AC0"/>
    <w:rsid w:val="00493B32"/>
    <w:rsid w:val="00493D35"/>
    <w:rsid w:val="00493E8D"/>
    <w:rsid w:val="00493ECF"/>
    <w:rsid w:val="00493FA0"/>
    <w:rsid w:val="00494044"/>
    <w:rsid w:val="004940EA"/>
    <w:rsid w:val="00494422"/>
    <w:rsid w:val="0049453B"/>
    <w:rsid w:val="004945A5"/>
    <w:rsid w:val="004945DE"/>
    <w:rsid w:val="004945E1"/>
    <w:rsid w:val="004948FA"/>
    <w:rsid w:val="00494907"/>
    <w:rsid w:val="00494B78"/>
    <w:rsid w:val="00494BFE"/>
    <w:rsid w:val="00494F8B"/>
    <w:rsid w:val="00495120"/>
    <w:rsid w:val="004952B2"/>
    <w:rsid w:val="0049533B"/>
    <w:rsid w:val="004953C7"/>
    <w:rsid w:val="004954D8"/>
    <w:rsid w:val="00495699"/>
    <w:rsid w:val="0049588D"/>
    <w:rsid w:val="00495976"/>
    <w:rsid w:val="00495B1D"/>
    <w:rsid w:val="00495CE0"/>
    <w:rsid w:val="0049626C"/>
    <w:rsid w:val="00496313"/>
    <w:rsid w:val="004964F0"/>
    <w:rsid w:val="00496716"/>
    <w:rsid w:val="0049679C"/>
    <w:rsid w:val="004967BF"/>
    <w:rsid w:val="00496887"/>
    <w:rsid w:val="004969CE"/>
    <w:rsid w:val="00496D0A"/>
    <w:rsid w:val="00497074"/>
    <w:rsid w:val="0049749B"/>
    <w:rsid w:val="00497562"/>
    <w:rsid w:val="0049759D"/>
    <w:rsid w:val="00497678"/>
    <w:rsid w:val="0049776D"/>
    <w:rsid w:val="004977B8"/>
    <w:rsid w:val="004977BC"/>
    <w:rsid w:val="0049793E"/>
    <w:rsid w:val="0049796A"/>
    <w:rsid w:val="00497B1B"/>
    <w:rsid w:val="00497E1C"/>
    <w:rsid w:val="004A0478"/>
    <w:rsid w:val="004A050F"/>
    <w:rsid w:val="004A0619"/>
    <w:rsid w:val="004A06B6"/>
    <w:rsid w:val="004A0742"/>
    <w:rsid w:val="004A08D5"/>
    <w:rsid w:val="004A0B8B"/>
    <w:rsid w:val="004A0C4A"/>
    <w:rsid w:val="004A0CD9"/>
    <w:rsid w:val="004A0CF1"/>
    <w:rsid w:val="004A0FCF"/>
    <w:rsid w:val="004A1230"/>
    <w:rsid w:val="004A1433"/>
    <w:rsid w:val="004A150D"/>
    <w:rsid w:val="004A1629"/>
    <w:rsid w:val="004A177E"/>
    <w:rsid w:val="004A18A2"/>
    <w:rsid w:val="004A1CE6"/>
    <w:rsid w:val="004A1F45"/>
    <w:rsid w:val="004A216E"/>
    <w:rsid w:val="004A24A5"/>
    <w:rsid w:val="004A2673"/>
    <w:rsid w:val="004A27F2"/>
    <w:rsid w:val="004A2875"/>
    <w:rsid w:val="004A28CE"/>
    <w:rsid w:val="004A2BE2"/>
    <w:rsid w:val="004A2CA4"/>
    <w:rsid w:val="004A2EDE"/>
    <w:rsid w:val="004A2EE4"/>
    <w:rsid w:val="004A2F99"/>
    <w:rsid w:val="004A3181"/>
    <w:rsid w:val="004A337B"/>
    <w:rsid w:val="004A37B5"/>
    <w:rsid w:val="004A3809"/>
    <w:rsid w:val="004A3B7B"/>
    <w:rsid w:val="004A3CD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CA"/>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6DEB"/>
    <w:rsid w:val="004A734B"/>
    <w:rsid w:val="004A736A"/>
    <w:rsid w:val="004A7451"/>
    <w:rsid w:val="004A762E"/>
    <w:rsid w:val="004A79E9"/>
    <w:rsid w:val="004A7B6F"/>
    <w:rsid w:val="004A7DC9"/>
    <w:rsid w:val="004B010F"/>
    <w:rsid w:val="004B02F0"/>
    <w:rsid w:val="004B03FB"/>
    <w:rsid w:val="004B049D"/>
    <w:rsid w:val="004B04B9"/>
    <w:rsid w:val="004B051E"/>
    <w:rsid w:val="004B05CA"/>
    <w:rsid w:val="004B0B7D"/>
    <w:rsid w:val="004B0BE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1FA"/>
    <w:rsid w:val="004B34F4"/>
    <w:rsid w:val="004B34FA"/>
    <w:rsid w:val="004B35E0"/>
    <w:rsid w:val="004B35EA"/>
    <w:rsid w:val="004B3686"/>
    <w:rsid w:val="004B3830"/>
    <w:rsid w:val="004B38B7"/>
    <w:rsid w:val="004B391C"/>
    <w:rsid w:val="004B39CB"/>
    <w:rsid w:val="004B3A9D"/>
    <w:rsid w:val="004B3BCE"/>
    <w:rsid w:val="004B3C78"/>
    <w:rsid w:val="004B3C9D"/>
    <w:rsid w:val="004B3CDE"/>
    <w:rsid w:val="004B3F93"/>
    <w:rsid w:val="004B3FD1"/>
    <w:rsid w:val="004B4069"/>
    <w:rsid w:val="004B41A9"/>
    <w:rsid w:val="004B45AB"/>
    <w:rsid w:val="004B46B9"/>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413"/>
    <w:rsid w:val="004B6A7B"/>
    <w:rsid w:val="004B6B82"/>
    <w:rsid w:val="004B6E60"/>
    <w:rsid w:val="004B6E81"/>
    <w:rsid w:val="004B7451"/>
    <w:rsid w:val="004B7516"/>
    <w:rsid w:val="004B7638"/>
    <w:rsid w:val="004B76E8"/>
    <w:rsid w:val="004B79D4"/>
    <w:rsid w:val="004B7CBD"/>
    <w:rsid w:val="004B7CE9"/>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DA9"/>
    <w:rsid w:val="004C0E0A"/>
    <w:rsid w:val="004C0E26"/>
    <w:rsid w:val="004C0E67"/>
    <w:rsid w:val="004C0E71"/>
    <w:rsid w:val="004C0F6E"/>
    <w:rsid w:val="004C1099"/>
    <w:rsid w:val="004C110A"/>
    <w:rsid w:val="004C1288"/>
    <w:rsid w:val="004C143B"/>
    <w:rsid w:val="004C14E3"/>
    <w:rsid w:val="004C189B"/>
    <w:rsid w:val="004C1A60"/>
    <w:rsid w:val="004C1C0B"/>
    <w:rsid w:val="004C1E0D"/>
    <w:rsid w:val="004C1FCD"/>
    <w:rsid w:val="004C20AB"/>
    <w:rsid w:val="004C20B9"/>
    <w:rsid w:val="004C2278"/>
    <w:rsid w:val="004C2395"/>
    <w:rsid w:val="004C25F1"/>
    <w:rsid w:val="004C28C5"/>
    <w:rsid w:val="004C29BC"/>
    <w:rsid w:val="004C2DB8"/>
    <w:rsid w:val="004C2F32"/>
    <w:rsid w:val="004C2FD8"/>
    <w:rsid w:val="004C309C"/>
    <w:rsid w:val="004C311A"/>
    <w:rsid w:val="004C31F3"/>
    <w:rsid w:val="004C32EB"/>
    <w:rsid w:val="004C34B0"/>
    <w:rsid w:val="004C356A"/>
    <w:rsid w:val="004C3C3E"/>
    <w:rsid w:val="004C3DAF"/>
    <w:rsid w:val="004C40CC"/>
    <w:rsid w:val="004C42B3"/>
    <w:rsid w:val="004C438D"/>
    <w:rsid w:val="004C4476"/>
    <w:rsid w:val="004C4C0D"/>
    <w:rsid w:val="004C4EA2"/>
    <w:rsid w:val="004C4ED5"/>
    <w:rsid w:val="004C50F7"/>
    <w:rsid w:val="004C54C0"/>
    <w:rsid w:val="004C55A1"/>
    <w:rsid w:val="004C5614"/>
    <w:rsid w:val="004C5763"/>
    <w:rsid w:val="004C5B20"/>
    <w:rsid w:val="004C5DFD"/>
    <w:rsid w:val="004C5F11"/>
    <w:rsid w:val="004C5FF5"/>
    <w:rsid w:val="004C605E"/>
    <w:rsid w:val="004C6243"/>
    <w:rsid w:val="004C62FC"/>
    <w:rsid w:val="004C6368"/>
    <w:rsid w:val="004C63D8"/>
    <w:rsid w:val="004C64A3"/>
    <w:rsid w:val="004C64D8"/>
    <w:rsid w:val="004C64F3"/>
    <w:rsid w:val="004C6557"/>
    <w:rsid w:val="004C67AA"/>
    <w:rsid w:val="004C6939"/>
    <w:rsid w:val="004C69F7"/>
    <w:rsid w:val="004C6A19"/>
    <w:rsid w:val="004C6A95"/>
    <w:rsid w:val="004C6D16"/>
    <w:rsid w:val="004C72E3"/>
    <w:rsid w:val="004C75DA"/>
    <w:rsid w:val="004C793B"/>
    <w:rsid w:val="004C79D5"/>
    <w:rsid w:val="004C7D3D"/>
    <w:rsid w:val="004C7E0D"/>
    <w:rsid w:val="004C7EC6"/>
    <w:rsid w:val="004C7F48"/>
    <w:rsid w:val="004C7FEB"/>
    <w:rsid w:val="004D0199"/>
    <w:rsid w:val="004D02AD"/>
    <w:rsid w:val="004D02E7"/>
    <w:rsid w:val="004D0388"/>
    <w:rsid w:val="004D03E0"/>
    <w:rsid w:val="004D042D"/>
    <w:rsid w:val="004D0578"/>
    <w:rsid w:val="004D06B1"/>
    <w:rsid w:val="004D0761"/>
    <w:rsid w:val="004D0A62"/>
    <w:rsid w:val="004D0D15"/>
    <w:rsid w:val="004D0D5D"/>
    <w:rsid w:val="004D10F5"/>
    <w:rsid w:val="004D10F7"/>
    <w:rsid w:val="004D110F"/>
    <w:rsid w:val="004D14F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21C"/>
    <w:rsid w:val="004D33C9"/>
    <w:rsid w:val="004D3441"/>
    <w:rsid w:val="004D3452"/>
    <w:rsid w:val="004D3454"/>
    <w:rsid w:val="004D347C"/>
    <w:rsid w:val="004D34CA"/>
    <w:rsid w:val="004D381A"/>
    <w:rsid w:val="004D38F7"/>
    <w:rsid w:val="004D3948"/>
    <w:rsid w:val="004D3B70"/>
    <w:rsid w:val="004D4077"/>
    <w:rsid w:val="004D4207"/>
    <w:rsid w:val="004D427A"/>
    <w:rsid w:val="004D4354"/>
    <w:rsid w:val="004D43A0"/>
    <w:rsid w:val="004D43C7"/>
    <w:rsid w:val="004D44F9"/>
    <w:rsid w:val="004D454F"/>
    <w:rsid w:val="004D460F"/>
    <w:rsid w:val="004D464B"/>
    <w:rsid w:val="004D46A6"/>
    <w:rsid w:val="004D495B"/>
    <w:rsid w:val="004D4ACB"/>
    <w:rsid w:val="004D4B1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E9"/>
    <w:rsid w:val="004D7C82"/>
    <w:rsid w:val="004E0261"/>
    <w:rsid w:val="004E0423"/>
    <w:rsid w:val="004E04E1"/>
    <w:rsid w:val="004E079E"/>
    <w:rsid w:val="004E07AA"/>
    <w:rsid w:val="004E0AFC"/>
    <w:rsid w:val="004E0EA2"/>
    <w:rsid w:val="004E0EDF"/>
    <w:rsid w:val="004E0F3B"/>
    <w:rsid w:val="004E0FBE"/>
    <w:rsid w:val="004E0FF1"/>
    <w:rsid w:val="004E10D0"/>
    <w:rsid w:val="004E13A2"/>
    <w:rsid w:val="004E1408"/>
    <w:rsid w:val="004E16E8"/>
    <w:rsid w:val="004E1977"/>
    <w:rsid w:val="004E1C39"/>
    <w:rsid w:val="004E1D32"/>
    <w:rsid w:val="004E1D91"/>
    <w:rsid w:val="004E1DEA"/>
    <w:rsid w:val="004E1E31"/>
    <w:rsid w:val="004E2010"/>
    <w:rsid w:val="004E2053"/>
    <w:rsid w:val="004E222E"/>
    <w:rsid w:val="004E2306"/>
    <w:rsid w:val="004E2BDF"/>
    <w:rsid w:val="004E30BC"/>
    <w:rsid w:val="004E3753"/>
    <w:rsid w:val="004E3886"/>
    <w:rsid w:val="004E38BB"/>
    <w:rsid w:val="004E394E"/>
    <w:rsid w:val="004E3B5D"/>
    <w:rsid w:val="004E3BBF"/>
    <w:rsid w:val="004E3CE9"/>
    <w:rsid w:val="004E3D1E"/>
    <w:rsid w:val="004E3DC6"/>
    <w:rsid w:val="004E4146"/>
    <w:rsid w:val="004E4320"/>
    <w:rsid w:val="004E451E"/>
    <w:rsid w:val="004E45D8"/>
    <w:rsid w:val="004E46A5"/>
    <w:rsid w:val="004E4843"/>
    <w:rsid w:val="004E4845"/>
    <w:rsid w:val="004E4CFC"/>
    <w:rsid w:val="004E4D15"/>
    <w:rsid w:val="004E4F1B"/>
    <w:rsid w:val="004E4F5D"/>
    <w:rsid w:val="004E50A7"/>
    <w:rsid w:val="004E50FD"/>
    <w:rsid w:val="004E530C"/>
    <w:rsid w:val="004E53C8"/>
    <w:rsid w:val="004E56AF"/>
    <w:rsid w:val="004E5851"/>
    <w:rsid w:val="004E58D6"/>
    <w:rsid w:val="004E5DCE"/>
    <w:rsid w:val="004E5F95"/>
    <w:rsid w:val="004E6072"/>
    <w:rsid w:val="004E63B7"/>
    <w:rsid w:val="004E63D4"/>
    <w:rsid w:val="004E6485"/>
    <w:rsid w:val="004E64C4"/>
    <w:rsid w:val="004E6648"/>
    <w:rsid w:val="004E694D"/>
    <w:rsid w:val="004E6C49"/>
    <w:rsid w:val="004E6C7F"/>
    <w:rsid w:val="004E6D6B"/>
    <w:rsid w:val="004E6F5E"/>
    <w:rsid w:val="004E6F94"/>
    <w:rsid w:val="004E7276"/>
    <w:rsid w:val="004E72B2"/>
    <w:rsid w:val="004E7364"/>
    <w:rsid w:val="004E74BC"/>
    <w:rsid w:val="004E7561"/>
    <w:rsid w:val="004E7643"/>
    <w:rsid w:val="004E7A5B"/>
    <w:rsid w:val="004E7B7C"/>
    <w:rsid w:val="004E7C99"/>
    <w:rsid w:val="004E7CFE"/>
    <w:rsid w:val="004E7F9D"/>
    <w:rsid w:val="004E7FCE"/>
    <w:rsid w:val="004F016C"/>
    <w:rsid w:val="004F01A2"/>
    <w:rsid w:val="004F01B7"/>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4B8"/>
    <w:rsid w:val="004F1615"/>
    <w:rsid w:val="004F174F"/>
    <w:rsid w:val="004F1797"/>
    <w:rsid w:val="004F17CB"/>
    <w:rsid w:val="004F1A86"/>
    <w:rsid w:val="004F1B55"/>
    <w:rsid w:val="004F1B7A"/>
    <w:rsid w:val="004F1BD0"/>
    <w:rsid w:val="004F1CBF"/>
    <w:rsid w:val="004F210F"/>
    <w:rsid w:val="004F2133"/>
    <w:rsid w:val="004F214C"/>
    <w:rsid w:val="004F22CF"/>
    <w:rsid w:val="004F24D5"/>
    <w:rsid w:val="004F256A"/>
    <w:rsid w:val="004F25F4"/>
    <w:rsid w:val="004F2787"/>
    <w:rsid w:val="004F28A5"/>
    <w:rsid w:val="004F295F"/>
    <w:rsid w:val="004F2A97"/>
    <w:rsid w:val="004F2B8C"/>
    <w:rsid w:val="004F2BBA"/>
    <w:rsid w:val="004F2D7F"/>
    <w:rsid w:val="004F2DB7"/>
    <w:rsid w:val="004F2E0C"/>
    <w:rsid w:val="004F2F98"/>
    <w:rsid w:val="004F3085"/>
    <w:rsid w:val="004F3129"/>
    <w:rsid w:val="004F390A"/>
    <w:rsid w:val="004F3933"/>
    <w:rsid w:val="004F3AD7"/>
    <w:rsid w:val="004F3C27"/>
    <w:rsid w:val="004F3D3C"/>
    <w:rsid w:val="004F3E14"/>
    <w:rsid w:val="004F3E9C"/>
    <w:rsid w:val="004F3F4F"/>
    <w:rsid w:val="004F3FCC"/>
    <w:rsid w:val="004F418C"/>
    <w:rsid w:val="004F423D"/>
    <w:rsid w:val="004F4312"/>
    <w:rsid w:val="004F44DD"/>
    <w:rsid w:val="004F45ED"/>
    <w:rsid w:val="004F470D"/>
    <w:rsid w:val="004F47B7"/>
    <w:rsid w:val="004F47E0"/>
    <w:rsid w:val="004F47EE"/>
    <w:rsid w:val="004F4948"/>
    <w:rsid w:val="004F4A86"/>
    <w:rsid w:val="004F4B8E"/>
    <w:rsid w:val="004F4C34"/>
    <w:rsid w:val="004F50AA"/>
    <w:rsid w:val="004F531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2B4"/>
    <w:rsid w:val="005002FD"/>
    <w:rsid w:val="005003D8"/>
    <w:rsid w:val="00500518"/>
    <w:rsid w:val="00500679"/>
    <w:rsid w:val="00500767"/>
    <w:rsid w:val="00500817"/>
    <w:rsid w:val="0050085E"/>
    <w:rsid w:val="00500923"/>
    <w:rsid w:val="0050106E"/>
    <w:rsid w:val="00501140"/>
    <w:rsid w:val="00501230"/>
    <w:rsid w:val="00501381"/>
    <w:rsid w:val="0050157E"/>
    <w:rsid w:val="005015F2"/>
    <w:rsid w:val="005016E4"/>
    <w:rsid w:val="00501A6E"/>
    <w:rsid w:val="00501B58"/>
    <w:rsid w:val="00501B99"/>
    <w:rsid w:val="00501D28"/>
    <w:rsid w:val="00501DD8"/>
    <w:rsid w:val="005020A8"/>
    <w:rsid w:val="0050224B"/>
    <w:rsid w:val="005023BB"/>
    <w:rsid w:val="00502494"/>
    <w:rsid w:val="005024A1"/>
    <w:rsid w:val="00502576"/>
    <w:rsid w:val="0050257F"/>
    <w:rsid w:val="00502B2E"/>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052"/>
    <w:rsid w:val="0050411B"/>
    <w:rsid w:val="005042F5"/>
    <w:rsid w:val="00504554"/>
    <w:rsid w:val="00504703"/>
    <w:rsid w:val="005047A2"/>
    <w:rsid w:val="0050489C"/>
    <w:rsid w:val="00504908"/>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2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647"/>
    <w:rsid w:val="005106D7"/>
    <w:rsid w:val="00510864"/>
    <w:rsid w:val="00510B3A"/>
    <w:rsid w:val="00510FF0"/>
    <w:rsid w:val="0051100F"/>
    <w:rsid w:val="00511013"/>
    <w:rsid w:val="00511067"/>
    <w:rsid w:val="0051128D"/>
    <w:rsid w:val="0051132D"/>
    <w:rsid w:val="00511417"/>
    <w:rsid w:val="00511483"/>
    <w:rsid w:val="0051168B"/>
    <w:rsid w:val="005117BC"/>
    <w:rsid w:val="00511B11"/>
    <w:rsid w:val="00511C1D"/>
    <w:rsid w:val="00511E91"/>
    <w:rsid w:val="00511F09"/>
    <w:rsid w:val="00511F6D"/>
    <w:rsid w:val="00512098"/>
    <w:rsid w:val="00512422"/>
    <w:rsid w:val="00512580"/>
    <w:rsid w:val="005128DF"/>
    <w:rsid w:val="005128E2"/>
    <w:rsid w:val="00512C40"/>
    <w:rsid w:val="00512D4D"/>
    <w:rsid w:val="00512D92"/>
    <w:rsid w:val="00512DF2"/>
    <w:rsid w:val="00512ECC"/>
    <w:rsid w:val="005130E7"/>
    <w:rsid w:val="0051345B"/>
    <w:rsid w:val="005135F6"/>
    <w:rsid w:val="0051360D"/>
    <w:rsid w:val="005137CA"/>
    <w:rsid w:val="0051398A"/>
    <w:rsid w:val="0051398C"/>
    <w:rsid w:val="00513BC4"/>
    <w:rsid w:val="00513C97"/>
    <w:rsid w:val="00513EEC"/>
    <w:rsid w:val="00513FBD"/>
    <w:rsid w:val="00513FD3"/>
    <w:rsid w:val="0051429C"/>
    <w:rsid w:val="005142C4"/>
    <w:rsid w:val="00514412"/>
    <w:rsid w:val="0051454E"/>
    <w:rsid w:val="00514595"/>
    <w:rsid w:val="005146B6"/>
    <w:rsid w:val="005146DF"/>
    <w:rsid w:val="00514819"/>
    <w:rsid w:val="00514883"/>
    <w:rsid w:val="00514884"/>
    <w:rsid w:val="00514A5C"/>
    <w:rsid w:val="00514AA4"/>
    <w:rsid w:val="00514B12"/>
    <w:rsid w:val="00515122"/>
    <w:rsid w:val="00515275"/>
    <w:rsid w:val="00515546"/>
    <w:rsid w:val="0051591B"/>
    <w:rsid w:val="0051599D"/>
    <w:rsid w:val="00515AE4"/>
    <w:rsid w:val="00515DF4"/>
    <w:rsid w:val="00515EC7"/>
    <w:rsid w:val="00515F31"/>
    <w:rsid w:val="005160CF"/>
    <w:rsid w:val="0051624E"/>
    <w:rsid w:val="0051645C"/>
    <w:rsid w:val="00516894"/>
    <w:rsid w:val="005168C1"/>
    <w:rsid w:val="00516C47"/>
    <w:rsid w:val="00516F82"/>
    <w:rsid w:val="00516FEC"/>
    <w:rsid w:val="00516FFF"/>
    <w:rsid w:val="0051702A"/>
    <w:rsid w:val="0051705B"/>
    <w:rsid w:val="0051734D"/>
    <w:rsid w:val="0051772B"/>
    <w:rsid w:val="00517B2C"/>
    <w:rsid w:val="00517D6C"/>
    <w:rsid w:val="00517FD2"/>
    <w:rsid w:val="0052007E"/>
    <w:rsid w:val="005202CD"/>
    <w:rsid w:val="00520649"/>
    <w:rsid w:val="005208B7"/>
    <w:rsid w:val="00520932"/>
    <w:rsid w:val="00520B5F"/>
    <w:rsid w:val="00520BA8"/>
    <w:rsid w:val="00520BEB"/>
    <w:rsid w:val="00520D59"/>
    <w:rsid w:val="00520D6F"/>
    <w:rsid w:val="00520F9F"/>
    <w:rsid w:val="00521022"/>
    <w:rsid w:val="00521105"/>
    <w:rsid w:val="00521341"/>
    <w:rsid w:val="0052145A"/>
    <w:rsid w:val="00521650"/>
    <w:rsid w:val="0052175E"/>
    <w:rsid w:val="005218CE"/>
    <w:rsid w:val="00521AFE"/>
    <w:rsid w:val="00521C68"/>
    <w:rsid w:val="00521D93"/>
    <w:rsid w:val="00521F71"/>
    <w:rsid w:val="00521FED"/>
    <w:rsid w:val="005220D2"/>
    <w:rsid w:val="005220EF"/>
    <w:rsid w:val="0052232B"/>
    <w:rsid w:val="00522400"/>
    <w:rsid w:val="005225B1"/>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022"/>
    <w:rsid w:val="0052414C"/>
    <w:rsid w:val="0052434D"/>
    <w:rsid w:val="005245BE"/>
    <w:rsid w:val="0052466B"/>
    <w:rsid w:val="005246DB"/>
    <w:rsid w:val="005246DC"/>
    <w:rsid w:val="0052476B"/>
    <w:rsid w:val="00524846"/>
    <w:rsid w:val="005248E3"/>
    <w:rsid w:val="00524A7A"/>
    <w:rsid w:val="0052500F"/>
    <w:rsid w:val="005253F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A9"/>
    <w:rsid w:val="005302E0"/>
    <w:rsid w:val="0053035C"/>
    <w:rsid w:val="00530384"/>
    <w:rsid w:val="005304A8"/>
    <w:rsid w:val="00530521"/>
    <w:rsid w:val="00530546"/>
    <w:rsid w:val="005306C9"/>
    <w:rsid w:val="0053085F"/>
    <w:rsid w:val="005308F8"/>
    <w:rsid w:val="00530924"/>
    <w:rsid w:val="00530983"/>
    <w:rsid w:val="00530A25"/>
    <w:rsid w:val="00530B12"/>
    <w:rsid w:val="00530C2A"/>
    <w:rsid w:val="00530F89"/>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207D"/>
    <w:rsid w:val="005322A5"/>
    <w:rsid w:val="0053237C"/>
    <w:rsid w:val="00532405"/>
    <w:rsid w:val="005325CD"/>
    <w:rsid w:val="00532644"/>
    <w:rsid w:val="00532685"/>
    <w:rsid w:val="005329E7"/>
    <w:rsid w:val="00532B2C"/>
    <w:rsid w:val="00532C01"/>
    <w:rsid w:val="00532C95"/>
    <w:rsid w:val="005330CD"/>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4F7D"/>
    <w:rsid w:val="00534FA5"/>
    <w:rsid w:val="00535039"/>
    <w:rsid w:val="0053546D"/>
    <w:rsid w:val="00535757"/>
    <w:rsid w:val="0053588E"/>
    <w:rsid w:val="00535A83"/>
    <w:rsid w:val="00535AC2"/>
    <w:rsid w:val="00535EA6"/>
    <w:rsid w:val="00535F61"/>
    <w:rsid w:val="00536047"/>
    <w:rsid w:val="00536163"/>
    <w:rsid w:val="00536183"/>
    <w:rsid w:val="00536334"/>
    <w:rsid w:val="00536528"/>
    <w:rsid w:val="005366CC"/>
    <w:rsid w:val="005366F0"/>
    <w:rsid w:val="00536707"/>
    <w:rsid w:val="0053670A"/>
    <w:rsid w:val="00536B5C"/>
    <w:rsid w:val="00536BE0"/>
    <w:rsid w:val="00536C6E"/>
    <w:rsid w:val="00537131"/>
    <w:rsid w:val="0053722C"/>
    <w:rsid w:val="0053765B"/>
    <w:rsid w:val="005378D1"/>
    <w:rsid w:val="00537900"/>
    <w:rsid w:val="00537A86"/>
    <w:rsid w:val="00537B51"/>
    <w:rsid w:val="00537BA1"/>
    <w:rsid w:val="00537C4F"/>
    <w:rsid w:val="00537D44"/>
    <w:rsid w:val="00537DB2"/>
    <w:rsid w:val="00537DEC"/>
    <w:rsid w:val="00537E46"/>
    <w:rsid w:val="00540099"/>
    <w:rsid w:val="005401C2"/>
    <w:rsid w:val="0054023C"/>
    <w:rsid w:val="005402E2"/>
    <w:rsid w:val="0054040A"/>
    <w:rsid w:val="0054083E"/>
    <w:rsid w:val="00540A61"/>
    <w:rsid w:val="00540C91"/>
    <w:rsid w:val="00540EDF"/>
    <w:rsid w:val="00540FD7"/>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3CB"/>
    <w:rsid w:val="00542408"/>
    <w:rsid w:val="0054288C"/>
    <w:rsid w:val="00542986"/>
    <w:rsid w:val="005429AA"/>
    <w:rsid w:val="00542D51"/>
    <w:rsid w:val="00542DFE"/>
    <w:rsid w:val="00542E62"/>
    <w:rsid w:val="00543212"/>
    <w:rsid w:val="00543504"/>
    <w:rsid w:val="00543538"/>
    <w:rsid w:val="0054367B"/>
    <w:rsid w:val="00543809"/>
    <w:rsid w:val="005438D0"/>
    <w:rsid w:val="00543AAC"/>
    <w:rsid w:val="00543C53"/>
    <w:rsid w:val="00543DC3"/>
    <w:rsid w:val="00544022"/>
    <w:rsid w:val="005446AD"/>
    <w:rsid w:val="0054484B"/>
    <w:rsid w:val="005448BE"/>
    <w:rsid w:val="005448D8"/>
    <w:rsid w:val="00544962"/>
    <w:rsid w:val="00544B2D"/>
    <w:rsid w:val="00544B87"/>
    <w:rsid w:val="00544C0F"/>
    <w:rsid w:val="00544CEF"/>
    <w:rsid w:val="00544E70"/>
    <w:rsid w:val="00544F2D"/>
    <w:rsid w:val="005450AA"/>
    <w:rsid w:val="00545115"/>
    <w:rsid w:val="005451E6"/>
    <w:rsid w:val="00545232"/>
    <w:rsid w:val="005452F5"/>
    <w:rsid w:val="0054550C"/>
    <w:rsid w:val="00545C51"/>
    <w:rsid w:val="00545DFC"/>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538"/>
    <w:rsid w:val="0054758F"/>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29E"/>
    <w:rsid w:val="005512F1"/>
    <w:rsid w:val="0055133C"/>
    <w:rsid w:val="00551404"/>
    <w:rsid w:val="0055172F"/>
    <w:rsid w:val="0055184B"/>
    <w:rsid w:val="00551B76"/>
    <w:rsid w:val="00552043"/>
    <w:rsid w:val="005527A9"/>
    <w:rsid w:val="00552AF5"/>
    <w:rsid w:val="00552D8C"/>
    <w:rsid w:val="00552ED1"/>
    <w:rsid w:val="00553083"/>
    <w:rsid w:val="00553120"/>
    <w:rsid w:val="005531A1"/>
    <w:rsid w:val="005532E5"/>
    <w:rsid w:val="005533A7"/>
    <w:rsid w:val="005533CC"/>
    <w:rsid w:val="005534F5"/>
    <w:rsid w:val="005536BE"/>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90"/>
    <w:rsid w:val="0055579A"/>
    <w:rsid w:val="0055583A"/>
    <w:rsid w:val="0055594B"/>
    <w:rsid w:val="00555960"/>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C6D"/>
    <w:rsid w:val="00556E22"/>
    <w:rsid w:val="00556E40"/>
    <w:rsid w:val="00556E77"/>
    <w:rsid w:val="00556FD9"/>
    <w:rsid w:val="0055724D"/>
    <w:rsid w:val="00557412"/>
    <w:rsid w:val="0055741A"/>
    <w:rsid w:val="00557712"/>
    <w:rsid w:val="0055784A"/>
    <w:rsid w:val="005578B5"/>
    <w:rsid w:val="005578BB"/>
    <w:rsid w:val="00557971"/>
    <w:rsid w:val="0055797F"/>
    <w:rsid w:val="00557AE3"/>
    <w:rsid w:val="00557B1A"/>
    <w:rsid w:val="00557CE8"/>
    <w:rsid w:val="00557DDB"/>
    <w:rsid w:val="0056018F"/>
    <w:rsid w:val="00560281"/>
    <w:rsid w:val="00560396"/>
    <w:rsid w:val="00560531"/>
    <w:rsid w:val="0056080B"/>
    <w:rsid w:val="0056088B"/>
    <w:rsid w:val="00560995"/>
    <w:rsid w:val="00560B9C"/>
    <w:rsid w:val="00560BEA"/>
    <w:rsid w:val="00560F5C"/>
    <w:rsid w:val="0056110C"/>
    <w:rsid w:val="005611BD"/>
    <w:rsid w:val="0056138E"/>
    <w:rsid w:val="005613CF"/>
    <w:rsid w:val="005613FD"/>
    <w:rsid w:val="00561463"/>
    <w:rsid w:val="005618C0"/>
    <w:rsid w:val="00561D50"/>
    <w:rsid w:val="00562122"/>
    <w:rsid w:val="00562354"/>
    <w:rsid w:val="005624F0"/>
    <w:rsid w:val="0056254F"/>
    <w:rsid w:val="00562763"/>
    <w:rsid w:val="005627BA"/>
    <w:rsid w:val="0056281A"/>
    <w:rsid w:val="005629DD"/>
    <w:rsid w:val="00562AAD"/>
    <w:rsid w:val="00562C30"/>
    <w:rsid w:val="00562FB9"/>
    <w:rsid w:val="00563067"/>
    <w:rsid w:val="00563129"/>
    <w:rsid w:val="0056340B"/>
    <w:rsid w:val="00563442"/>
    <w:rsid w:val="00563486"/>
    <w:rsid w:val="00563676"/>
    <w:rsid w:val="005636FA"/>
    <w:rsid w:val="00563762"/>
    <w:rsid w:val="00563851"/>
    <w:rsid w:val="00563AB4"/>
    <w:rsid w:val="0056419B"/>
    <w:rsid w:val="00564322"/>
    <w:rsid w:val="005645FB"/>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BDC"/>
    <w:rsid w:val="00565DA3"/>
    <w:rsid w:val="00565E44"/>
    <w:rsid w:val="00565EF5"/>
    <w:rsid w:val="0056607E"/>
    <w:rsid w:val="00566092"/>
    <w:rsid w:val="0056636C"/>
    <w:rsid w:val="00566422"/>
    <w:rsid w:val="005664A2"/>
    <w:rsid w:val="00566566"/>
    <w:rsid w:val="0056668E"/>
    <w:rsid w:val="005666B2"/>
    <w:rsid w:val="00566782"/>
    <w:rsid w:val="005667B5"/>
    <w:rsid w:val="00566A7F"/>
    <w:rsid w:val="00566D6D"/>
    <w:rsid w:val="00566EEB"/>
    <w:rsid w:val="00566F69"/>
    <w:rsid w:val="00566FC1"/>
    <w:rsid w:val="00567094"/>
    <w:rsid w:val="0056722F"/>
    <w:rsid w:val="0056748D"/>
    <w:rsid w:val="00567666"/>
    <w:rsid w:val="0056768A"/>
    <w:rsid w:val="00567694"/>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DC8"/>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1A8"/>
    <w:rsid w:val="0057223F"/>
    <w:rsid w:val="00572281"/>
    <w:rsid w:val="005725EA"/>
    <w:rsid w:val="0057268E"/>
    <w:rsid w:val="005726A3"/>
    <w:rsid w:val="00572782"/>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23E"/>
    <w:rsid w:val="00574569"/>
    <w:rsid w:val="0057465B"/>
    <w:rsid w:val="0057481A"/>
    <w:rsid w:val="00574D35"/>
    <w:rsid w:val="00574EA9"/>
    <w:rsid w:val="00574FED"/>
    <w:rsid w:val="00574FFA"/>
    <w:rsid w:val="005752CA"/>
    <w:rsid w:val="005754E4"/>
    <w:rsid w:val="005755A1"/>
    <w:rsid w:val="00575674"/>
    <w:rsid w:val="005756A8"/>
    <w:rsid w:val="0057592A"/>
    <w:rsid w:val="00575A0D"/>
    <w:rsid w:val="00575B55"/>
    <w:rsid w:val="00575DBC"/>
    <w:rsid w:val="00575E7C"/>
    <w:rsid w:val="00575EC2"/>
    <w:rsid w:val="005760DA"/>
    <w:rsid w:val="00576446"/>
    <w:rsid w:val="0057651F"/>
    <w:rsid w:val="005766EC"/>
    <w:rsid w:val="005767D5"/>
    <w:rsid w:val="005767D9"/>
    <w:rsid w:val="005767E5"/>
    <w:rsid w:val="00576834"/>
    <w:rsid w:val="0057689B"/>
    <w:rsid w:val="00576915"/>
    <w:rsid w:val="0057692C"/>
    <w:rsid w:val="00576E15"/>
    <w:rsid w:val="00576EA0"/>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2DE6"/>
    <w:rsid w:val="00582EE2"/>
    <w:rsid w:val="00582F13"/>
    <w:rsid w:val="005832EE"/>
    <w:rsid w:val="005837AB"/>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3E"/>
    <w:rsid w:val="00584CCF"/>
    <w:rsid w:val="00584CF3"/>
    <w:rsid w:val="00584E22"/>
    <w:rsid w:val="00584F5D"/>
    <w:rsid w:val="00584F8F"/>
    <w:rsid w:val="0058501F"/>
    <w:rsid w:val="005850CA"/>
    <w:rsid w:val="0058534E"/>
    <w:rsid w:val="00585487"/>
    <w:rsid w:val="00585525"/>
    <w:rsid w:val="00585538"/>
    <w:rsid w:val="0058570E"/>
    <w:rsid w:val="005857C8"/>
    <w:rsid w:val="005859E8"/>
    <w:rsid w:val="00585B00"/>
    <w:rsid w:val="00585DAD"/>
    <w:rsid w:val="00585E18"/>
    <w:rsid w:val="00586014"/>
    <w:rsid w:val="00586075"/>
    <w:rsid w:val="005860CF"/>
    <w:rsid w:val="005861C0"/>
    <w:rsid w:val="005861E2"/>
    <w:rsid w:val="0058624F"/>
    <w:rsid w:val="0058645A"/>
    <w:rsid w:val="005864C8"/>
    <w:rsid w:val="00586A45"/>
    <w:rsid w:val="00586D72"/>
    <w:rsid w:val="00586D8A"/>
    <w:rsid w:val="00586EDF"/>
    <w:rsid w:val="0058712A"/>
    <w:rsid w:val="0058730D"/>
    <w:rsid w:val="00587333"/>
    <w:rsid w:val="00587474"/>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A1"/>
    <w:rsid w:val="00591578"/>
    <w:rsid w:val="005916A5"/>
    <w:rsid w:val="005916CE"/>
    <w:rsid w:val="005919B9"/>
    <w:rsid w:val="00591BB7"/>
    <w:rsid w:val="00591C6C"/>
    <w:rsid w:val="00591C88"/>
    <w:rsid w:val="00591EA5"/>
    <w:rsid w:val="00591EEE"/>
    <w:rsid w:val="00592009"/>
    <w:rsid w:val="00592287"/>
    <w:rsid w:val="00592352"/>
    <w:rsid w:val="0059241E"/>
    <w:rsid w:val="00592518"/>
    <w:rsid w:val="00592632"/>
    <w:rsid w:val="005926DA"/>
    <w:rsid w:val="005926FA"/>
    <w:rsid w:val="00592776"/>
    <w:rsid w:val="005928BA"/>
    <w:rsid w:val="005928EA"/>
    <w:rsid w:val="005928FE"/>
    <w:rsid w:val="00592A3C"/>
    <w:rsid w:val="00592D4C"/>
    <w:rsid w:val="005930BD"/>
    <w:rsid w:val="005932BD"/>
    <w:rsid w:val="005933B5"/>
    <w:rsid w:val="00593540"/>
    <w:rsid w:val="0059378D"/>
    <w:rsid w:val="005939C6"/>
    <w:rsid w:val="00593D6D"/>
    <w:rsid w:val="00593DCE"/>
    <w:rsid w:val="00593F9A"/>
    <w:rsid w:val="00594198"/>
    <w:rsid w:val="00594653"/>
    <w:rsid w:val="0059470D"/>
    <w:rsid w:val="005947EC"/>
    <w:rsid w:val="005948BC"/>
    <w:rsid w:val="00594A39"/>
    <w:rsid w:val="00594AD4"/>
    <w:rsid w:val="00594CCC"/>
    <w:rsid w:val="00594D5E"/>
    <w:rsid w:val="00594F42"/>
    <w:rsid w:val="005951C7"/>
    <w:rsid w:val="0059569C"/>
    <w:rsid w:val="005957AA"/>
    <w:rsid w:val="00595BCD"/>
    <w:rsid w:val="00595D1C"/>
    <w:rsid w:val="00595EBE"/>
    <w:rsid w:val="00595F55"/>
    <w:rsid w:val="005961BC"/>
    <w:rsid w:val="00596279"/>
    <w:rsid w:val="00596432"/>
    <w:rsid w:val="005966DD"/>
    <w:rsid w:val="005967F7"/>
    <w:rsid w:val="0059692C"/>
    <w:rsid w:val="0059693B"/>
    <w:rsid w:val="00596A9E"/>
    <w:rsid w:val="00596AF7"/>
    <w:rsid w:val="00596C0F"/>
    <w:rsid w:val="00596C48"/>
    <w:rsid w:val="00596DF4"/>
    <w:rsid w:val="00596F16"/>
    <w:rsid w:val="0059702B"/>
    <w:rsid w:val="0059727D"/>
    <w:rsid w:val="0059772F"/>
    <w:rsid w:val="0059788E"/>
    <w:rsid w:val="00597C10"/>
    <w:rsid w:val="00597E3F"/>
    <w:rsid w:val="00597E66"/>
    <w:rsid w:val="00597ED0"/>
    <w:rsid w:val="005A004D"/>
    <w:rsid w:val="005A0224"/>
    <w:rsid w:val="005A03B9"/>
    <w:rsid w:val="005A046E"/>
    <w:rsid w:val="005A05A9"/>
    <w:rsid w:val="005A0825"/>
    <w:rsid w:val="005A0C6C"/>
    <w:rsid w:val="005A0C86"/>
    <w:rsid w:val="005A0E5F"/>
    <w:rsid w:val="005A11AC"/>
    <w:rsid w:val="005A12E0"/>
    <w:rsid w:val="005A149B"/>
    <w:rsid w:val="005A17B8"/>
    <w:rsid w:val="005A198E"/>
    <w:rsid w:val="005A1A4B"/>
    <w:rsid w:val="005A1C35"/>
    <w:rsid w:val="005A1F36"/>
    <w:rsid w:val="005A1F8B"/>
    <w:rsid w:val="005A20A2"/>
    <w:rsid w:val="005A2279"/>
    <w:rsid w:val="005A239F"/>
    <w:rsid w:val="005A24F2"/>
    <w:rsid w:val="005A2713"/>
    <w:rsid w:val="005A27F0"/>
    <w:rsid w:val="005A280B"/>
    <w:rsid w:val="005A28C1"/>
    <w:rsid w:val="005A28F3"/>
    <w:rsid w:val="005A29D4"/>
    <w:rsid w:val="005A2ADA"/>
    <w:rsid w:val="005A2FD0"/>
    <w:rsid w:val="005A30EF"/>
    <w:rsid w:val="005A34F5"/>
    <w:rsid w:val="005A356B"/>
    <w:rsid w:val="005A35C5"/>
    <w:rsid w:val="005A370D"/>
    <w:rsid w:val="005A3735"/>
    <w:rsid w:val="005A37A7"/>
    <w:rsid w:val="005A3B09"/>
    <w:rsid w:val="005A3C75"/>
    <w:rsid w:val="005A3FD9"/>
    <w:rsid w:val="005A40C1"/>
    <w:rsid w:val="005A40C7"/>
    <w:rsid w:val="005A40D5"/>
    <w:rsid w:val="005A412B"/>
    <w:rsid w:val="005A4145"/>
    <w:rsid w:val="005A4223"/>
    <w:rsid w:val="005A4459"/>
    <w:rsid w:val="005A452B"/>
    <w:rsid w:val="005A458F"/>
    <w:rsid w:val="005A468F"/>
    <w:rsid w:val="005A475A"/>
    <w:rsid w:val="005A498A"/>
    <w:rsid w:val="005A49A7"/>
    <w:rsid w:val="005A4A15"/>
    <w:rsid w:val="005A4A1D"/>
    <w:rsid w:val="005A4A65"/>
    <w:rsid w:val="005A4A68"/>
    <w:rsid w:val="005A4F61"/>
    <w:rsid w:val="005A523F"/>
    <w:rsid w:val="005A5426"/>
    <w:rsid w:val="005A544B"/>
    <w:rsid w:val="005A5710"/>
    <w:rsid w:val="005A5B26"/>
    <w:rsid w:val="005A5C2C"/>
    <w:rsid w:val="005A5CDD"/>
    <w:rsid w:val="005A5DB7"/>
    <w:rsid w:val="005A5F84"/>
    <w:rsid w:val="005A600C"/>
    <w:rsid w:val="005A606D"/>
    <w:rsid w:val="005A60DF"/>
    <w:rsid w:val="005A6198"/>
    <w:rsid w:val="005A658E"/>
    <w:rsid w:val="005A6970"/>
    <w:rsid w:val="005A69CC"/>
    <w:rsid w:val="005A6B30"/>
    <w:rsid w:val="005A6CF9"/>
    <w:rsid w:val="005A6F0C"/>
    <w:rsid w:val="005A6F25"/>
    <w:rsid w:val="005A7079"/>
    <w:rsid w:val="005A710E"/>
    <w:rsid w:val="005A719F"/>
    <w:rsid w:val="005A73B7"/>
    <w:rsid w:val="005A742C"/>
    <w:rsid w:val="005A77B0"/>
    <w:rsid w:val="005A786F"/>
    <w:rsid w:val="005A7B58"/>
    <w:rsid w:val="005A7E52"/>
    <w:rsid w:val="005A7F14"/>
    <w:rsid w:val="005A7FD8"/>
    <w:rsid w:val="005B0159"/>
    <w:rsid w:val="005B0203"/>
    <w:rsid w:val="005B0443"/>
    <w:rsid w:val="005B045E"/>
    <w:rsid w:val="005B0506"/>
    <w:rsid w:val="005B0534"/>
    <w:rsid w:val="005B0732"/>
    <w:rsid w:val="005B0739"/>
    <w:rsid w:val="005B0744"/>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49"/>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765"/>
    <w:rsid w:val="005B3900"/>
    <w:rsid w:val="005B39A1"/>
    <w:rsid w:val="005B3A8D"/>
    <w:rsid w:val="005B3B56"/>
    <w:rsid w:val="005B3CDF"/>
    <w:rsid w:val="005B3E37"/>
    <w:rsid w:val="005B3EA8"/>
    <w:rsid w:val="005B3ED2"/>
    <w:rsid w:val="005B3F1C"/>
    <w:rsid w:val="005B41AD"/>
    <w:rsid w:val="005B42CA"/>
    <w:rsid w:val="005B42F1"/>
    <w:rsid w:val="005B468B"/>
    <w:rsid w:val="005B46EA"/>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9A1"/>
    <w:rsid w:val="005B6BC6"/>
    <w:rsid w:val="005B6C5A"/>
    <w:rsid w:val="005B6C95"/>
    <w:rsid w:val="005B6D1E"/>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2B6B"/>
    <w:rsid w:val="005C3041"/>
    <w:rsid w:val="005C3182"/>
    <w:rsid w:val="005C3197"/>
    <w:rsid w:val="005C33EB"/>
    <w:rsid w:val="005C33EC"/>
    <w:rsid w:val="005C36C5"/>
    <w:rsid w:val="005C3838"/>
    <w:rsid w:val="005C3974"/>
    <w:rsid w:val="005C3AAB"/>
    <w:rsid w:val="005C3B25"/>
    <w:rsid w:val="005C3DCA"/>
    <w:rsid w:val="005C3DDF"/>
    <w:rsid w:val="005C3F0E"/>
    <w:rsid w:val="005C3FEC"/>
    <w:rsid w:val="005C41EA"/>
    <w:rsid w:val="005C44B6"/>
    <w:rsid w:val="005C44C7"/>
    <w:rsid w:val="005C4579"/>
    <w:rsid w:val="005C4B3B"/>
    <w:rsid w:val="005C5053"/>
    <w:rsid w:val="005C5223"/>
    <w:rsid w:val="005C5362"/>
    <w:rsid w:val="005C571B"/>
    <w:rsid w:val="005C5858"/>
    <w:rsid w:val="005C5913"/>
    <w:rsid w:val="005C5ACE"/>
    <w:rsid w:val="005C5CB9"/>
    <w:rsid w:val="005C5E27"/>
    <w:rsid w:val="005C5F44"/>
    <w:rsid w:val="005C61A5"/>
    <w:rsid w:val="005C6227"/>
    <w:rsid w:val="005C64CA"/>
    <w:rsid w:val="005C64D0"/>
    <w:rsid w:val="005C65FC"/>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2D"/>
    <w:rsid w:val="005D0069"/>
    <w:rsid w:val="005D017E"/>
    <w:rsid w:val="005D02FA"/>
    <w:rsid w:val="005D0303"/>
    <w:rsid w:val="005D03D7"/>
    <w:rsid w:val="005D03E4"/>
    <w:rsid w:val="005D03EA"/>
    <w:rsid w:val="005D07F0"/>
    <w:rsid w:val="005D09DB"/>
    <w:rsid w:val="005D0B4A"/>
    <w:rsid w:val="005D0BD0"/>
    <w:rsid w:val="005D0D1A"/>
    <w:rsid w:val="005D0F2E"/>
    <w:rsid w:val="005D13A0"/>
    <w:rsid w:val="005D13F4"/>
    <w:rsid w:val="005D1928"/>
    <w:rsid w:val="005D1982"/>
    <w:rsid w:val="005D1B6D"/>
    <w:rsid w:val="005D1DD7"/>
    <w:rsid w:val="005D1EB5"/>
    <w:rsid w:val="005D2083"/>
    <w:rsid w:val="005D2143"/>
    <w:rsid w:val="005D22B0"/>
    <w:rsid w:val="005D2607"/>
    <w:rsid w:val="005D26B8"/>
    <w:rsid w:val="005D27AF"/>
    <w:rsid w:val="005D281C"/>
    <w:rsid w:val="005D28C2"/>
    <w:rsid w:val="005D28C6"/>
    <w:rsid w:val="005D2ADE"/>
    <w:rsid w:val="005D2C83"/>
    <w:rsid w:val="005D2E6F"/>
    <w:rsid w:val="005D3067"/>
    <w:rsid w:val="005D31DD"/>
    <w:rsid w:val="005D339B"/>
    <w:rsid w:val="005D33A1"/>
    <w:rsid w:val="005D360D"/>
    <w:rsid w:val="005D36E9"/>
    <w:rsid w:val="005D37BE"/>
    <w:rsid w:val="005D3955"/>
    <w:rsid w:val="005D3BEF"/>
    <w:rsid w:val="005D3EB1"/>
    <w:rsid w:val="005D3F90"/>
    <w:rsid w:val="005D4210"/>
    <w:rsid w:val="005D422F"/>
    <w:rsid w:val="005D43FD"/>
    <w:rsid w:val="005D4400"/>
    <w:rsid w:val="005D46BA"/>
    <w:rsid w:val="005D4704"/>
    <w:rsid w:val="005D4769"/>
    <w:rsid w:val="005D4773"/>
    <w:rsid w:val="005D486F"/>
    <w:rsid w:val="005D4B6C"/>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AA"/>
    <w:rsid w:val="005D64D0"/>
    <w:rsid w:val="005D65C0"/>
    <w:rsid w:val="005D65CF"/>
    <w:rsid w:val="005D6C41"/>
    <w:rsid w:val="005D6D0D"/>
    <w:rsid w:val="005D6D1B"/>
    <w:rsid w:val="005D6DBE"/>
    <w:rsid w:val="005D6DC6"/>
    <w:rsid w:val="005D6EBF"/>
    <w:rsid w:val="005D6ECF"/>
    <w:rsid w:val="005D701B"/>
    <w:rsid w:val="005D72AF"/>
    <w:rsid w:val="005D7357"/>
    <w:rsid w:val="005D755F"/>
    <w:rsid w:val="005D76E3"/>
    <w:rsid w:val="005D772C"/>
    <w:rsid w:val="005D7834"/>
    <w:rsid w:val="005D7840"/>
    <w:rsid w:val="005D7989"/>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3D8"/>
    <w:rsid w:val="005E34FF"/>
    <w:rsid w:val="005E35CF"/>
    <w:rsid w:val="005E3945"/>
    <w:rsid w:val="005E3AB0"/>
    <w:rsid w:val="005E3D72"/>
    <w:rsid w:val="005E3F63"/>
    <w:rsid w:val="005E465C"/>
    <w:rsid w:val="005E482C"/>
    <w:rsid w:val="005E49C2"/>
    <w:rsid w:val="005E4AE5"/>
    <w:rsid w:val="005E4BFE"/>
    <w:rsid w:val="005E4D6F"/>
    <w:rsid w:val="005E4E39"/>
    <w:rsid w:val="005E4E67"/>
    <w:rsid w:val="005E4EC7"/>
    <w:rsid w:val="005E502D"/>
    <w:rsid w:val="005E5125"/>
    <w:rsid w:val="005E551F"/>
    <w:rsid w:val="005E555E"/>
    <w:rsid w:val="005E5597"/>
    <w:rsid w:val="005E569A"/>
    <w:rsid w:val="005E57D5"/>
    <w:rsid w:val="005E5B36"/>
    <w:rsid w:val="005E5B77"/>
    <w:rsid w:val="005E5C27"/>
    <w:rsid w:val="005E5C4B"/>
    <w:rsid w:val="005E5FE2"/>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813"/>
    <w:rsid w:val="005F0905"/>
    <w:rsid w:val="005F0F5F"/>
    <w:rsid w:val="005F0F9E"/>
    <w:rsid w:val="005F1110"/>
    <w:rsid w:val="005F11A3"/>
    <w:rsid w:val="005F1352"/>
    <w:rsid w:val="005F1387"/>
    <w:rsid w:val="005F1431"/>
    <w:rsid w:val="005F14CD"/>
    <w:rsid w:val="005F1943"/>
    <w:rsid w:val="005F1E8A"/>
    <w:rsid w:val="005F1EED"/>
    <w:rsid w:val="005F2116"/>
    <w:rsid w:val="005F230E"/>
    <w:rsid w:val="005F29F4"/>
    <w:rsid w:val="005F2C5B"/>
    <w:rsid w:val="005F2C80"/>
    <w:rsid w:val="005F2D82"/>
    <w:rsid w:val="005F2DFD"/>
    <w:rsid w:val="005F2F80"/>
    <w:rsid w:val="005F33C8"/>
    <w:rsid w:val="005F39D9"/>
    <w:rsid w:val="005F3A9B"/>
    <w:rsid w:val="005F3E8C"/>
    <w:rsid w:val="005F405C"/>
    <w:rsid w:val="005F419E"/>
    <w:rsid w:val="005F43F3"/>
    <w:rsid w:val="005F44CC"/>
    <w:rsid w:val="005F4664"/>
    <w:rsid w:val="005F4781"/>
    <w:rsid w:val="005F4820"/>
    <w:rsid w:val="005F48DC"/>
    <w:rsid w:val="005F4B51"/>
    <w:rsid w:val="005F4CDA"/>
    <w:rsid w:val="005F4E36"/>
    <w:rsid w:val="005F50E1"/>
    <w:rsid w:val="005F5147"/>
    <w:rsid w:val="005F524F"/>
    <w:rsid w:val="005F5258"/>
    <w:rsid w:val="005F53C3"/>
    <w:rsid w:val="005F546A"/>
    <w:rsid w:val="005F553D"/>
    <w:rsid w:val="005F55FC"/>
    <w:rsid w:val="005F563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95"/>
    <w:rsid w:val="006007E9"/>
    <w:rsid w:val="006007F3"/>
    <w:rsid w:val="0060085C"/>
    <w:rsid w:val="00600975"/>
    <w:rsid w:val="00600BB5"/>
    <w:rsid w:val="00600E6D"/>
    <w:rsid w:val="00600F24"/>
    <w:rsid w:val="00601079"/>
    <w:rsid w:val="0060145B"/>
    <w:rsid w:val="0060158F"/>
    <w:rsid w:val="00601797"/>
    <w:rsid w:val="006017D6"/>
    <w:rsid w:val="0060193B"/>
    <w:rsid w:val="00601A48"/>
    <w:rsid w:val="00601D9C"/>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9E5"/>
    <w:rsid w:val="00603BC9"/>
    <w:rsid w:val="00603C55"/>
    <w:rsid w:val="00603E0D"/>
    <w:rsid w:val="00603F09"/>
    <w:rsid w:val="00604243"/>
    <w:rsid w:val="00604377"/>
    <w:rsid w:val="0060447E"/>
    <w:rsid w:val="00604510"/>
    <w:rsid w:val="006046CF"/>
    <w:rsid w:val="00604904"/>
    <w:rsid w:val="00604B8F"/>
    <w:rsid w:val="00604BE2"/>
    <w:rsid w:val="00604CE4"/>
    <w:rsid w:val="00604D9C"/>
    <w:rsid w:val="00604E94"/>
    <w:rsid w:val="00604E9C"/>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D11"/>
    <w:rsid w:val="00605E03"/>
    <w:rsid w:val="00605E23"/>
    <w:rsid w:val="00605FA2"/>
    <w:rsid w:val="0060624B"/>
    <w:rsid w:val="0060626A"/>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DD"/>
    <w:rsid w:val="00607DB8"/>
    <w:rsid w:val="00607E43"/>
    <w:rsid w:val="006101FC"/>
    <w:rsid w:val="00610491"/>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56B"/>
    <w:rsid w:val="00612600"/>
    <w:rsid w:val="006126F4"/>
    <w:rsid w:val="006128CB"/>
    <w:rsid w:val="00612B3F"/>
    <w:rsid w:val="00612C18"/>
    <w:rsid w:val="00612DFF"/>
    <w:rsid w:val="00612E37"/>
    <w:rsid w:val="00613048"/>
    <w:rsid w:val="006130A9"/>
    <w:rsid w:val="006130C4"/>
    <w:rsid w:val="00613126"/>
    <w:rsid w:val="0061316E"/>
    <w:rsid w:val="00613350"/>
    <w:rsid w:val="0061335D"/>
    <w:rsid w:val="00613437"/>
    <w:rsid w:val="006135BF"/>
    <w:rsid w:val="0061385D"/>
    <w:rsid w:val="00613966"/>
    <w:rsid w:val="00613976"/>
    <w:rsid w:val="00613A69"/>
    <w:rsid w:val="00613E19"/>
    <w:rsid w:val="00614076"/>
    <w:rsid w:val="0061415E"/>
    <w:rsid w:val="006145DB"/>
    <w:rsid w:val="00614AAA"/>
    <w:rsid w:val="00614D4E"/>
    <w:rsid w:val="00614F0B"/>
    <w:rsid w:val="00614FC7"/>
    <w:rsid w:val="00615020"/>
    <w:rsid w:val="0061537E"/>
    <w:rsid w:val="00615727"/>
    <w:rsid w:val="006157AC"/>
    <w:rsid w:val="006158A2"/>
    <w:rsid w:val="006158FC"/>
    <w:rsid w:val="00615ABA"/>
    <w:rsid w:val="00615AEF"/>
    <w:rsid w:val="00615CF4"/>
    <w:rsid w:val="00616022"/>
    <w:rsid w:val="006164B6"/>
    <w:rsid w:val="00616719"/>
    <w:rsid w:val="006167A7"/>
    <w:rsid w:val="00616882"/>
    <w:rsid w:val="00616A03"/>
    <w:rsid w:val="00616A99"/>
    <w:rsid w:val="00616C6D"/>
    <w:rsid w:val="00616EB7"/>
    <w:rsid w:val="00617322"/>
    <w:rsid w:val="00617407"/>
    <w:rsid w:val="00617655"/>
    <w:rsid w:val="00617832"/>
    <w:rsid w:val="006179A5"/>
    <w:rsid w:val="00617B99"/>
    <w:rsid w:val="00617C9C"/>
    <w:rsid w:val="00617CD8"/>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79F"/>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DF6"/>
    <w:rsid w:val="00623F01"/>
    <w:rsid w:val="006240AC"/>
    <w:rsid w:val="006242AB"/>
    <w:rsid w:val="006242FC"/>
    <w:rsid w:val="006249C3"/>
    <w:rsid w:val="00624BC7"/>
    <w:rsid w:val="00624D1E"/>
    <w:rsid w:val="00624D92"/>
    <w:rsid w:val="00624E2A"/>
    <w:rsid w:val="00624E8E"/>
    <w:rsid w:val="00624ED6"/>
    <w:rsid w:val="0062514B"/>
    <w:rsid w:val="0062522C"/>
    <w:rsid w:val="0062523B"/>
    <w:rsid w:val="00625403"/>
    <w:rsid w:val="006254F3"/>
    <w:rsid w:val="0062568B"/>
    <w:rsid w:val="006256B8"/>
    <w:rsid w:val="006256D1"/>
    <w:rsid w:val="006257A2"/>
    <w:rsid w:val="00625973"/>
    <w:rsid w:val="00625A7C"/>
    <w:rsid w:val="00625ECE"/>
    <w:rsid w:val="00625F0E"/>
    <w:rsid w:val="00625FF9"/>
    <w:rsid w:val="006260D0"/>
    <w:rsid w:val="00626126"/>
    <w:rsid w:val="00626274"/>
    <w:rsid w:val="006264FB"/>
    <w:rsid w:val="00626712"/>
    <w:rsid w:val="006267A8"/>
    <w:rsid w:val="006268C3"/>
    <w:rsid w:val="00626A90"/>
    <w:rsid w:val="00626B5D"/>
    <w:rsid w:val="00626DFE"/>
    <w:rsid w:val="00626F78"/>
    <w:rsid w:val="006270C2"/>
    <w:rsid w:val="00627282"/>
    <w:rsid w:val="00627321"/>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C87"/>
    <w:rsid w:val="00630D32"/>
    <w:rsid w:val="00630E73"/>
    <w:rsid w:val="00630FFE"/>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AA4"/>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92"/>
    <w:rsid w:val="00633FE5"/>
    <w:rsid w:val="0063411D"/>
    <w:rsid w:val="0063437B"/>
    <w:rsid w:val="006343BE"/>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5C4"/>
    <w:rsid w:val="00636716"/>
    <w:rsid w:val="00636848"/>
    <w:rsid w:val="00636AE4"/>
    <w:rsid w:val="00636BE4"/>
    <w:rsid w:val="00636DAF"/>
    <w:rsid w:val="00636E6A"/>
    <w:rsid w:val="00637328"/>
    <w:rsid w:val="00637368"/>
    <w:rsid w:val="00637461"/>
    <w:rsid w:val="006374BD"/>
    <w:rsid w:val="006378ED"/>
    <w:rsid w:val="00637A8F"/>
    <w:rsid w:val="00637BE3"/>
    <w:rsid w:val="00637D3A"/>
    <w:rsid w:val="00637E94"/>
    <w:rsid w:val="00637F9A"/>
    <w:rsid w:val="00640177"/>
    <w:rsid w:val="006403B9"/>
    <w:rsid w:val="006403CA"/>
    <w:rsid w:val="00640423"/>
    <w:rsid w:val="00640492"/>
    <w:rsid w:val="006406FE"/>
    <w:rsid w:val="006407C0"/>
    <w:rsid w:val="00640891"/>
    <w:rsid w:val="006409F6"/>
    <w:rsid w:val="00640B48"/>
    <w:rsid w:val="00640B49"/>
    <w:rsid w:val="00640BF2"/>
    <w:rsid w:val="00640C82"/>
    <w:rsid w:val="00640CE9"/>
    <w:rsid w:val="00640D20"/>
    <w:rsid w:val="00640DF5"/>
    <w:rsid w:val="00640FD2"/>
    <w:rsid w:val="00641412"/>
    <w:rsid w:val="006415B4"/>
    <w:rsid w:val="0064176D"/>
    <w:rsid w:val="006417D2"/>
    <w:rsid w:val="006418FA"/>
    <w:rsid w:val="00641A14"/>
    <w:rsid w:val="00641A91"/>
    <w:rsid w:val="00641CA2"/>
    <w:rsid w:val="00642186"/>
    <w:rsid w:val="00642285"/>
    <w:rsid w:val="006423AC"/>
    <w:rsid w:val="0064252D"/>
    <w:rsid w:val="00642B5B"/>
    <w:rsid w:val="00642E27"/>
    <w:rsid w:val="00642EB5"/>
    <w:rsid w:val="00642FD7"/>
    <w:rsid w:val="006430A4"/>
    <w:rsid w:val="006430CA"/>
    <w:rsid w:val="00643325"/>
    <w:rsid w:val="006435D8"/>
    <w:rsid w:val="006436EB"/>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742"/>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04"/>
    <w:rsid w:val="00650C18"/>
    <w:rsid w:val="00650C72"/>
    <w:rsid w:val="0065120F"/>
    <w:rsid w:val="00651369"/>
    <w:rsid w:val="00651426"/>
    <w:rsid w:val="00651448"/>
    <w:rsid w:val="00651696"/>
    <w:rsid w:val="0065172D"/>
    <w:rsid w:val="0065199E"/>
    <w:rsid w:val="00651C67"/>
    <w:rsid w:val="00651D5D"/>
    <w:rsid w:val="00651E67"/>
    <w:rsid w:val="00651E76"/>
    <w:rsid w:val="00651ECD"/>
    <w:rsid w:val="00651FF7"/>
    <w:rsid w:val="00652241"/>
    <w:rsid w:val="00652318"/>
    <w:rsid w:val="00652323"/>
    <w:rsid w:val="00652363"/>
    <w:rsid w:val="00652370"/>
    <w:rsid w:val="006523BB"/>
    <w:rsid w:val="006524B0"/>
    <w:rsid w:val="00652AF9"/>
    <w:rsid w:val="00652D5A"/>
    <w:rsid w:val="00652E37"/>
    <w:rsid w:val="0065307A"/>
    <w:rsid w:val="006533A7"/>
    <w:rsid w:val="006533DC"/>
    <w:rsid w:val="006534E4"/>
    <w:rsid w:val="00653561"/>
    <w:rsid w:val="00653578"/>
    <w:rsid w:val="00653707"/>
    <w:rsid w:val="0065379A"/>
    <w:rsid w:val="006538DD"/>
    <w:rsid w:val="006538F1"/>
    <w:rsid w:val="006539E6"/>
    <w:rsid w:val="00653CCB"/>
    <w:rsid w:val="00653DB6"/>
    <w:rsid w:val="00653E30"/>
    <w:rsid w:val="00654111"/>
    <w:rsid w:val="00654312"/>
    <w:rsid w:val="006543B6"/>
    <w:rsid w:val="00654598"/>
    <w:rsid w:val="006546C6"/>
    <w:rsid w:val="0065498F"/>
    <w:rsid w:val="00654C4C"/>
    <w:rsid w:val="00654D45"/>
    <w:rsid w:val="0065508A"/>
    <w:rsid w:val="00655303"/>
    <w:rsid w:val="0065538F"/>
    <w:rsid w:val="0065573C"/>
    <w:rsid w:val="00655D3A"/>
    <w:rsid w:val="00655D4D"/>
    <w:rsid w:val="00655DA3"/>
    <w:rsid w:val="00655E71"/>
    <w:rsid w:val="00655EBA"/>
    <w:rsid w:val="00655FBB"/>
    <w:rsid w:val="00656343"/>
    <w:rsid w:val="006563C4"/>
    <w:rsid w:val="006569D4"/>
    <w:rsid w:val="00656D24"/>
    <w:rsid w:val="00657107"/>
    <w:rsid w:val="00657392"/>
    <w:rsid w:val="006573F8"/>
    <w:rsid w:val="006578C6"/>
    <w:rsid w:val="0065794B"/>
    <w:rsid w:val="00657971"/>
    <w:rsid w:val="00657F93"/>
    <w:rsid w:val="00660019"/>
    <w:rsid w:val="006602DC"/>
    <w:rsid w:val="00660442"/>
    <w:rsid w:val="006609EC"/>
    <w:rsid w:val="00660A80"/>
    <w:rsid w:val="00660B3B"/>
    <w:rsid w:val="00660BC0"/>
    <w:rsid w:val="00660BEC"/>
    <w:rsid w:val="006611C8"/>
    <w:rsid w:val="00661203"/>
    <w:rsid w:val="006613A4"/>
    <w:rsid w:val="006614ED"/>
    <w:rsid w:val="006617D9"/>
    <w:rsid w:val="0066192D"/>
    <w:rsid w:val="00661A6E"/>
    <w:rsid w:val="00661B23"/>
    <w:rsid w:val="00661CC8"/>
    <w:rsid w:val="00661D1F"/>
    <w:rsid w:val="00661F27"/>
    <w:rsid w:val="006622E3"/>
    <w:rsid w:val="00662433"/>
    <w:rsid w:val="006624A8"/>
    <w:rsid w:val="00662640"/>
    <w:rsid w:val="006629CC"/>
    <w:rsid w:val="006629FC"/>
    <w:rsid w:val="00662A68"/>
    <w:rsid w:val="00663334"/>
    <w:rsid w:val="006635D3"/>
    <w:rsid w:val="006635E6"/>
    <w:rsid w:val="0066398F"/>
    <w:rsid w:val="00663B88"/>
    <w:rsid w:val="00663BE1"/>
    <w:rsid w:val="00663C11"/>
    <w:rsid w:val="00663C13"/>
    <w:rsid w:val="00663CA8"/>
    <w:rsid w:val="00663D9F"/>
    <w:rsid w:val="00663DB8"/>
    <w:rsid w:val="00664265"/>
    <w:rsid w:val="006642CE"/>
    <w:rsid w:val="006643FC"/>
    <w:rsid w:val="00664508"/>
    <w:rsid w:val="00664797"/>
    <w:rsid w:val="006647AC"/>
    <w:rsid w:val="00664922"/>
    <w:rsid w:val="006649D7"/>
    <w:rsid w:val="00664A1A"/>
    <w:rsid w:val="00664BBD"/>
    <w:rsid w:val="00664DB1"/>
    <w:rsid w:val="006651EE"/>
    <w:rsid w:val="00665206"/>
    <w:rsid w:val="0066526F"/>
    <w:rsid w:val="0066529E"/>
    <w:rsid w:val="00665652"/>
    <w:rsid w:val="0066571E"/>
    <w:rsid w:val="00665793"/>
    <w:rsid w:val="006658AA"/>
    <w:rsid w:val="006658ED"/>
    <w:rsid w:val="00665931"/>
    <w:rsid w:val="00665938"/>
    <w:rsid w:val="0066593A"/>
    <w:rsid w:val="00665957"/>
    <w:rsid w:val="006659E8"/>
    <w:rsid w:val="00665A08"/>
    <w:rsid w:val="00665B4F"/>
    <w:rsid w:val="00665CEC"/>
    <w:rsid w:val="00666111"/>
    <w:rsid w:val="006663A2"/>
    <w:rsid w:val="006664A5"/>
    <w:rsid w:val="006664FD"/>
    <w:rsid w:val="006668C2"/>
    <w:rsid w:val="006668E2"/>
    <w:rsid w:val="00666946"/>
    <w:rsid w:val="00666A74"/>
    <w:rsid w:val="00666D7D"/>
    <w:rsid w:val="00666F41"/>
    <w:rsid w:val="00667492"/>
    <w:rsid w:val="006674BB"/>
    <w:rsid w:val="00667549"/>
    <w:rsid w:val="006676E0"/>
    <w:rsid w:val="0066786A"/>
    <w:rsid w:val="006678D8"/>
    <w:rsid w:val="006679ED"/>
    <w:rsid w:val="00667C02"/>
    <w:rsid w:val="00667D28"/>
    <w:rsid w:val="00667D56"/>
    <w:rsid w:val="00667E24"/>
    <w:rsid w:val="00667F95"/>
    <w:rsid w:val="00667FAF"/>
    <w:rsid w:val="0067011A"/>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93B"/>
    <w:rsid w:val="00671A2B"/>
    <w:rsid w:val="00671B7B"/>
    <w:rsid w:val="00671E25"/>
    <w:rsid w:val="00671E8C"/>
    <w:rsid w:val="00672002"/>
    <w:rsid w:val="0067229A"/>
    <w:rsid w:val="00672322"/>
    <w:rsid w:val="006723D0"/>
    <w:rsid w:val="00672716"/>
    <w:rsid w:val="00672D11"/>
    <w:rsid w:val="00672D8B"/>
    <w:rsid w:val="00672DF0"/>
    <w:rsid w:val="00672F79"/>
    <w:rsid w:val="00672F7A"/>
    <w:rsid w:val="0067309C"/>
    <w:rsid w:val="00673183"/>
    <w:rsid w:val="006732C0"/>
    <w:rsid w:val="00673332"/>
    <w:rsid w:val="006734B8"/>
    <w:rsid w:val="00673501"/>
    <w:rsid w:val="0067352C"/>
    <w:rsid w:val="006736BA"/>
    <w:rsid w:val="00673CED"/>
    <w:rsid w:val="00673D55"/>
    <w:rsid w:val="00673E3C"/>
    <w:rsid w:val="00674026"/>
    <w:rsid w:val="006740CB"/>
    <w:rsid w:val="00674232"/>
    <w:rsid w:val="00674241"/>
    <w:rsid w:val="00674336"/>
    <w:rsid w:val="00674701"/>
    <w:rsid w:val="00674802"/>
    <w:rsid w:val="006748DC"/>
    <w:rsid w:val="00674C9C"/>
    <w:rsid w:val="00674CA1"/>
    <w:rsid w:val="00674D13"/>
    <w:rsid w:val="00674D9C"/>
    <w:rsid w:val="00674DAE"/>
    <w:rsid w:val="00675144"/>
    <w:rsid w:val="0067543E"/>
    <w:rsid w:val="00675459"/>
    <w:rsid w:val="0067549D"/>
    <w:rsid w:val="006754BF"/>
    <w:rsid w:val="0067590F"/>
    <w:rsid w:val="00675A3E"/>
    <w:rsid w:val="00675D09"/>
    <w:rsid w:val="006762DD"/>
    <w:rsid w:val="006763B7"/>
    <w:rsid w:val="00676470"/>
    <w:rsid w:val="006765A6"/>
    <w:rsid w:val="006765D5"/>
    <w:rsid w:val="0067660C"/>
    <w:rsid w:val="00676618"/>
    <w:rsid w:val="00676749"/>
    <w:rsid w:val="006767F9"/>
    <w:rsid w:val="006768B1"/>
    <w:rsid w:val="00676A37"/>
    <w:rsid w:val="00676A9A"/>
    <w:rsid w:val="00676B8D"/>
    <w:rsid w:val="00676C9A"/>
    <w:rsid w:val="00676E37"/>
    <w:rsid w:val="00676E94"/>
    <w:rsid w:val="00676F48"/>
    <w:rsid w:val="00677072"/>
    <w:rsid w:val="00677489"/>
    <w:rsid w:val="00677796"/>
    <w:rsid w:val="00677B0F"/>
    <w:rsid w:val="00677B1D"/>
    <w:rsid w:val="00677B64"/>
    <w:rsid w:val="00677D50"/>
    <w:rsid w:val="00677E5C"/>
    <w:rsid w:val="00677F51"/>
    <w:rsid w:val="00680078"/>
    <w:rsid w:val="00680222"/>
    <w:rsid w:val="00680223"/>
    <w:rsid w:val="00680304"/>
    <w:rsid w:val="0068048E"/>
    <w:rsid w:val="006804F3"/>
    <w:rsid w:val="0068054F"/>
    <w:rsid w:val="00680614"/>
    <w:rsid w:val="0068079D"/>
    <w:rsid w:val="006807D4"/>
    <w:rsid w:val="00680CA5"/>
    <w:rsid w:val="00680DFF"/>
    <w:rsid w:val="00680FB2"/>
    <w:rsid w:val="006810E4"/>
    <w:rsid w:val="006811A0"/>
    <w:rsid w:val="006811BB"/>
    <w:rsid w:val="006811DE"/>
    <w:rsid w:val="0068141F"/>
    <w:rsid w:val="00681465"/>
    <w:rsid w:val="0068147B"/>
    <w:rsid w:val="0068153C"/>
    <w:rsid w:val="00681573"/>
    <w:rsid w:val="00681CE5"/>
    <w:rsid w:val="00681DE5"/>
    <w:rsid w:val="00681F15"/>
    <w:rsid w:val="00681FF2"/>
    <w:rsid w:val="006820C1"/>
    <w:rsid w:val="0068213C"/>
    <w:rsid w:val="0068263D"/>
    <w:rsid w:val="00682690"/>
    <w:rsid w:val="00682695"/>
    <w:rsid w:val="0068272D"/>
    <w:rsid w:val="006828B3"/>
    <w:rsid w:val="00682DEF"/>
    <w:rsid w:val="00682FB6"/>
    <w:rsid w:val="00683092"/>
    <w:rsid w:val="00683095"/>
    <w:rsid w:val="00683119"/>
    <w:rsid w:val="0068312C"/>
    <w:rsid w:val="00683272"/>
    <w:rsid w:val="0068329A"/>
    <w:rsid w:val="0068333D"/>
    <w:rsid w:val="0068347F"/>
    <w:rsid w:val="006834B8"/>
    <w:rsid w:val="0068378D"/>
    <w:rsid w:val="006837A7"/>
    <w:rsid w:val="0068387A"/>
    <w:rsid w:val="006838B4"/>
    <w:rsid w:val="00683995"/>
    <w:rsid w:val="006839F5"/>
    <w:rsid w:val="00683B78"/>
    <w:rsid w:val="00683BD1"/>
    <w:rsid w:val="00683C99"/>
    <w:rsid w:val="006841AC"/>
    <w:rsid w:val="00684226"/>
    <w:rsid w:val="006842D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5F9B"/>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94"/>
    <w:rsid w:val="006879EF"/>
    <w:rsid w:val="00687BD3"/>
    <w:rsid w:val="00687BE9"/>
    <w:rsid w:val="00687C6B"/>
    <w:rsid w:val="00687E68"/>
    <w:rsid w:val="006900F3"/>
    <w:rsid w:val="0069050E"/>
    <w:rsid w:val="006906DF"/>
    <w:rsid w:val="00690702"/>
    <w:rsid w:val="006908A1"/>
    <w:rsid w:val="0069097B"/>
    <w:rsid w:val="00690FDC"/>
    <w:rsid w:val="00690FEB"/>
    <w:rsid w:val="006910AB"/>
    <w:rsid w:val="00691132"/>
    <w:rsid w:val="0069117F"/>
    <w:rsid w:val="00691341"/>
    <w:rsid w:val="006913F4"/>
    <w:rsid w:val="006914A4"/>
    <w:rsid w:val="00691688"/>
    <w:rsid w:val="006916CB"/>
    <w:rsid w:val="006916D0"/>
    <w:rsid w:val="00691793"/>
    <w:rsid w:val="00692096"/>
    <w:rsid w:val="006920E6"/>
    <w:rsid w:val="006923AE"/>
    <w:rsid w:val="00692449"/>
    <w:rsid w:val="006924D7"/>
    <w:rsid w:val="00692557"/>
    <w:rsid w:val="006925DD"/>
    <w:rsid w:val="006926B1"/>
    <w:rsid w:val="006927BE"/>
    <w:rsid w:val="00692B3E"/>
    <w:rsid w:val="00692B83"/>
    <w:rsid w:val="00692C1F"/>
    <w:rsid w:val="00692CD9"/>
    <w:rsid w:val="0069304A"/>
    <w:rsid w:val="0069309E"/>
    <w:rsid w:val="00693375"/>
    <w:rsid w:val="006933B1"/>
    <w:rsid w:val="0069366F"/>
    <w:rsid w:val="0069368F"/>
    <w:rsid w:val="006938AA"/>
    <w:rsid w:val="00693B9B"/>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69"/>
    <w:rsid w:val="00695AEE"/>
    <w:rsid w:val="00695C5F"/>
    <w:rsid w:val="00695F6E"/>
    <w:rsid w:val="006960F5"/>
    <w:rsid w:val="006961AD"/>
    <w:rsid w:val="006963A9"/>
    <w:rsid w:val="006963C5"/>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581"/>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0F31"/>
    <w:rsid w:val="006A1116"/>
    <w:rsid w:val="006A1282"/>
    <w:rsid w:val="006A1397"/>
    <w:rsid w:val="006A1503"/>
    <w:rsid w:val="006A1803"/>
    <w:rsid w:val="006A19ED"/>
    <w:rsid w:val="006A1DC4"/>
    <w:rsid w:val="006A1E3B"/>
    <w:rsid w:val="006A2099"/>
    <w:rsid w:val="006A2403"/>
    <w:rsid w:val="006A24FC"/>
    <w:rsid w:val="006A2607"/>
    <w:rsid w:val="006A2958"/>
    <w:rsid w:val="006A2AA8"/>
    <w:rsid w:val="006A2B2C"/>
    <w:rsid w:val="006A2C84"/>
    <w:rsid w:val="006A2CA1"/>
    <w:rsid w:val="006A2EC3"/>
    <w:rsid w:val="006A2FDF"/>
    <w:rsid w:val="006A31C4"/>
    <w:rsid w:val="006A3293"/>
    <w:rsid w:val="006A3375"/>
    <w:rsid w:val="006A338F"/>
    <w:rsid w:val="006A364D"/>
    <w:rsid w:val="006A3964"/>
    <w:rsid w:val="006A3CF8"/>
    <w:rsid w:val="006A3F77"/>
    <w:rsid w:val="006A40AD"/>
    <w:rsid w:val="006A4381"/>
    <w:rsid w:val="006A444D"/>
    <w:rsid w:val="006A44A4"/>
    <w:rsid w:val="006A45B4"/>
    <w:rsid w:val="006A4691"/>
    <w:rsid w:val="006A47AA"/>
    <w:rsid w:val="006A491C"/>
    <w:rsid w:val="006A4A44"/>
    <w:rsid w:val="006A4A4D"/>
    <w:rsid w:val="006A4B54"/>
    <w:rsid w:val="006A4C59"/>
    <w:rsid w:val="006A4CCB"/>
    <w:rsid w:val="006A4D79"/>
    <w:rsid w:val="006A4DFE"/>
    <w:rsid w:val="006A57B5"/>
    <w:rsid w:val="006A5843"/>
    <w:rsid w:val="006A5944"/>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1AA"/>
    <w:rsid w:val="006B0383"/>
    <w:rsid w:val="006B0528"/>
    <w:rsid w:val="006B056C"/>
    <w:rsid w:val="006B06F1"/>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1FF6"/>
    <w:rsid w:val="006B222A"/>
    <w:rsid w:val="006B23BA"/>
    <w:rsid w:val="006B247A"/>
    <w:rsid w:val="006B27AF"/>
    <w:rsid w:val="006B27EB"/>
    <w:rsid w:val="006B297F"/>
    <w:rsid w:val="006B2AA6"/>
    <w:rsid w:val="006B2B1E"/>
    <w:rsid w:val="006B2B54"/>
    <w:rsid w:val="006B2BD9"/>
    <w:rsid w:val="006B2E3D"/>
    <w:rsid w:val="006B311C"/>
    <w:rsid w:val="006B3147"/>
    <w:rsid w:val="006B3234"/>
    <w:rsid w:val="006B35A2"/>
    <w:rsid w:val="006B35C8"/>
    <w:rsid w:val="006B36A9"/>
    <w:rsid w:val="006B37AE"/>
    <w:rsid w:val="006B38BE"/>
    <w:rsid w:val="006B39A2"/>
    <w:rsid w:val="006B39D5"/>
    <w:rsid w:val="006B3E0E"/>
    <w:rsid w:val="006B3EAA"/>
    <w:rsid w:val="006B3F91"/>
    <w:rsid w:val="006B405A"/>
    <w:rsid w:val="006B40AA"/>
    <w:rsid w:val="006B417E"/>
    <w:rsid w:val="006B4269"/>
    <w:rsid w:val="006B4388"/>
    <w:rsid w:val="006B4531"/>
    <w:rsid w:val="006B45F5"/>
    <w:rsid w:val="006B46EE"/>
    <w:rsid w:val="006B474C"/>
    <w:rsid w:val="006B47A4"/>
    <w:rsid w:val="006B4A0C"/>
    <w:rsid w:val="006B4A35"/>
    <w:rsid w:val="006B4A53"/>
    <w:rsid w:val="006B4B44"/>
    <w:rsid w:val="006B4DD2"/>
    <w:rsid w:val="006B4FBD"/>
    <w:rsid w:val="006B51ED"/>
    <w:rsid w:val="006B528E"/>
    <w:rsid w:val="006B5532"/>
    <w:rsid w:val="006B5558"/>
    <w:rsid w:val="006B5668"/>
    <w:rsid w:val="006B56C4"/>
    <w:rsid w:val="006B5718"/>
    <w:rsid w:val="006B573B"/>
    <w:rsid w:val="006B59DA"/>
    <w:rsid w:val="006B5A9A"/>
    <w:rsid w:val="006B5D64"/>
    <w:rsid w:val="006B5E33"/>
    <w:rsid w:val="006B5FA7"/>
    <w:rsid w:val="006B635D"/>
    <w:rsid w:val="006B6362"/>
    <w:rsid w:val="006B6522"/>
    <w:rsid w:val="006B6550"/>
    <w:rsid w:val="006B6589"/>
    <w:rsid w:val="006B673E"/>
    <w:rsid w:val="006B6814"/>
    <w:rsid w:val="006B6A1D"/>
    <w:rsid w:val="006B6C86"/>
    <w:rsid w:val="006B6C89"/>
    <w:rsid w:val="006B6C9E"/>
    <w:rsid w:val="006B6D69"/>
    <w:rsid w:val="006B7117"/>
    <w:rsid w:val="006B7469"/>
    <w:rsid w:val="006B74AC"/>
    <w:rsid w:val="006B7954"/>
    <w:rsid w:val="006B7B0B"/>
    <w:rsid w:val="006B7DB4"/>
    <w:rsid w:val="006B7F08"/>
    <w:rsid w:val="006B7F15"/>
    <w:rsid w:val="006C00B3"/>
    <w:rsid w:val="006C0441"/>
    <w:rsid w:val="006C05AE"/>
    <w:rsid w:val="006C07AD"/>
    <w:rsid w:val="006C07B4"/>
    <w:rsid w:val="006C0847"/>
    <w:rsid w:val="006C087E"/>
    <w:rsid w:val="006C0936"/>
    <w:rsid w:val="006C09FD"/>
    <w:rsid w:val="006C0A11"/>
    <w:rsid w:val="006C0A56"/>
    <w:rsid w:val="006C0B21"/>
    <w:rsid w:val="006C0D27"/>
    <w:rsid w:val="006C0DB0"/>
    <w:rsid w:val="006C0E04"/>
    <w:rsid w:val="006C0EF2"/>
    <w:rsid w:val="006C0F4E"/>
    <w:rsid w:val="006C0F64"/>
    <w:rsid w:val="006C11D6"/>
    <w:rsid w:val="006C11E5"/>
    <w:rsid w:val="006C12FE"/>
    <w:rsid w:val="006C1311"/>
    <w:rsid w:val="006C142E"/>
    <w:rsid w:val="006C16AC"/>
    <w:rsid w:val="006C17BD"/>
    <w:rsid w:val="006C1834"/>
    <w:rsid w:val="006C190A"/>
    <w:rsid w:val="006C1F22"/>
    <w:rsid w:val="006C2007"/>
    <w:rsid w:val="006C209B"/>
    <w:rsid w:val="006C22FE"/>
    <w:rsid w:val="006C2332"/>
    <w:rsid w:val="006C233D"/>
    <w:rsid w:val="006C2364"/>
    <w:rsid w:val="006C2366"/>
    <w:rsid w:val="006C27C7"/>
    <w:rsid w:val="006C295F"/>
    <w:rsid w:val="006C298C"/>
    <w:rsid w:val="006C29CE"/>
    <w:rsid w:val="006C2BAC"/>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3F10"/>
    <w:rsid w:val="006C400E"/>
    <w:rsid w:val="006C400F"/>
    <w:rsid w:val="006C40BA"/>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334"/>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14"/>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1C8"/>
    <w:rsid w:val="006D130D"/>
    <w:rsid w:val="006D13BA"/>
    <w:rsid w:val="006D1533"/>
    <w:rsid w:val="006D175E"/>
    <w:rsid w:val="006D1780"/>
    <w:rsid w:val="006D18E5"/>
    <w:rsid w:val="006D19D6"/>
    <w:rsid w:val="006D1A47"/>
    <w:rsid w:val="006D1BD8"/>
    <w:rsid w:val="006D1C39"/>
    <w:rsid w:val="006D1E35"/>
    <w:rsid w:val="006D1F0F"/>
    <w:rsid w:val="006D2321"/>
    <w:rsid w:val="006D2491"/>
    <w:rsid w:val="006D24CB"/>
    <w:rsid w:val="006D2549"/>
    <w:rsid w:val="006D25E2"/>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3A4"/>
    <w:rsid w:val="006D3BE0"/>
    <w:rsid w:val="006D3DDA"/>
    <w:rsid w:val="006D3F39"/>
    <w:rsid w:val="006D40EC"/>
    <w:rsid w:val="006D42CD"/>
    <w:rsid w:val="006D4402"/>
    <w:rsid w:val="006D452D"/>
    <w:rsid w:val="006D4533"/>
    <w:rsid w:val="006D4699"/>
    <w:rsid w:val="006D46EA"/>
    <w:rsid w:val="006D4724"/>
    <w:rsid w:val="006D4781"/>
    <w:rsid w:val="006D491B"/>
    <w:rsid w:val="006D4AE7"/>
    <w:rsid w:val="006D4D6E"/>
    <w:rsid w:val="006D4F37"/>
    <w:rsid w:val="006D5010"/>
    <w:rsid w:val="006D5445"/>
    <w:rsid w:val="006D5711"/>
    <w:rsid w:val="006D5777"/>
    <w:rsid w:val="006D580E"/>
    <w:rsid w:val="006D588B"/>
    <w:rsid w:val="006D5A7B"/>
    <w:rsid w:val="006D5AB2"/>
    <w:rsid w:val="006D5BDD"/>
    <w:rsid w:val="006D5FB0"/>
    <w:rsid w:val="006D5FF1"/>
    <w:rsid w:val="006D6365"/>
    <w:rsid w:val="006D6541"/>
    <w:rsid w:val="006D66B5"/>
    <w:rsid w:val="006D6782"/>
    <w:rsid w:val="006D6961"/>
    <w:rsid w:val="006D696A"/>
    <w:rsid w:val="006D69C8"/>
    <w:rsid w:val="006D6A04"/>
    <w:rsid w:val="006D6B38"/>
    <w:rsid w:val="006D6EB0"/>
    <w:rsid w:val="006D6FD8"/>
    <w:rsid w:val="006D75A8"/>
    <w:rsid w:val="006D75E9"/>
    <w:rsid w:val="006D795B"/>
    <w:rsid w:val="006D7963"/>
    <w:rsid w:val="006D79BE"/>
    <w:rsid w:val="006D79DA"/>
    <w:rsid w:val="006D79FC"/>
    <w:rsid w:val="006D7B25"/>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2B"/>
    <w:rsid w:val="006E19CD"/>
    <w:rsid w:val="006E1A79"/>
    <w:rsid w:val="006E1D17"/>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8FC"/>
    <w:rsid w:val="006E498B"/>
    <w:rsid w:val="006E49E5"/>
    <w:rsid w:val="006E4A60"/>
    <w:rsid w:val="006E4CD8"/>
    <w:rsid w:val="006E4CDB"/>
    <w:rsid w:val="006E5079"/>
    <w:rsid w:val="006E50AE"/>
    <w:rsid w:val="006E50BF"/>
    <w:rsid w:val="006E5102"/>
    <w:rsid w:val="006E51B8"/>
    <w:rsid w:val="006E5444"/>
    <w:rsid w:val="006E54BF"/>
    <w:rsid w:val="006E5669"/>
    <w:rsid w:val="006E5702"/>
    <w:rsid w:val="006E5709"/>
    <w:rsid w:val="006E58AB"/>
    <w:rsid w:val="006E592E"/>
    <w:rsid w:val="006E59AF"/>
    <w:rsid w:val="006E5B6F"/>
    <w:rsid w:val="006E5BAA"/>
    <w:rsid w:val="006E5D66"/>
    <w:rsid w:val="006E5FED"/>
    <w:rsid w:val="006E60F5"/>
    <w:rsid w:val="006E6103"/>
    <w:rsid w:val="006E61B2"/>
    <w:rsid w:val="006E6306"/>
    <w:rsid w:val="006E6377"/>
    <w:rsid w:val="006E6429"/>
    <w:rsid w:val="006E654B"/>
    <w:rsid w:val="006E6655"/>
    <w:rsid w:val="006E667A"/>
    <w:rsid w:val="006E66FB"/>
    <w:rsid w:val="006E6909"/>
    <w:rsid w:val="006E6BD3"/>
    <w:rsid w:val="006E6BF9"/>
    <w:rsid w:val="006E6CDE"/>
    <w:rsid w:val="006E6E8D"/>
    <w:rsid w:val="006E701A"/>
    <w:rsid w:val="006E7062"/>
    <w:rsid w:val="006E72A9"/>
    <w:rsid w:val="006E72EC"/>
    <w:rsid w:val="006E73C7"/>
    <w:rsid w:val="006E74B3"/>
    <w:rsid w:val="006E7687"/>
    <w:rsid w:val="006E7CDF"/>
    <w:rsid w:val="006E7EE1"/>
    <w:rsid w:val="006E7FE2"/>
    <w:rsid w:val="006F0287"/>
    <w:rsid w:val="006F0551"/>
    <w:rsid w:val="006F0628"/>
    <w:rsid w:val="006F0658"/>
    <w:rsid w:val="006F06D8"/>
    <w:rsid w:val="006F089B"/>
    <w:rsid w:val="006F08FB"/>
    <w:rsid w:val="006F09FC"/>
    <w:rsid w:val="006F0A77"/>
    <w:rsid w:val="006F116D"/>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980"/>
    <w:rsid w:val="006F2B11"/>
    <w:rsid w:val="006F2E93"/>
    <w:rsid w:val="006F2F26"/>
    <w:rsid w:val="006F2F72"/>
    <w:rsid w:val="006F2FB8"/>
    <w:rsid w:val="006F302D"/>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41E"/>
    <w:rsid w:val="006F651D"/>
    <w:rsid w:val="006F68C9"/>
    <w:rsid w:val="006F7098"/>
    <w:rsid w:val="006F70A0"/>
    <w:rsid w:val="006F7235"/>
    <w:rsid w:val="006F7382"/>
    <w:rsid w:val="006F7426"/>
    <w:rsid w:val="006F7447"/>
    <w:rsid w:val="006F744F"/>
    <w:rsid w:val="006F7680"/>
    <w:rsid w:val="006F7824"/>
    <w:rsid w:val="006F79BF"/>
    <w:rsid w:val="006F79C4"/>
    <w:rsid w:val="006F7B4D"/>
    <w:rsid w:val="006F7F9D"/>
    <w:rsid w:val="0070002D"/>
    <w:rsid w:val="007000DC"/>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4F"/>
    <w:rsid w:val="00702EDC"/>
    <w:rsid w:val="00702EF2"/>
    <w:rsid w:val="00702F01"/>
    <w:rsid w:val="0070304F"/>
    <w:rsid w:val="007030E6"/>
    <w:rsid w:val="007030FA"/>
    <w:rsid w:val="00703107"/>
    <w:rsid w:val="00703182"/>
    <w:rsid w:val="0070342B"/>
    <w:rsid w:val="007034F8"/>
    <w:rsid w:val="00703756"/>
    <w:rsid w:val="007038A0"/>
    <w:rsid w:val="00703A66"/>
    <w:rsid w:val="00703D09"/>
    <w:rsid w:val="0070418B"/>
    <w:rsid w:val="007043C9"/>
    <w:rsid w:val="00704494"/>
    <w:rsid w:val="00704581"/>
    <w:rsid w:val="00704803"/>
    <w:rsid w:val="007049B5"/>
    <w:rsid w:val="00704B2C"/>
    <w:rsid w:val="00704FAF"/>
    <w:rsid w:val="0070517A"/>
    <w:rsid w:val="00705211"/>
    <w:rsid w:val="00705671"/>
    <w:rsid w:val="007056B0"/>
    <w:rsid w:val="007057D4"/>
    <w:rsid w:val="007058B7"/>
    <w:rsid w:val="00705958"/>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F47"/>
    <w:rsid w:val="007071B6"/>
    <w:rsid w:val="00707209"/>
    <w:rsid w:val="007072F8"/>
    <w:rsid w:val="00707466"/>
    <w:rsid w:val="00707643"/>
    <w:rsid w:val="007076A4"/>
    <w:rsid w:val="0070780F"/>
    <w:rsid w:val="007078F8"/>
    <w:rsid w:val="00707940"/>
    <w:rsid w:val="0070799F"/>
    <w:rsid w:val="00707E5E"/>
    <w:rsid w:val="00710033"/>
    <w:rsid w:val="00710228"/>
    <w:rsid w:val="00710234"/>
    <w:rsid w:val="0071023B"/>
    <w:rsid w:val="007102BB"/>
    <w:rsid w:val="00710453"/>
    <w:rsid w:val="00710512"/>
    <w:rsid w:val="007105F3"/>
    <w:rsid w:val="00710B4A"/>
    <w:rsid w:val="00710DAD"/>
    <w:rsid w:val="0071105E"/>
    <w:rsid w:val="00711060"/>
    <w:rsid w:val="007111CF"/>
    <w:rsid w:val="0071163B"/>
    <w:rsid w:val="007118B9"/>
    <w:rsid w:val="00711A0D"/>
    <w:rsid w:val="00711B9C"/>
    <w:rsid w:val="00711D45"/>
    <w:rsid w:val="00711FE4"/>
    <w:rsid w:val="00712093"/>
    <w:rsid w:val="00712155"/>
    <w:rsid w:val="007121AE"/>
    <w:rsid w:val="007121CA"/>
    <w:rsid w:val="00712245"/>
    <w:rsid w:val="00712301"/>
    <w:rsid w:val="0071230B"/>
    <w:rsid w:val="007128C0"/>
    <w:rsid w:val="007128DB"/>
    <w:rsid w:val="00712997"/>
    <w:rsid w:val="00712EBA"/>
    <w:rsid w:val="00713095"/>
    <w:rsid w:val="007130C4"/>
    <w:rsid w:val="007133A8"/>
    <w:rsid w:val="007133B5"/>
    <w:rsid w:val="00713426"/>
    <w:rsid w:val="00713671"/>
    <w:rsid w:val="00713686"/>
    <w:rsid w:val="00713A83"/>
    <w:rsid w:val="00713AA7"/>
    <w:rsid w:val="00713C25"/>
    <w:rsid w:val="00713D36"/>
    <w:rsid w:val="00713FEA"/>
    <w:rsid w:val="007141AD"/>
    <w:rsid w:val="007143E3"/>
    <w:rsid w:val="00714627"/>
    <w:rsid w:val="0071468B"/>
    <w:rsid w:val="00714744"/>
    <w:rsid w:val="00714763"/>
    <w:rsid w:val="00714A73"/>
    <w:rsid w:val="00714C00"/>
    <w:rsid w:val="00714C56"/>
    <w:rsid w:val="0071576B"/>
    <w:rsid w:val="0071591B"/>
    <w:rsid w:val="00715965"/>
    <w:rsid w:val="007159A6"/>
    <w:rsid w:val="00715C65"/>
    <w:rsid w:val="00715D27"/>
    <w:rsid w:val="00715DFB"/>
    <w:rsid w:val="00715E33"/>
    <w:rsid w:val="00715F3E"/>
    <w:rsid w:val="0071616A"/>
    <w:rsid w:val="00716975"/>
    <w:rsid w:val="007169C2"/>
    <w:rsid w:val="007169C9"/>
    <w:rsid w:val="00716A43"/>
    <w:rsid w:val="00716AE7"/>
    <w:rsid w:val="00716C44"/>
    <w:rsid w:val="00716DAF"/>
    <w:rsid w:val="00716DE5"/>
    <w:rsid w:val="00717158"/>
    <w:rsid w:val="00717306"/>
    <w:rsid w:val="0071750A"/>
    <w:rsid w:val="0071761A"/>
    <w:rsid w:val="00717860"/>
    <w:rsid w:val="0071792C"/>
    <w:rsid w:val="00717930"/>
    <w:rsid w:val="00717988"/>
    <w:rsid w:val="00717C2A"/>
    <w:rsid w:val="007200B3"/>
    <w:rsid w:val="00720261"/>
    <w:rsid w:val="0072029B"/>
    <w:rsid w:val="00720306"/>
    <w:rsid w:val="00720455"/>
    <w:rsid w:val="007204FE"/>
    <w:rsid w:val="007205CD"/>
    <w:rsid w:val="007208B0"/>
    <w:rsid w:val="00720A10"/>
    <w:rsid w:val="00720C01"/>
    <w:rsid w:val="00720FD2"/>
    <w:rsid w:val="00721024"/>
    <w:rsid w:val="007214A5"/>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F04"/>
    <w:rsid w:val="00722F98"/>
    <w:rsid w:val="00723029"/>
    <w:rsid w:val="00723092"/>
    <w:rsid w:val="0072317D"/>
    <w:rsid w:val="00723647"/>
    <w:rsid w:val="007238E1"/>
    <w:rsid w:val="00723BCE"/>
    <w:rsid w:val="00723E3D"/>
    <w:rsid w:val="00723F06"/>
    <w:rsid w:val="00723F1C"/>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22"/>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1FE"/>
    <w:rsid w:val="0072720C"/>
    <w:rsid w:val="0072723D"/>
    <w:rsid w:val="00727255"/>
    <w:rsid w:val="00727464"/>
    <w:rsid w:val="0072748F"/>
    <w:rsid w:val="007274DD"/>
    <w:rsid w:val="007275DB"/>
    <w:rsid w:val="00727CDE"/>
    <w:rsid w:val="00727D83"/>
    <w:rsid w:val="00727F01"/>
    <w:rsid w:val="007300C6"/>
    <w:rsid w:val="007302DA"/>
    <w:rsid w:val="00730491"/>
    <w:rsid w:val="007304B8"/>
    <w:rsid w:val="007307BC"/>
    <w:rsid w:val="00730858"/>
    <w:rsid w:val="0073092B"/>
    <w:rsid w:val="007309CB"/>
    <w:rsid w:val="00730A00"/>
    <w:rsid w:val="00730B9C"/>
    <w:rsid w:val="00730CDA"/>
    <w:rsid w:val="00730DDC"/>
    <w:rsid w:val="0073122A"/>
    <w:rsid w:val="0073145D"/>
    <w:rsid w:val="007317F5"/>
    <w:rsid w:val="00731AF9"/>
    <w:rsid w:val="00731B68"/>
    <w:rsid w:val="00731B8E"/>
    <w:rsid w:val="00731CCC"/>
    <w:rsid w:val="00731DA9"/>
    <w:rsid w:val="00731E84"/>
    <w:rsid w:val="00731FA7"/>
    <w:rsid w:val="00731FC9"/>
    <w:rsid w:val="0073200F"/>
    <w:rsid w:val="007321CE"/>
    <w:rsid w:val="00732304"/>
    <w:rsid w:val="0073230B"/>
    <w:rsid w:val="00732381"/>
    <w:rsid w:val="007324C7"/>
    <w:rsid w:val="007324CF"/>
    <w:rsid w:val="0073266A"/>
    <w:rsid w:val="00732804"/>
    <w:rsid w:val="00732C24"/>
    <w:rsid w:val="00733141"/>
    <w:rsid w:val="00733367"/>
    <w:rsid w:val="00733547"/>
    <w:rsid w:val="0073367F"/>
    <w:rsid w:val="007336B1"/>
    <w:rsid w:val="007339AE"/>
    <w:rsid w:val="00733A6D"/>
    <w:rsid w:val="00733B12"/>
    <w:rsid w:val="00733BCB"/>
    <w:rsid w:val="00733C33"/>
    <w:rsid w:val="00733E0D"/>
    <w:rsid w:val="00733EF3"/>
    <w:rsid w:val="00733F08"/>
    <w:rsid w:val="007343A6"/>
    <w:rsid w:val="0073448E"/>
    <w:rsid w:val="00734555"/>
    <w:rsid w:val="007345F1"/>
    <w:rsid w:val="0073470F"/>
    <w:rsid w:val="0073474C"/>
    <w:rsid w:val="007347B6"/>
    <w:rsid w:val="007348B7"/>
    <w:rsid w:val="00734931"/>
    <w:rsid w:val="00734B6D"/>
    <w:rsid w:val="00734C00"/>
    <w:rsid w:val="00734DD2"/>
    <w:rsid w:val="00735114"/>
    <w:rsid w:val="00735171"/>
    <w:rsid w:val="00735246"/>
    <w:rsid w:val="007352D4"/>
    <w:rsid w:val="00735484"/>
    <w:rsid w:val="007355A0"/>
    <w:rsid w:val="007355D4"/>
    <w:rsid w:val="007358E9"/>
    <w:rsid w:val="00735A01"/>
    <w:rsid w:val="00735D10"/>
    <w:rsid w:val="00735E61"/>
    <w:rsid w:val="00735E65"/>
    <w:rsid w:val="00735F46"/>
    <w:rsid w:val="007360BB"/>
    <w:rsid w:val="00736251"/>
    <w:rsid w:val="00736266"/>
    <w:rsid w:val="0073626D"/>
    <w:rsid w:val="00736445"/>
    <w:rsid w:val="00736504"/>
    <w:rsid w:val="00736876"/>
    <w:rsid w:val="00736884"/>
    <w:rsid w:val="007368F4"/>
    <w:rsid w:val="00736A84"/>
    <w:rsid w:val="00736AA5"/>
    <w:rsid w:val="00736C8A"/>
    <w:rsid w:val="00736EA6"/>
    <w:rsid w:val="007373F0"/>
    <w:rsid w:val="00737584"/>
    <w:rsid w:val="007377BC"/>
    <w:rsid w:val="00737834"/>
    <w:rsid w:val="0073784B"/>
    <w:rsid w:val="007378C3"/>
    <w:rsid w:val="00737B26"/>
    <w:rsid w:val="00737CB1"/>
    <w:rsid w:val="00737D26"/>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EF9"/>
    <w:rsid w:val="00740F50"/>
    <w:rsid w:val="00741082"/>
    <w:rsid w:val="00741090"/>
    <w:rsid w:val="00741143"/>
    <w:rsid w:val="007412BD"/>
    <w:rsid w:val="0074164A"/>
    <w:rsid w:val="00741705"/>
    <w:rsid w:val="00741730"/>
    <w:rsid w:val="00741907"/>
    <w:rsid w:val="0074192E"/>
    <w:rsid w:val="00741967"/>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493"/>
    <w:rsid w:val="00744524"/>
    <w:rsid w:val="00744654"/>
    <w:rsid w:val="007448E7"/>
    <w:rsid w:val="00744974"/>
    <w:rsid w:val="00744B4A"/>
    <w:rsid w:val="00744B67"/>
    <w:rsid w:val="00744CC7"/>
    <w:rsid w:val="007452F4"/>
    <w:rsid w:val="007453D4"/>
    <w:rsid w:val="00745655"/>
    <w:rsid w:val="00745689"/>
    <w:rsid w:val="0074568B"/>
    <w:rsid w:val="0074593D"/>
    <w:rsid w:val="0074599A"/>
    <w:rsid w:val="00745AA4"/>
    <w:rsid w:val="00745B3F"/>
    <w:rsid w:val="00745C55"/>
    <w:rsid w:val="00746147"/>
    <w:rsid w:val="0074651E"/>
    <w:rsid w:val="007466F4"/>
    <w:rsid w:val="00746757"/>
    <w:rsid w:val="00746987"/>
    <w:rsid w:val="00746B1D"/>
    <w:rsid w:val="00746BB8"/>
    <w:rsid w:val="00746C44"/>
    <w:rsid w:val="00746D1F"/>
    <w:rsid w:val="00746DBF"/>
    <w:rsid w:val="00746DEB"/>
    <w:rsid w:val="00746E05"/>
    <w:rsid w:val="007470BB"/>
    <w:rsid w:val="007472EC"/>
    <w:rsid w:val="0074738C"/>
    <w:rsid w:val="007473B7"/>
    <w:rsid w:val="00747588"/>
    <w:rsid w:val="0074772B"/>
    <w:rsid w:val="00747816"/>
    <w:rsid w:val="00747930"/>
    <w:rsid w:val="00747A05"/>
    <w:rsid w:val="00747A38"/>
    <w:rsid w:val="00747CDA"/>
    <w:rsid w:val="00747DF7"/>
    <w:rsid w:val="00747E41"/>
    <w:rsid w:val="00747E56"/>
    <w:rsid w:val="00747ECE"/>
    <w:rsid w:val="00747FB3"/>
    <w:rsid w:val="00750030"/>
    <w:rsid w:val="007500BF"/>
    <w:rsid w:val="007500CD"/>
    <w:rsid w:val="00750177"/>
    <w:rsid w:val="0075019F"/>
    <w:rsid w:val="00750209"/>
    <w:rsid w:val="00750439"/>
    <w:rsid w:val="007504CF"/>
    <w:rsid w:val="00750568"/>
    <w:rsid w:val="0075074E"/>
    <w:rsid w:val="007507E8"/>
    <w:rsid w:val="00750897"/>
    <w:rsid w:val="007509B1"/>
    <w:rsid w:val="007509CB"/>
    <w:rsid w:val="00750B99"/>
    <w:rsid w:val="00750D81"/>
    <w:rsid w:val="00750E73"/>
    <w:rsid w:val="00750FDE"/>
    <w:rsid w:val="00751037"/>
    <w:rsid w:val="007510FC"/>
    <w:rsid w:val="007514BF"/>
    <w:rsid w:val="00751514"/>
    <w:rsid w:val="007515EC"/>
    <w:rsid w:val="007518B5"/>
    <w:rsid w:val="00751B29"/>
    <w:rsid w:val="00751D7A"/>
    <w:rsid w:val="00751E22"/>
    <w:rsid w:val="0075200F"/>
    <w:rsid w:val="00752074"/>
    <w:rsid w:val="007520BB"/>
    <w:rsid w:val="007520DC"/>
    <w:rsid w:val="007520E8"/>
    <w:rsid w:val="00752108"/>
    <w:rsid w:val="007521BD"/>
    <w:rsid w:val="007521DA"/>
    <w:rsid w:val="00752273"/>
    <w:rsid w:val="0075244D"/>
    <w:rsid w:val="00752568"/>
    <w:rsid w:val="00752583"/>
    <w:rsid w:val="007526A1"/>
    <w:rsid w:val="007527A7"/>
    <w:rsid w:val="007529AC"/>
    <w:rsid w:val="00752AE2"/>
    <w:rsid w:val="00752C57"/>
    <w:rsid w:val="00752C8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85"/>
    <w:rsid w:val="007548D5"/>
    <w:rsid w:val="007548DA"/>
    <w:rsid w:val="007549EF"/>
    <w:rsid w:val="00754D06"/>
    <w:rsid w:val="0075512B"/>
    <w:rsid w:val="00755381"/>
    <w:rsid w:val="00755396"/>
    <w:rsid w:val="007553EC"/>
    <w:rsid w:val="00755447"/>
    <w:rsid w:val="00755502"/>
    <w:rsid w:val="00755832"/>
    <w:rsid w:val="00755A1D"/>
    <w:rsid w:val="00755A5C"/>
    <w:rsid w:val="00755B50"/>
    <w:rsid w:val="00755D9F"/>
    <w:rsid w:val="00755E09"/>
    <w:rsid w:val="00755FF6"/>
    <w:rsid w:val="0075648A"/>
    <w:rsid w:val="00756513"/>
    <w:rsid w:val="00756591"/>
    <w:rsid w:val="00756678"/>
    <w:rsid w:val="00756C99"/>
    <w:rsid w:val="00756CF2"/>
    <w:rsid w:val="00756EC4"/>
    <w:rsid w:val="00756EFE"/>
    <w:rsid w:val="00756F49"/>
    <w:rsid w:val="00756FC7"/>
    <w:rsid w:val="00757378"/>
    <w:rsid w:val="007573A2"/>
    <w:rsid w:val="00757666"/>
    <w:rsid w:val="007579E7"/>
    <w:rsid w:val="00757D0F"/>
    <w:rsid w:val="0076017C"/>
    <w:rsid w:val="007603AC"/>
    <w:rsid w:val="007608D7"/>
    <w:rsid w:val="007608E0"/>
    <w:rsid w:val="00760934"/>
    <w:rsid w:val="007609B7"/>
    <w:rsid w:val="00760A82"/>
    <w:rsid w:val="00760AA2"/>
    <w:rsid w:val="00760AE9"/>
    <w:rsid w:val="00760B55"/>
    <w:rsid w:val="00760EE5"/>
    <w:rsid w:val="00760EFE"/>
    <w:rsid w:val="0076129C"/>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C2"/>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7B"/>
    <w:rsid w:val="00763CFB"/>
    <w:rsid w:val="00763D65"/>
    <w:rsid w:val="00763DA9"/>
    <w:rsid w:val="00763FC4"/>
    <w:rsid w:val="00763FDC"/>
    <w:rsid w:val="00764014"/>
    <w:rsid w:val="00764285"/>
    <w:rsid w:val="0076437F"/>
    <w:rsid w:val="007645BB"/>
    <w:rsid w:val="007645E7"/>
    <w:rsid w:val="007645E9"/>
    <w:rsid w:val="0076469F"/>
    <w:rsid w:val="007646A3"/>
    <w:rsid w:val="007646EA"/>
    <w:rsid w:val="00764831"/>
    <w:rsid w:val="00764901"/>
    <w:rsid w:val="00764B89"/>
    <w:rsid w:val="00764EBD"/>
    <w:rsid w:val="00764EEC"/>
    <w:rsid w:val="0076505F"/>
    <w:rsid w:val="0076507E"/>
    <w:rsid w:val="00765108"/>
    <w:rsid w:val="0076513D"/>
    <w:rsid w:val="007651A7"/>
    <w:rsid w:val="00765219"/>
    <w:rsid w:val="007652B0"/>
    <w:rsid w:val="00765408"/>
    <w:rsid w:val="0076582C"/>
    <w:rsid w:val="00765853"/>
    <w:rsid w:val="00765B38"/>
    <w:rsid w:val="00765B83"/>
    <w:rsid w:val="00765FC8"/>
    <w:rsid w:val="00766052"/>
    <w:rsid w:val="007660A2"/>
    <w:rsid w:val="0076625E"/>
    <w:rsid w:val="00766357"/>
    <w:rsid w:val="0076677E"/>
    <w:rsid w:val="0076687A"/>
    <w:rsid w:val="007669F8"/>
    <w:rsid w:val="00766B61"/>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CED"/>
    <w:rsid w:val="00770D50"/>
    <w:rsid w:val="00770F09"/>
    <w:rsid w:val="0077102F"/>
    <w:rsid w:val="0077104B"/>
    <w:rsid w:val="00771215"/>
    <w:rsid w:val="0077130D"/>
    <w:rsid w:val="0077149F"/>
    <w:rsid w:val="0077161D"/>
    <w:rsid w:val="00771666"/>
    <w:rsid w:val="007716EC"/>
    <w:rsid w:val="007717EE"/>
    <w:rsid w:val="00771864"/>
    <w:rsid w:val="007718D8"/>
    <w:rsid w:val="00771924"/>
    <w:rsid w:val="00771987"/>
    <w:rsid w:val="0077198C"/>
    <w:rsid w:val="00771A18"/>
    <w:rsid w:val="00771D20"/>
    <w:rsid w:val="00772029"/>
    <w:rsid w:val="007720D8"/>
    <w:rsid w:val="00772601"/>
    <w:rsid w:val="007727B5"/>
    <w:rsid w:val="00772B10"/>
    <w:rsid w:val="00772C4A"/>
    <w:rsid w:val="00772C65"/>
    <w:rsid w:val="00772E57"/>
    <w:rsid w:val="00772FBF"/>
    <w:rsid w:val="00773021"/>
    <w:rsid w:val="0077333D"/>
    <w:rsid w:val="007733CB"/>
    <w:rsid w:val="007734CD"/>
    <w:rsid w:val="00773640"/>
    <w:rsid w:val="0077366B"/>
    <w:rsid w:val="00773773"/>
    <w:rsid w:val="00773C53"/>
    <w:rsid w:val="00773C55"/>
    <w:rsid w:val="00773D37"/>
    <w:rsid w:val="007742E2"/>
    <w:rsid w:val="00774593"/>
    <w:rsid w:val="00774626"/>
    <w:rsid w:val="00774C79"/>
    <w:rsid w:val="00774D8F"/>
    <w:rsid w:val="00774DCD"/>
    <w:rsid w:val="00775199"/>
    <w:rsid w:val="00775341"/>
    <w:rsid w:val="00775395"/>
    <w:rsid w:val="00775491"/>
    <w:rsid w:val="0077561E"/>
    <w:rsid w:val="0077564E"/>
    <w:rsid w:val="00775748"/>
    <w:rsid w:val="007757E8"/>
    <w:rsid w:val="00775905"/>
    <w:rsid w:val="00775917"/>
    <w:rsid w:val="0077593F"/>
    <w:rsid w:val="007759EB"/>
    <w:rsid w:val="00775BFF"/>
    <w:rsid w:val="00775DDB"/>
    <w:rsid w:val="00775E28"/>
    <w:rsid w:val="00776150"/>
    <w:rsid w:val="00776269"/>
    <w:rsid w:val="007763D8"/>
    <w:rsid w:val="0077679A"/>
    <w:rsid w:val="007768D4"/>
    <w:rsid w:val="00776BFD"/>
    <w:rsid w:val="00776CF8"/>
    <w:rsid w:val="00776D50"/>
    <w:rsid w:val="00776F8D"/>
    <w:rsid w:val="007771DB"/>
    <w:rsid w:val="007773E2"/>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297"/>
    <w:rsid w:val="0078147A"/>
    <w:rsid w:val="00781877"/>
    <w:rsid w:val="007818F8"/>
    <w:rsid w:val="00781E58"/>
    <w:rsid w:val="0078216F"/>
    <w:rsid w:val="007821DF"/>
    <w:rsid w:val="00782234"/>
    <w:rsid w:val="007822A2"/>
    <w:rsid w:val="00782689"/>
    <w:rsid w:val="007826F8"/>
    <w:rsid w:val="00782765"/>
    <w:rsid w:val="007827CD"/>
    <w:rsid w:val="007828DD"/>
    <w:rsid w:val="00782A12"/>
    <w:rsid w:val="00782A94"/>
    <w:rsid w:val="00782E47"/>
    <w:rsid w:val="00782E4E"/>
    <w:rsid w:val="00782FC2"/>
    <w:rsid w:val="00783086"/>
    <w:rsid w:val="007832E2"/>
    <w:rsid w:val="00783377"/>
    <w:rsid w:val="007835B7"/>
    <w:rsid w:val="007835BA"/>
    <w:rsid w:val="007835C0"/>
    <w:rsid w:val="0078368A"/>
    <w:rsid w:val="00783AC2"/>
    <w:rsid w:val="00783AC4"/>
    <w:rsid w:val="00783B11"/>
    <w:rsid w:val="00783B9E"/>
    <w:rsid w:val="00783CC1"/>
    <w:rsid w:val="00783CDC"/>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833"/>
    <w:rsid w:val="00785960"/>
    <w:rsid w:val="00785BF9"/>
    <w:rsid w:val="00785C14"/>
    <w:rsid w:val="00785D37"/>
    <w:rsid w:val="00785DA4"/>
    <w:rsid w:val="007860BE"/>
    <w:rsid w:val="007860EC"/>
    <w:rsid w:val="007860F3"/>
    <w:rsid w:val="007861FA"/>
    <w:rsid w:val="007862FD"/>
    <w:rsid w:val="00786316"/>
    <w:rsid w:val="007863A5"/>
    <w:rsid w:val="007863BB"/>
    <w:rsid w:val="00786462"/>
    <w:rsid w:val="00786673"/>
    <w:rsid w:val="007866E0"/>
    <w:rsid w:val="007866F2"/>
    <w:rsid w:val="00786907"/>
    <w:rsid w:val="00786C1A"/>
    <w:rsid w:val="00786C1B"/>
    <w:rsid w:val="00786CD9"/>
    <w:rsid w:val="00786CFD"/>
    <w:rsid w:val="00786EF0"/>
    <w:rsid w:val="00787244"/>
    <w:rsid w:val="00787850"/>
    <w:rsid w:val="007878D3"/>
    <w:rsid w:val="00787964"/>
    <w:rsid w:val="00787E2E"/>
    <w:rsid w:val="00787FE2"/>
    <w:rsid w:val="0079006A"/>
    <w:rsid w:val="00790084"/>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2CA"/>
    <w:rsid w:val="00791429"/>
    <w:rsid w:val="00791787"/>
    <w:rsid w:val="00791858"/>
    <w:rsid w:val="007918B3"/>
    <w:rsid w:val="00791C99"/>
    <w:rsid w:val="00791ECD"/>
    <w:rsid w:val="00791F2F"/>
    <w:rsid w:val="007920D8"/>
    <w:rsid w:val="0079223D"/>
    <w:rsid w:val="007924C0"/>
    <w:rsid w:val="007924CA"/>
    <w:rsid w:val="007926B6"/>
    <w:rsid w:val="007926EC"/>
    <w:rsid w:val="0079286B"/>
    <w:rsid w:val="007928FC"/>
    <w:rsid w:val="00792AD8"/>
    <w:rsid w:val="00792ADD"/>
    <w:rsid w:val="00792AF3"/>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3"/>
    <w:rsid w:val="0079416C"/>
    <w:rsid w:val="00794233"/>
    <w:rsid w:val="007942DD"/>
    <w:rsid w:val="007944BF"/>
    <w:rsid w:val="00794579"/>
    <w:rsid w:val="00794598"/>
    <w:rsid w:val="007945DC"/>
    <w:rsid w:val="00794693"/>
    <w:rsid w:val="007946AF"/>
    <w:rsid w:val="007947A4"/>
    <w:rsid w:val="007947C0"/>
    <w:rsid w:val="00794A49"/>
    <w:rsid w:val="00794AA9"/>
    <w:rsid w:val="00794CEC"/>
    <w:rsid w:val="00794DA3"/>
    <w:rsid w:val="00795061"/>
    <w:rsid w:val="00795445"/>
    <w:rsid w:val="0079567B"/>
    <w:rsid w:val="00795721"/>
    <w:rsid w:val="00795BDB"/>
    <w:rsid w:val="00795D99"/>
    <w:rsid w:val="007963A8"/>
    <w:rsid w:val="00796670"/>
    <w:rsid w:val="00796B0F"/>
    <w:rsid w:val="00796C1C"/>
    <w:rsid w:val="00796C7E"/>
    <w:rsid w:val="00796DC0"/>
    <w:rsid w:val="00796F2E"/>
    <w:rsid w:val="007970A1"/>
    <w:rsid w:val="00797169"/>
    <w:rsid w:val="007972CD"/>
    <w:rsid w:val="00797502"/>
    <w:rsid w:val="007976C0"/>
    <w:rsid w:val="00797722"/>
    <w:rsid w:val="0079775E"/>
    <w:rsid w:val="0079788B"/>
    <w:rsid w:val="00797BB3"/>
    <w:rsid w:val="00797CC3"/>
    <w:rsid w:val="00797D29"/>
    <w:rsid w:val="00797D68"/>
    <w:rsid w:val="00797F5D"/>
    <w:rsid w:val="007A010C"/>
    <w:rsid w:val="007A0343"/>
    <w:rsid w:val="007A0675"/>
    <w:rsid w:val="007A0750"/>
    <w:rsid w:val="007A07BF"/>
    <w:rsid w:val="007A09BC"/>
    <w:rsid w:val="007A0D72"/>
    <w:rsid w:val="007A0D80"/>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E4A"/>
    <w:rsid w:val="007A2F46"/>
    <w:rsid w:val="007A2F63"/>
    <w:rsid w:val="007A2F68"/>
    <w:rsid w:val="007A2F9F"/>
    <w:rsid w:val="007A3540"/>
    <w:rsid w:val="007A3627"/>
    <w:rsid w:val="007A3654"/>
    <w:rsid w:val="007A38D2"/>
    <w:rsid w:val="007A3971"/>
    <w:rsid w:val="007A3A5D"/>
    <w:rsid w:val="007A3C07"/>
    <w:rsid w:val="007A3D89"/>
    <w:rsid w:val="007A3E64"/>
    <w:rsid w:val="007A3FAB"/>
    <w:rsid w:val="007A403B"/>
    <w:rsid w:val="007A4275"/>
    <w:rsid w:val="007A42E8"/>
    <w:rsid w:val="007A443B"/>
    <w:rsid w:val="007A4533"/>
    <w:rsid w:val="007A4558"/>
    <w:rsid w:val="007A4593"/>
    <w:rsid w:val="007A46B4"/>
    <w:rsid w:val="007A4B4B"/>
    <w:rsid w:val="007A4B69"/>
    <w:rsid w:val="007A4CA0"/>
    <w:rsid w:val="007A4D6D"/>
    <w:rsid w:val="007A4FF6"/>
    <w:rsid w:val="007A51A2"/>
    <w:rsid w:val="007A523C"/>
    <w:rsid w:val="007A525E"/>
    <w:rsid w:val="007A5338"/>
    <w:rsid w:val="007A5341"/>
    <w:rsid w:val="007A57ED"/>
    <w:rsid w:val="007A58E5"/>
    <w:rsid w:val="007A5C2E"/>
    <w:rsid w:val="007A5C72"/>
    <w:rsid w:val="007A5CDB"/>
    <w:rsid w:val="007A5D26"/>
    <w:rsid w:val="007A5E6E"/>
    <w:rsid w:val="007A5EF9"/>
    <w:rsid w:val="007A6780"/>
    <w:rsid w:val="007A6E0B"/>
    <w:rsid w:val="007A7116"/>
    <w:rsid w:val="007A72F2"/>
    <w:rsid w:val="007A7531"/>
    <w:rsid w:val="007A7611"/>
    <w:rsid w:val="007A7775"/>
    <w:rsid w:val="007A797F"/>
    <w:rsid w:val="007A7B93"/>
    <w:rsid w:val="007A7CEF"/>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1CD7"/>
    <w:rsid w:val="007B201D"/>
    <w:rsid w:val="007B20E4"/>
    <w:rsid w:val="007B22D8"/>
    <w:rsid w:val="007B24F9"/>
    <w:rsid w:val="007B2621"/>
    <w:rsid w:val="007B2728"/>
    <w:rsid w:val="007B283E"/>
    <w:rsid w:val="007B2929"/>
    <w:rsid w:val="007B2954"/>
    <w:rsid w:val="007B2AFE"/>
    <w:rsid w:val="007B2E45"/>
    <w:rsid w:val="007B3175"/>
    <w:rsid w:val="007B3288"/>
    <w:rsid w:val="007B3395"/>
    <w:rsid w:val="007B33C1"/>
    <w:rsid w:val="007B36C7"/>
    <w:rsid w:val="007B37AB"/>
    <w:rsid w:val="007B3820"/>
    <w:rsid w:val="007B3923"/>
    <w:rsid w:val="007B3A27"/>
    <w:rsid w:val="007B3BF7"/>
    <w:rsid w:val="007B3D80"/>
    <w:rsid w:val="007B3E80"/>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B5A"/>
    <w:rsid w:val="007B5EE5"/>
    <w:rsid w:val="007B5F4A"/>
    <w:rsid w:val="007B6146"/>
    <w:rsid w:val="007B6333"/>
    <w:rsid w:val="007B63EB"/>
    <w:rsid w:val="007B65DE"/>
    <w:rsid w:val="007B6606"/>
    <w:rsid w:val="007B6768"/>
    <w:rsid w:val="007B678D"/>
    <w:rsid w:val="007B687D"/>
    <w:rsid w:val="007B6BAB"/>
    <w:rsid w:val="007B6BDA"/>
    <w:rsid w:val="007B6C07"/>
    <w:rsid w:val="007B6C10"/>
    <w:rsid w:val="007B6DAA"/>
    <w:rsid w:val="007B70C4"/>
    <w:rsid w:val="007B71D8"/>
    <w:rsid w:val="007B7274"/>
    <w:rsid w:val="007B72BB"/>
    <w:rsid w:val="007B7336"/>
    <w:rsid w:val="007B7413"/>
    <w:rsid w:val="007B7419"/>
    <w:rsid w:val="007B7449"/>
    <w:rsid w:val="007B744E"/>
    <w:rsid w:val="007B74D2"/>
    <w:rsid w:val="007B77F3"/>
    <w:rsid w:val="007B780D"/>
    <w:rsid w:val="007B797C"/>
    <w:rsid w:val="007B7C30"/>
    <w:rsid w:val="007B7CE0"/>
    <w:rsid w:val="007B7F18"/>
    <w:rsid w:val="007B7FFD"/>
    <w:rsid w:val="007C023A"/>
    <w:rsid w:val="007C02D8"/>
    <w:rsid w:val="007C043F"/>
    <w:rsid w:val="007C05D4"/>
    <w:rsid w:val="007C0B17"/>
    <w:rsid w:val="007C0B1F"/>
    <w:rsid w:val="007C0E5C"/>
    <w:rsid w:val="007C0ECD"/>
    <w:rsid w:val="007C13FC"/>
    <w:rsid w:val="007C1826"/>
    <w:rsid w:val="007C19E9"/>
    <w:rsid w:val="007C1A0C"/>
    <w:rsid w:val="007C1D1C"/>
    <w:rsid w:val="007C1D41"/>
    <w:rsid w:val="007C1DB2"/>
    <w:rsid w:val="007C1F6B"/>
    <w:rsid w:val="007C1F7D"/>
    <w:rsid w:val="007C207E"/>
    <w:rsid w:val="007C2098"/>
    <w:rsid w:val="007C2309"/>
    <w:rsid w:val="007C25B0"/>
    <w:rsid w:val="007C2664"/>
    <w:rsid w:val="007C26EF"/>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6D5"/>
    <w:rsid w:val="007C4700"/>
    <w:rsid w:val="007C48E2"/>
    <w:rsid w:val="007C4917"/>
    <w:rsid w:val="007C49F6"/>
    <w:rsid w:val="007C4BA7"/>
    <w:rsid w:val="007C4E4F"/>
    <w:rsid w:val="007C4E95"/>
    <w:rsid w:val="007C4F31"/>
    <w:rsid w:val="007C4F41"/>
    <w:rsid w:val="007C4F48"/>
    <w:rsid w:val="007C5023"/>
    <w:rsid w:val="007C52D6"/>
    <w:rsid w:val="007C545B"/>
    <w:rsid w:val="007C54BA"/>
    <w:rsid w:val="007C58BF"/>
    <w:rsid w:val="007C58FE"/>
    <w:rsid w:val="007C5B59"/>
    <w:rsid w:val="007C5C59"/>
    <w:rsid w:val="007C5D5B"/>
    <w:rsid w:val="007C606F"/>
    <w:rsid w:val="007C6284"/>
    <w:rsid w:val="007C64E2"/>
    <w:rsid w:val="007C6608"/>
    <w:rsid w:val="007C683B"/>
    <w:rsid w:val="007C6936"/>
    <w:rsid w:val="007C69B6"/>
    <w:rsid w:val="007C6C03"/>
    <w:rsid w:val="007C71DB"/>
    <w:rsid w:val="007C74F7"/>
    <w:rsid w:val="007C754E"/>
    <w:rsid w:val="007C75E3"/>
    <w:rsid w:val="007C784C"/>
    <w:rsid w:val="007C785C"/>
    <w:rsid w:val="007C78AA"/>
    <w:rsid w:val="007C7945"/>
    <w:rsid w:val="007C7B93"/>
    <w:rsid w:val="007C7C4B"/>
    <w:rsid w:val="007C7EA9"/>
    <w:rsid w:val="007D0053"/>
    <w:rsid w:val="007D0151"/>
    <w:rsid w:val="007D019F"/>
    <w:rsid w:val="007D01D7"/>
    <w:rsid w:val="007D02A4"/>
    <w:rsid w:val="007D04A9"/>
    <w:rsid w:val="007D057D"/>
    <w:rsid w:val="007D071B"/>
    <w:rsid w:val="007D07F6"/>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282"/>
    <w:rsid w:val="007D2493"/>
    <w:rsid w:val="007D24EA"/>
    <w:rsid w:val="007D25B7"/>
    <w:rsid w:val="007D26A1"/>
    <w:rsid w:val="007D27BF"/>
    <w:rsid w:val="007D2A5D"/>
    <w:rsid w:val="007D2AF7"/>
    <w:rsid w:val="007D2B83"/>
    <w:rsid w:val="007D2C72"/>
    <w:rsid w:val="007D2D00"/>
    <w:rsid w:val="007D2F2A"/>
    <w:rsid w:val="007D32D3"/>
    <w:rsid w:val="007D33CB"/>
    <w:rsid w:val="007D33D4"/>
    <w:rsid w:val="007D34B0"/>
    <w:rsid w:val="007D35FF"/>
    <w:rsid w:val="007D3C31"/>
    <w:rsid w:val="007D3C36"/>
    <w:rsid w:val="007D44AE"/>
    <w:rsid w:val="007D44C3"/>
    <w:rsid w:val="007D4739"/>
    <w:rsid w:val="007D47CB"/>
    <w:rsid w:val="007D49DA"/>
    <w:rsid w:val="007D4BA0"/>
    <w:rsid w:val="007D501C"/>
    <w:rsid w:val="007D5139"/>
    <w:rsid w:val="007D5158"/>
    <w:rsid w:val="007D5198"/>
    <w:rsid w:val="007D523F"/>
    <w:rsid w:val="007D5546"/>
    <w:rsid w:val="007D5946"/>
    <w:rsid w:val="007D5C60"/>
    <w:rsid w:val="007D63C3"/>
    <w:rsid w:val="007D640D"/>
    <w:rsid w:val="007D6581"/>
    <w:rsid w:val="007D66C8"/>
    <w:rsid w:val="007D66EF"/>
    <w:rsid w:val="007D66F3"/>
    <w:rsid w:val="007D67FB"/>
    <w:rsid w:val="007D69A5"/>
    <w:rsid w:val="007D6C4A"/>
    <w:rsid w:val="007D6D3B"/>
    <w:rsid w:val="007D6E64"/>
    <w:rsid w:val="007D6FF4"/>
    <w:rsid w:val="007D70EB"/>
    <w:rsid w:val="007D712C"/>
    <w:rsid w:val="007D7354"/>
    <w:rsid w:val="007D7675"/>
    <w:rsid w:val="007D771A"/>
    <w:rsid w:val="007D77D2"/>
    <w:rsid w:val="007D7B24"/>
    <w:rsid w:val="007D7BBC"/>
    <w:rsid w:val="007D7BC1"/>
    <w:rsid w:val="007D7C09"/>
    <w:rsid w:val="007D7C6D"/>
    <w:rsid w:val="007D7CA1"/>
    <w:rsid w:val="007D7CFE"/>
    <w:rsid w:val="007D7D70"/>
    <w:rsid w:val="007D7E81"/>
    <w:rsid w:val="007E011E"/>
    <w:rsid w:val="007E015A"/>
    <w:rsid w:val="007E0250"/>
    <w:rsid w:val="007E0290"/>
    <w:rsid w:val="007E04BB"/>
    <w:rsid w:val="007E07E4"/>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2169"/>
    <w:rsid w:val="007E2211"/>
    <w:rsid w:val="007E22BF"/>
    <w:rsid w:val="007E24C9"/>
    <w:rsid w:val="007E28CA"/>
    <w:rsid w:val="007E2BF2"/>
    <w:rsid w:val="007E2C19"/>
    <w:rsid w:val="007E2CC4"/>
    <w:rsid w:val="007E2E2B"/>
    <w:rsid w:val="007E32B8"/>
    <w:rsid w:val="007E3490"/>
    <w:rsid w:val="007E37DC"/>
    <w:rsid w:val="007E3857"/>
    <w:rsid w:val="007E38C0"/>
    <w:rsid w:val="007E38D3"/>
    <w:rsid w:val="007E3A95"/>
    <w:rsid w:val="007E3AEB"/>
    <w:rsid w:val="007E3B5D"/>
    <w:rsid w:val="007E3BCD"/>
    <w:rsid w:val="007E3FB4"/>
    <w:rsid w:val="007E40C8"/>
    <w:rsid w:val="007E41E7"/>
    <w:rsid w:val="007E41EF"/>
    <w:rsid w:val="007E43CB"/>
    <w:rsid w:val="007E44BD"/>
    <w:rsid w:val="007E461A"/>
    <w:rsid w:val="007E4722"/>
    <w:rsid w:val="007E4A12"/>
    <w:rsid w:val="007E4AEE"/>
    <w:rsid w:val="007E4B9B"/>
    <w:rsid w:val="007E4C21"/>
    <w:rsid w:val="007E5227"/>
    <w:rsid w:val="007E59F9"/>
    <w:rsid w:val="007E5A2A"/>
    <w:rsid w:val="007E5F68"/>
    <w:rsid w:val="007E6179"/>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46D"/>
    <w:rsid w:val="007E74F9"/>
    <w:rsid w:val="007E7645"/>
    <w:rsid w:val="007E77FF"/>
    <w:rsid w:val="007E78B3"/>
    <w:rsid w:val="007E79EA"/>
    <w:rsid w:val="007E7CD4"/>
    <w:rsid w:val="007E7D21"/>
    <w:rsid w:val="007F00DC"/>
    <w:rsid w:val="007F00E7"/>
    <w:rsid w:val="007F0256"/>
    <w:rsid w:val="007F0391"/>
    <w:rsid w:val="007F0410"/>
    <w:rsid w:val="007F049F"/>
    <w:rsid w:val="007F0604"/>
    <w:rsid w:val="007F072A"/>
    <w:rsid w:val="007F08AC"/>
    <w:rsid w:val="007F09CF"/>
    <w:rsid w:val="007F0C7A"/>
    <w:rsid w:val="007F0DC3"/>
    <w:rsid w:val="007F0E7A"/>
    <w:rsid w:val="007F0F9C"/>
    <w:rsid w:val="007F13A1"/>
    <w:rsid w:val="007F15A7"/>
    <w:rsid w:val="007F16AA"/>
    <w:rsid w:val="007F18F4"/>
    <w:rsid w:val="007F1931"/>
    <w:rsid w:val="007F1AFB"/>
    <w:rsid w:val="007F1D0F"/>
    <w:rsid w:val="007F1D83"/>
    <w:rsid w:val="007F2108"/>
    <w:rsid w:val="007F2244"/>
    <w:rsid w:val="007F24AE"/>
    <w:rsid w:val="007F2780"/>
    <w:rsid w:val="007F28CE"/>
    <w:rsid w:val="007F2948"/>
    <w:rsid w:val="007F2ABE"/>
    <w:rsid w:val="007F2BDD"/>
    <w:rsid w:val="007F2E02"/>
    <w:rsid w:val="007F2E27"/>
    <w:rsid w:val="007F2F33"/>
    <w:rsid w:val="007F304B"/>
    <w:rsid w:val="007F309D"/>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5D9"/>
    <w:rsid w:val="007F4742"/>
    <w:rsid w:val="007F4790"/>
    <w:rsid w:val="007F4B39"/>
    <w:rsid w:val="007F4CF1"/>
    <w:rsid w:val="007F4E71"/>
    <w:rsid w:val="007F4F9B"/>
    <w:rsid w:val="007F510C"/>
    <w:rsid w:val="007F5211"/>
    <w:rsid w:val="007F53CD"/>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CF"/>
    <w:rsid w:val="007F7E17"/>
    <w:rsid w:val="007F7FC6"/>
    <w:rsid w:val="0080051D"/>
    <w:rsid w:val="008006A8"/>
    <w:rsid w:val="008006DF"/>
    <w:rsid w:val="00800994"/>
    <w:rsid w:val="0080099B"/>
    <w:rsid w:val="00800CDB"/>
    <w:rsid w:val="00800D8A"/>
    <w:rsid w:val="00800F36"/>
    <w:rsid w:val="00800FD6"/>
    <w:rsid w:val="008010AC"/>
    <w:rsid w:val="008011D7"/>
    <w:rsid w:val="008011EA"/>
    <w:rsid w:val="00801289"/>
    <w:rsid w:val="008012A7"/>
    <w:rsid w:val="0080147F"/>
    <w:rsid w:val="00801582"/>
    <w:rsid w:val="008016DD"/>
    <w:rsid w:val="00801847"/>
    <w:rsid w:val="00801939"/>
    <w:rsid w:val="008019B9"/>
    <w:rsid w:val="00801AF3"/>
    <w:rsid w:val="00801B3B"/>
    <w:rsid w:val="00801B65"/>
    <w:rsid w:val="00801CEC"/>
    <w:rsid w:val="00801D62"/>
    <w:rsid w:val="0080211C"/>
    <w:rsid w:val="00802188"/>
    <w:rsid w:val="00802295"/>
    <w:rsid w:val="0080243C"/>
    <w:rsid w:val="008024B9"/>
    <w:rsid w:val="00802574"/>
    <w:rsid w:val="00802A05"/>
    <w:rsid w:val="00802B00"/>
    <w:rsid w:val="00802C5E"/>
    <w:rsid w:val="00802CBF"/>
    <w:rsid w:val="00802CC1"/>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500"/>
    <w:rsid w:val="0080463D"/>
    <w:rsid w:val="0080478B"/>
    <w:rsid w:val="008047EA"/>
    <w:rsid w:val="0080486B"/>
    <w:rsid w:val="008048A0"/>
    <w:rsid w:val="00804B81"/>
    <w:rsid w:val="00804D47"/>
    <w:rsid w:val="00804FBF"/>
    <w:rsid w:val="0080501A"/>
    <w:rsid w:val="0080508A"/>
    <w:rsid w:val="00805662"/>
    <w:rsid w:val="008057E7"/>
    <w:rsid w:val="0080585D"/>
    <w:rsid w:val="0080596F"/>
    <w:rsid w:val="00805C13"/>
    <w:rsid w:val="00805DFD"/>
    <w:rsid w:val="00805EB6"/>
    <w:rsid w:val="00805F66"/>
    <w:rsid w:val="00806078"/>
    <w:rsid w:val="008062B3"/>
    <w:rsid w:val="008062E1"/>
    <w:rsid w:val="008064DE"/>
    <w:rsid w:val="00806636"/>
    <w:rsid w:val="0080680B"/>
    <w:rsid w:val="008068F3"/>
    <w:rsid w:val="0080699C"/>
    <w:rsid w:val="00806BF4"/>
    <w:rsid w:val="00806BF7"/>
    <w:rsid w:val="00807393"/>
    <w:rsid w:val="008074B3"/>
    <w:rsid w:val="00807576"/>
    <w:rsid w:val="008076C6"/>
    <w:rsid w:val="00807B34"/>
    <w:rsid w:val="00807B68"/>
    <w:rsid w:val="00807EAE"/>
    <w:rsid w:val="00807F46"/>
    <w:rsid w:val="0081006D"/>
    <w:rsid w:val="008100F6"/>
    <w:rsid w:val="00810111"/>
    <w:rsid w:val="0081019E"/>
    <w:rsid w:val="00810452"/>
    <w:rsid w:val="0081068B"/>
    <w:rsid w:val="00810703"/>
    <w:rsid w:val="008107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7D6"/>
    <w:rsid w:val="00812AC4"/>
    <w:rsid w:val="00812BE2"/>
    <w:rsid w:val="00812C22"/>
    <w:rsid w:val="00812DC2"/>
    <w:rsid w:val="00813184"/>
    <w:rsid w:val="00813254"/>
    <w:rsid w:val="0081335D"/>
    <w:rsid w:val="008133CB"/>
    <w:rsid w:val="00813538"/>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42"/>
    <w:rsid w:val="00815476"/>
    <w:rsid w:val="00815A62"/>
    <w:rsid w:val="00815B71"/>
    <w:rsid w:val="00815CC3"/>
    <w:rsid w:val="00815F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17D83"/>
    <w:rsid w:val="00820118"/>
    <w:rsid w:val="0082033E"/>
    <w:rsid w:val="00820382"/>
    <w:rsid w:val="00820735"/>
    <w:rsid w:val="00820879"/>
    <w:rsid w:val="008209D8"/>
    <w:rsid w:val="00820C0D"/>
    <w:rsid w:val="00820EE3"/>
    <w:rsid w:val="00820F2B"/>
    <w:rsid w:val="00820FF0"/>
    <w:rsid w:val="00821026"/>
    <w:rsid w:val="008210DE"/>
    <w:rsid w:val="00821178"/>
    <w:rsid w:val="00821201"/>
    <w:rsid w:val="008212CA"/>
    <w:rsid w:val="00821311"/>
    <w:rsid w:val="008215B6"/>
    <w:rsid w:val="00821622"/>
    <w:rsid w:val="008217E8"/>
    <w:rsid w:val="0082199C"/>
    <w:rsid w:val="00821B30"/>
    <w:rsid w:val="00821DF5"/>
    <w:rsid w:val="00821F6B"/>
    <w:rsid w:val="0082203E"/>
    <w:rsid w:val="00822104"/>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5F15"/>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B8F"/>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11"/>
    <w:rsid w:val="00830F72"/>
    <w:rsid w:val="00830FD1"/>
    <w:rsid w:val="00831112"/>
    <w:rsid w:val="008312A7"/>
    <w:rsid w:val="008312F1"/>
    <w:rsid w:val="0083150F"/>
    <w:rsid w:val="00831585"/>
    <w:rsid w:val="0083197B"/>
    <w:rsid w:val="00831A61"/>
    <w:rsid w:val="00831ACE"/>
    <w:rsid w:val="00831C33"/>
    <w:rsid w:val="00831CCB"/>
    <w:rsid w:val="00831CF6"/>
    <w:rsid w:val="00831D02"/>
    <w:rsid w:val="00832031"/>
    <w:rsid w:val="0083260C"/>
    <w:rsid w:val="00832647"/>
    <w:rsid w:val="00832880"/>
    <w:rsid w:val="008328EC"/>
    <w:rsid w:val="00832B72"/>
    <w:rsid w:val="00832D3A"/>
    <w:rsid w:val="00832EA9"/>
    <w:rsid w:val="00832EBF"/>
    <w:rsid w:val="00832F55"/>
    <w:rsid w:val="00832FDB"/>
    <w:rsid w:val="008330ED"/>
    <w:rsid w:val="008331E3"/>
    <w:rsid w:val="00833480"/>
    <w:rsid w:val="00833582"/>
    <w:rsid w:val="00833705"/>
    <w:rsid w:val="008338E9"/>
    <w:rsid w:val="008339ED"/>
    <w:rsid w:val="00833C52"/>
    <w:rsid w:val="00833EC5"/>
    <w:rsid w:val="00833ED2"/>
    <w:rsid w:val="008341F4"/>
    <w:rsid w:val="00834387"/>
    <w:rsid w:val="00834489"/>
    <w:rsid w:val="0083450F"/>
    <w:rsid w:val="00834545"/>
    <w:rsid w:val="008347A4"/>
    <w:rsid w:val="00834883"/>
    <w:rsid w:val="00834A04"/>
    <w:rsid w:val="00834A62"/>
    <w:rsid w:val="00834D63"/>
    <w:rsid w:val="00834ED3"/>
    <w:rsid w:val="00835393"/>
    <w:rsid w:val="008354F0"/>
    <w:rsid w:val="0083553C"/>
    <w:rsid w:val="00835754"/>
    <w:rsid w:val="00835B44"/>
    <w:rsid w:val="00835B66"/>
    <w:rsid w:val="00835BBC"/>
    <w:rsid w:val="00835E35"/>
    <w:rsid w:val="00835EA7"/>
    <w:rsid w:val="00835F5C"/>
    <w:rsid w:val="0083605F"/>
    <w:rsid w:val="00836112"/>
    <w:rsid w:val="0083621D"/>
    <w:rsid w:val="00836256"/>
    <w:rsid w:val="00836499"/>
    <w:rsid w:val="00836757"/>
    <w:rsid w:val="008367B9"/>
    <w:rsid w:val="0083696D"/>
    <w:rsid w:val="008369F5"/>
    <w:rsid w:val="00836A4B"/>
    <w:rsid w:val="00836A7F"/>
    <w:rsid w:val="00836A84"/>
    <w:rsid w:val="00836BE7"/>
    <w:rsid w:val="00836D0D"/>
    <w:rsid w:val="0083745F"/>
    <w:rsid w:val="00837667"/>
    <w:rsid w:val="00837690"/>
    <w:rsid w:val="0083770A"/>
    <w:rsid w:val="008378B1"/>
    <w:rsid w:val="00837AAC"/>
    <w:rsid w:val="00837B56"/>
    <w:rsid w:val="00837CE1"/>
    <w:rsid w:val="00837E9D"/>
    <w:rsid w:val="00840019"/>
    <w:rsid w:val="008400CB"/>
    <w:rsid w:val="00840138"/>
    <w:rsid w:val="0084022C"/>
    <w:rsid w:val="008405D2"/>
    <w:rsid w:val="00840630"/>
    <w:rsid w:val="008408E1"/>
    <w:rsid w:val="00840A68"/>
    <w:rsid w:val="00840ACA"/>
    <w:rsid w:val="00840C7B"/>
    <w:rsid w:val="00840D6F"/>
    <w:rsid w:val="00840E1C"/>
    <w:rsid w:val="00841163"/>
    <w:rsid w:val="00841678"/>
    <w:rsid w:val="008416C7"/>
    <w:rsid w:val="0084192D"/>
    <w:rsid w:val="00841971"/>
    <w:rsid w:val="00841AC7"/>
    <w:rsid w:val="00841AD3"/>
    <w:rsid w:val="00841C42"/>
    <w:rsid w:val="00841CA7"/>
    <w:rsid w:val="00841CF7"/>
    <w:rsid w:val="00841CFA"/>
    <w:rsid w:val="00841E16"/>
    <w:rsid w:val="00841EBE"/>
    <w:rsid w:val="008423CD"/>
    <w:rsid w:val="008423F5"/>
    <w:rsid w:val="0084266B"/>
    <w:rsid w:val="008428C4"/>
    <w:rsid w:val="00842A9C"/>
    <w:rsid w:val="00842C5F"/>
    <w:rsid w:val="00842C84"/>
    <w:rsid w:val="00842D9B"/>
    <w:rsid w:val="00842DBC"/>
    <w:rsid w:val="0084314E"/>
    <w:rsid w:val="0084315C"/>
    <w:rsid w:val="0084352A"/>
    <w:rsid w:val="00843554"/>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37A"/>
    <w:rsid w:val="0084447B"/>
    <w:rsid w:val="00844578"/>
    <w:rsid w:val="008445B0"/>
    <w:rsid w:val="0084476B"/>
    <w:rsid w:val="00844930"/>
    <w:rsid w:val="008449B0"/>
    <w:rsid w:val="00844F91"/>
    <w:rsid w:val="00845038"/>
    <w:rsid w:val="0084511E"/>
    <w:rsid w:val="0084512C"/>
    <w:rsid w:val="008453A9"/>
    <w:rsid w:val="008454AB"/>
    <w:rsid w:val="00845940"/>
    <w:rsid w:val="00845A99"/>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6D4"/>
    <w:rsid w:val="00847913"/>
    <w:rsid w:val="00847A66"/>
    <w:rsid w:val="00847A76"/>
    <w:rsid w:val="00847D98"/>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5B"/>
    <w:rsid w:val="00851971"/>
    <w:rsid w:val="00851A2E"/>
    <w:rsid w:val="00851C51"/>
    <w:rsid w:val="00851EB4"/>
    <w:rsid w:val="00851EB5"/>
    <w:rsid w:val="00851EE1"/>
    <w:rsid w:val="0085201A"/>
    <w:rsid w:val="0085215A"/>
    <w:rsid w:val="00852221"/>
    <w:rsid w:val="00852234"/>
    <w:rsid w:val="008523F2"/>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EDF"/>
    <w:rsid w:val="008540B2"/>
    <w:rsid w:val="008541BD"/>
    <w:rsid w:val="00854597"/>
    <w:rsid w:val="00854778"/>
    <w:rsid w:val="00854882"/>
    <w:rsid w:val="00854A48"/>
    <w:rsid w:val="00854A52"/>
    <w:rsid w:val="00854BD2"/>
    <w:rsid w:val="00854BEE"/>
    <w:rsid w:val="00854F9A"/>
    <w:rsid w:val="0085542A"/>
    <w:rsid w:val="008558B0"/>
    <w:rsid w:val="0085597C"/>
    <w:rsid w:val="00855AF6"/>
    <w:rsid w:val="00856033"/>
    <w:rsid w:val="008560A5"/>
    <w:rsid w:val="0085623B"/>
    <w:rsid w:val="008562D5"/>
    <w:rsid w:val="008563B1"/>
    <w:rsid w:val="008563D7"/>
    <w:rsid w:val="0085644F"/>
    <w:rsid w:val="00856632"/>
    <w:rsid w:val="008566EC"/>
    <w:rsid w:val="008566F5"/>
    <w:rsid w:val="0085697F"/>
    <w:rsid w:val="0085699C"/>
    <w:rsid w:val="008569BD"/>
    <w:rsid w:val="00856A31"/>
    <w:rsid w:val="00856CCB"/>
    <w:rsid w:val="00856D20"/>
    <w:rsid w:val="00856D56"/>
    <w:rsid w:val="00856D73"/>
    <w:rsid w:val="00856D9A"/>
    <w:rsid w:val="00856DC9"/>
    <w:rsid w:val="00856F8F"/>
    <w:rsid w:val="0085700A"/>
    <w:rsid w:val="00857035"/>
    <w:rsid w:val="008571AA"/>
    <w:rsid w:val="008572B1"/>
    <w:rsid w:val="00857382"/>
    <w:rsid w:val="00857396"/>
    <w:rsid w:val="008573A2"/>
    <w:rsid w:val="00857702"/>
    <w:rsid w:val="008578D5"/>
    <w:rsid w:val="008578F7"/>
    <w:rsid w:val="00857BD3"/>
    <w:rsid w:val="00857CF4"/>
    <w:rsid w:val="00857D01"/>
    <w:rsid w:val="00857F87"/>
    <w:rsid w:val="00857F8F"/>
    <w:rsid w:val="00857FC9"/>
    <w:rsid w:val="00857FDE"/>
    <w:rsid w:val="00860447"/>
    <w:rsid w:val="00860936"/>
    <w:rsid w:val="0086094D"/>
    <w:rsid w:val="00860ABA"/>
    <w:rsid w:val="00860AF1"/>
    <w:rsid w:val="00860BDA"/>
    <w:rsid w:val="00861091"/>
    <w:rsid w:val="0086117F"/>
    <w:rsid w:val="008611CD"/>
    <w:rsid w:val="00861324"/>
    <w:rsid w:val="00861967"/>
    <w:rsid w:val="0086199A"/>
    <w:rsid w:val="00861A67"/>
    <w:rsid w:val="00861E34"/>
    <w:rsid w:val="00861FDF"/>
    <w:rsid w:val="00862132"/>
    <w:rsid w:val="0086215C"/>
    <w:rsid w:val="00862187"/>
    <w:rsid w:val="00862217"/>
    <w:rsid w:val="00862218"/>
    <w:rsid w:val="0086221A"/>
    <w:rsid w:val="0086253E"/>
    <w:rsid w:val="00862578"/>
    <w:rsid w:val="0086275A"/>
    <w:rsid w:val="008627E1"/>
    <w:rsid w:val="00862B7B"/>
    <w:rsid w:val="00862D9A"/>
    <w:rsid w:val="00862DB9"/>
    <w:rsid w:val="00862E33"/>
    <w:rsid w:val="00862F19"/>
    <w:rsid w:val="00863044"/>
    <w:rsid w:val="008630A4"/>
    <w:rsid w:val="008630A5"/>
    <w:rsid w:val="008630B7"/>
    <w:rsid w:val="00863380"/>
    <w:rsid w:val="0086347D"/>
    <w:rsid w:val="008635F7"/>
    <w:rsid w:val="00863635"/>
    <w:rsid w:val="00863690"/>
    <w:rsid w:val="00863727"/>
    <w:rsid w:val="00863AFC"/>
    <w:rsid w:val="00863CAF"/>
    <w:rsid w:val="00863CD5"/>
    <w:rsid w:val="00863DD7"/>
    <w:rsid w:val="008640E4"/>
    <w:rsid w:val="00864369"/>
    <w:rsid w:val="008644D1"/>
    <w:rsid w:val="0086479A"/>
    <w:rsid w:val="008647D6"/>
    <w:rsid w:val="008647F3"/>
    <w:rsid w:val="0086490C"/>
    <w:rsid w:val="00864A4C"/>
    <w:rsid w:val="00864B7B"/>
    <w:rsid w:val="00864C15"/>
    <w:rsid w:val="00864C82"/>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1F2"/>
    <w:rsid w:val="008664AA"/>
    <w:rsid w:val="00866579"/>
    <w:rsid w:val="00866896"/>
    <w:rsid w:val="008668FC"/>
    <w:rsid w:val="00866A93"/>
    <w:rsid w:val="00866AD3"/>
    <w:rsid w:val="00866B7A"/>
    <w:rsid w:val="008670B2"/>
    <w:rsid w:val="008670B4"/>
    <w:rsid w:val="00867255"/>
    <w:rsid w:val="00867487"/>
    <w:rsid w:val="008674A5"/>
    <w:rsid w:val="008676D7"/>
    <w:rsid w:val="0086781C"/>
    <w:rsid w:val="00867885"/>
    <w:rsid w:val="008678CB"/>
    <w:rsid w:val="0086798E"/>
    <w:rsid w:val="00867A0B"/>
    <w:rsid w:val="00867A25"/>
    <w:rsid w:val="00867A40"/>
    <w:rsid w:val="00867B4B"/>
    <w:rsid w:val="00867D47"/>
    <w:rsid w:val="00867D95"/>
    <w:rsid w:val="00867DC2"/>
    <w:rsid w:val="00867F24"/>
    <w:rsid w:val="00867F5C"/>
    <w:rsid w:val="00867F89"/>
    <w:rsid w:val="00870349"/>
    <w:rsid w:val="00870402"/>
    <w:rsid w:val="008708F0"/>
    <w:rsid w:val="008709C1"/>
    <w:rsid w:val="00870B5F"/>
    <w:rsid w:val="00870EF5"/>
    <w:rsid w:val="00870FB3"/>
    <w:rsid w:val="00871067"/>
    <w:rsid w:val="008710C8"/>
    <w:rsid w:val="008710ED"/>
    <w:rsid w:val="00871394"/>
    <w:rsid w:val="008714BE"/>
    <w:rsid w:val="008717FD"/>
    <w:rsid w:val="00871A1B"/>
    <w:rsid w:val="00872243"/>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28"/>
    <w:rsid w:val="0087393C"/>
    <w:rsid w:val="00873981"/>
    <w:rsid w:val="00873A1B"/>
    <w:rsid w:val="00873AD6"/>
    <w:rsid w:val="00873CAB"/>
    <w:rsid w:val="00873D1D"/>
    <w:rsid w:val="00873DEB"/>
    <w:rsid w:val="00874112"/>
    <w:rsid w:val="008741FA"/>
    <w:rsid w:val="00874320"/>
    <w:rsid w:val="008743DE"/>
    <w:rsid w:val="00874423"/>
    <w:rsid w:val="0087460B"/>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23"/>
    <w:rsid w:val="0087618A"/>
    <w:rsid w:val="008766DB"/>
    <w:rsid w:val="00876760"/>
    <w:rsid w:val="0087693A"/>
    <w:rsid w:val="0087693D"/>
    <w:rsid w:val="008769E9"/>
    <w:rsid w:val="00876B15"/>
    <w:rsid w:val="00876B2E"/>
    <w:rsid w:val="00876BAC"/>
    <w:rsid w:val="00876CDC"/>
    <w:rsid w:val="00876D36"/>
    <w:rsid w:val="00876E53"/>
    <w:rsid w:val="00876ED4"/>
    <w:rsid w:val="00876F5A"/>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D55"/>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1"/>
    <w:rsid w:val="00882205"/>
    <w:rsid w:val="00882233"/>
    <w:rsid w:val="00882249"/>
    <w:rsid w:val="00882262"/>
    <w:rsid w:val="008824E7"/>
    <w:rsid w:val="00882664"/>
    <w:rsid w:val="008826F4"/>
    <w:rsid w:val="00882735"/>
    <w:rsid w:val="00882A24"/>
    <w:rsid w:val="00882ADB"/>
    <w:rsid w:val="00882D16"/>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AF"/>
    <w:rsid w:val="0088426B"/>
    <w:rsid w:val="00884434"/>
    <w:rsid w:val="00884452"/>
    <w:rsid w:val="00884454"/>
    <w:rsid w:val="0088445E"/>
    <w:rsid w:val="00884585"/>
    <w:rsid w:val="008847FD"/>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3F"/>
    <w:rsid w:val="00885E50"/>
    <w:rsid w:val="00885E82"/>
    <w:rsid w:val="0088615D"/>
    <w:rsid w:val="008861F5"/>
    <w:rsid w:val="00886410"/>
    <w:rsid w:val="00886554"/>
    <w:rsid w:val="008867ED"/>
    <w:rsid w:val="008869C7"/>
    <w:rsid w:val="00886A63"/>
    <w:rsid w:val="00886AAA"/>
    <w:rsid w:val="00886B63"/>
    <w:rsid w:val="00886FB2"/>
    <w:rsid w:val="008870AE"/>
    <w:rsid w:val="00887146"/>
    <w:rsid w:val="00887158"/>
    <w:rsid w:val="008871AA"/>
    <w:rsid w:val="00887260"/>
    <w:rsid w:val="00887267"/>
    <w:rsid w:val="0088728A"/>
    <w:rsid w:val="0088756A"/>
    <w:rsid w:val="00887798"/>
    <w:rsid w:val="008878C7"/>
    <w:rsid w:val="00887ACC"/>
    <w:rsid w:val="008900D4"/>
    <w:rsid w:val="00890253"/>
    <w:rsid w:val="00890317"/>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91F"/>
    <w:rsid w:val="00891A87"/>
    <w:rsid w:val="00891B06"/>
    <w:rsid w:val="00891CA6"/>
    <w:rsid w:val="00891CF9"/>
    <w:rsid w:val="00891E59"/>
    <w:rsid w:val="00891E76"/>
    <w:rsid w:val="00892392"/>
    <w:rsid w:val="0089244E"/>
    <w:rsid w:val="00892453"/>
    <w:rsid w:val="008927D2"/>
    <w:rsid w:val="008927D9"/>
    <w:rsid w:val="00892C3E"/>
    <w:rsid w:val="00892E92"/>
    <w:rsid w:val="00892F75"/>
    <w:rsid w:val="00893125"/>
    <w:rsid w:val="008931B2"/>
    <w:rsid w:val="008931E4"/>
    <w:rsid w:val="0089325E"/>
    <w:rsid w:val="008934FE"/>
    <w:rsid w:val="0089355D"/>
    <w:rsid w:val="00893685"/>
    <w:rsid w:val="00893AF4"/>
    <w:rsid w:val="00893D15"/>
    <w:rsid w:val="00893E9F"/>
    <w:rsid w:val="008940C5"/>
    <w:rsid w:val="00894216"/>
    <w:rsid w:val="0089429D"/>
    <w:rsid w:val="008942D5"/>
    <w:rsid w:val="008942E4"/>
    <w:rsid w:val="0089462E"/>
    <w:rsid w:val="00894995"/>
    <w:rsid w:val="00894A6A"/>
    <w:rsid w:val="00894B52"/>
    <w:rsid w:val="00894C3B"/>
    <w:rsid w:val="0089534A"/>
    <w:rsid w:val="008956E3"/>
    <w:rsid w:val="00895870"/>
    <w:rsid w:val="00895A52"/>
    <w:rsid w:val="00895CD6"/>
    <w:rsid w:val="00895D9A"/>
    <w:rsid w:val="00895EB7"/>
    <w:rsid w:val="00895F7E"/>
    <w:rsid w:val="0089628A"/>
    <w:rsid w:val="00896294"/>
    <w:rsid w:val="00896311"/>
    <w:rsid w:val="00896415"/>
    <w:rsid w:val="0089641B"/>
    <w:rsid w:val="00896433"/>
    <w:rsid w:val="00896598"/>
    <w:rsid w:val="00896607"/>
    <w:rsid w:val="0089667B"/>
    <w:rsid w:val="00896709"/>
    <w:rsid w:val="0089671E"/>
    <w:rsid w:val="00896C5A"/>
    <w:rsid w:val="00896DA2"/>
    <w:rsid w:val="00896E4A"/>
    <w:rsid w:val="00896F84"/>
    <w:rsid w:val="00897033"/>
    <w:rsid w:val="00897242"/>
    <w:rsid w:val="00897431"/>
    <w:rsid w:val="00897486"/>
    <w:rsid w:val="00897724"/>
    <w:rsid w:val="00897754"/>
    <w:rsid w:val="00897807"/>
    <w:rsid w:val="00897AF8"/>
    <w:rsid w:val="00897C17"/>
    <w:rsid w:val="00897C99"/>
    <w:rsid w:val="00897D1E"/>
    <w:rsid w:val="00897E6C"/>
    <w:rsid w:val="008A0279"/>
    <w:rsid w:val="008A033D"/>
    <w:rsid w:val="008A064D"/>
    <w:rsid w:val="008A0888"/>
    <w:rsid w:val="008A0E04"/>
    <w:rsid w:val="008A1160"/>
    <w:rsid w:val="008A1486"/>
    <w:rsid w:val="008A16AB"/>
    <w:rsid w:val="008A16EA"/>
    <w:rsid w:val="008A18FE"/>
    <w:rsid w:val="008A1957"/>
    <w:rsid w:val="008A19CD"/>
    <w:rsid w:val="008A1AEF"/>
    <w:rsid w:val="008A1DB6"/>
    <w:rsid w:val="008A1DD0"/>
    <w:rsid w:val="008A2057"/>
    <w:rsid w:val="008A20FF"/>
    <w:rsid w:val="008A2339"/>
    <w:rsid w:val="008A246B"/>
    <w:rsid w:val="008A271C"/>
    <w:rsid w:val="008A280E"/>
    <w:rsid w:val="008A2916"/>
    <w:rsid w:val="008A298B"/>
    <w:rsid w:val="008A2B1B"/>
    <w:rsid w:val="008A2C0B"/>
    <w:rsid w:val="008A2C5E"/>
    <w:rsid w:val="008A2DE6"/>
    <w:rsid w:val="008A2FBA"/>
    <w:rsid w:val="008A2FBB"/>
    <w:rsid w:val="008A30EC"/>
    <w:rsid w:val="008A3493"/>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55C"/>
    <w:rsid w:val="008A6663"/>
    <w:rsid w:val="008A6731"/>
    <w:rsid w:val="008A6A4C"/>
    <w:rsid w:val="008A6BBA"/>
    <w:rsid w:val="008A6CCE"/>
    <w:rsid w:val="008A6FE6"/>
    <w:rsid w:val="008A71DB"/>
    <w:rsid w:val="008A72F2"/>
    <w:rsid w:val="008A7322"/>
    <w:rsid w:val="008A73E4"/>
    <w:rsid w:val="008A73EF"/>
    <w:rsid w:val="008A75D5"/>
    <w:rsid w:val="008A7711"/>
    <w:rsid w:val="008A7934"/>
    <w:rsid w:val="008A797F"/>
    <w:rsid w:val="008A7A41"/>
    <w:rsid w:val="008A7A6A"/>
    <w:rsid w:val="008A7DBB"/>
    <w:rsid w:val="008A7E86"/>
    <w:rsid w:val="008A7EBF"/>
    <w:rsid w:val="008A7EE8"/>
    <w:rsid w:val="008A7F6F"/>
    <w:rsid w:val="008B001E"/>
    <w:rsid w:val="008B0264"/>
    <w:rsid w:val="008B05CB"/>
    <w:rsid w:val="008B06C3"/>
    <w:rsid w:val="008B071C"/>
    <w:rsid w:val="008B0748"/>
    <w:rsid w:val="008B09EE"/>
    <w:rsid w:val="008B0A05"/>
    <w:rsid w:val="008B0B14"/>
    <w:rsid w:val="008B1102"/>
    <w:rsid w:val="008B11C2"/>
    <w:rsid w:val="008B1207"/>
    <w:rsid w:val="008B126B"/>
    <w:rsid w:val="008B12E8"/>
    <w:rsid w:val="008B1361"/>
    <w:rsid w:val="008B1416"/>
    <w:rsid w:val="008B15CB"/>
    <w:rsid w:val="008B1636"/>
    <w:rsid w:val="008B1826"/>
    <w:rsid w:val="008B18CE"/>
    <w:rsid w:val="008B1922"/>
    <w:rsid w:val="008B1A30"/>
    <w:rsid w:val="008B1B90"/>
    <w:rsid w:val="008B1CD6"/>
    <w:rsid w:val="008B1EB7"/>
    <w:rsid w:val="008B20B2"/>
    <w:rsid w:val="008B2127"/>
    <w:rsid w:val="008B2509"/>
    <w:rsid w:val="008B25DD"/>
    <w:rsid w:val="008B269F"/>
    <w:rsid w:val="008B29A1"/>
    <w:rsid w:val="008B3290"/>
    <w:rsid w:val="008B3346"/>
    <w:rsid w:val="008B3787"/>
    <w:rsid w:val="008B397D"/>
    <w:rsid w:val="008B3B1C"/>
    <w:rsid w:val="008B3BEB"/>
    <w:rsid w:val="008B3D49"/>
    <w:rsid w:val="008B3E71"/>
    <w:rsid w:val="008B43A1"/>
    <w:rsid w:val="008B446F"/>
    <w:rsid w:val="008B464D"/>
    <w:rsid w:val="008B4764"/>
    <w:rsid w:val="008B4B4D"/>
    <w:rsid w:val="008B5049"/>
    <w:rsid w:val="008B51D5"/>
    <w:rsid w:val="008B527A"/>
    <w:rsid w:val="008B5382"/>
    <w:rsid w:val="008B5399"/>
    <w:rsid w:val="008B572B"/>
    <w:rsid w:val="008B58D0"/>
    <w:rsid w:val="008B5950"/>
    <w:rsid w:val="008B5A69"/>
    <w:rsid w:val="008B5A81"/>
    <w:rsid w:val="008B5BC4"/>
    <w:rsid w:val="008B5CE3"/>
    <w:rsid w:val="008B5DB1"/>
    <w:rsid w:val="008B5DFD"/>
    <w:rsid w:val="008B5F47"/>
    <w:rsid w:val="008B6167"/>
    <w:rsid w:val="008B62F4"/>
    <w:rsid w:val="008B6369"/>
    <w:rsid w:val="008B64CE"/>
    <w:rsid w:val="008B6CF0"/>
    <w:rsid w:val="008B70FE"/>
    <w:rsid w:val="008B7142"/>
    <w:rsid w:val="008B7656"/>
    <w:rsid w:val="008B7913"/>
    <w:rsid w:val="008B7C4F"/>
    <w:rsid w:val="008B7C78"/>
    <w:rsid w:val="008B7C8B"/>
    <w:rsid w:val="008B7E01"/>
    <w:rsid w:val="008B7E4D"/>
    <w:rsid w:val="008B7F61"/>
    <w:rsid w:val="008C0040"/>
    <w:rsid w:val="008C01D0"/>
    <w:rsid w:val="008C028A"/>
    <w:rsid w:val="008C0377"/>
    <w:rsid w:val="008C03AB"/>
    <w:rsid w:val="008C0564"/>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A2"/>
    <w:rsid w:val="008C25CC"/>
    <w:rsid w:val="008C27C1"/>
    <w:rsid w:val="008C28C7"/>
    <w:rsid w:val="008C2AC9"/>
    <w:rsid w:val="008C2CBA"/>
    <w:rsid w:val="008C2CCA"/>
    <w:rsid w:val="008C2D29"/>
    <w:rsid w:val="008C307E"/>
    <w:rsid w:val="008C3275"/>
    <w:rsid w:val="008C3279"/>
    <w:rsid w:val="008C3329"/>
    <w:rsid w:val="008C34DC"/>
    <w:rsid w:val="008C36E5"/>
    <w:rsid w:val="008C37BB"/>
    <w:rsid w:val="008C37CB"/>
    <w:rsid w:val="008C3859"/>
    <w:rsid w:val="008C393A"/>
    <w:rsid w:val="008C3944"/>
    <w:rsid w:val="008C3AA6"/>
    <w:rsid w:val="008C3AB5"/>
    <w:rsid w:val="008C3B6E"/>
    <w:rsid w:val="008C3C56"/>
    <w:rsid w:val="008C3D3E"/>
    <w:rsid w:val="008C3FF6"/>
    <w:rsid w:val="008C41E0"/>
    <w:rsid w:val="008C4347"/>
    <w:rsid w:val="008C44B9"/>
    <w:rsid w:val="008C45CB"/>
    <w:rsid w:val="008C45E5"/>
    <w:rsid w:val="008C45FF"/>
    <w:rsid w:val="008C4651"/>
    <w:rsid w:val="008C47D9"/>
    <w:rsid w:val="008C4839"/>
    <w:rsid w:val="008C4969"/>
    <w:rsid w:val="008C4AFA"/>
    <w:rsid w:val="008C4C54"/>
    <w:rsid w:val="008C4F22"/>
    <w:rsid w:val="008C50E9"/>
    <w:rsid w:val="008C518B"/>
    <w:rsid w:val="008C53FC"/>
    <w:rsid w:val="008C549B"/>
    <w:rsid w:val="008C5743"/>
    <w:rsid w:val="008C5868"/>
    <w:rsid w:val="008C5996"/>
    <w:rsid w:val="008C5BFC"/>
    <w:rsid w:val="008C5D3F"/>
    <w:rsid w:val="008C5DDD"/>
    <w:rsid w:val="008C5EEA"/>
    <w:rsid w:val="008C6058"/>
    <w:rsid w:val="008C60A0"/>
    <w:rsid w:val="008C6267"/>
    <w:rsid w:val="008C639B"/>
    <w:rsid w:val="008C64DD"/>
    <w:rsid w:val="008C66A1"/>
    <w:rsid w:val="008C67C8"/>
    <w:rsid w:val="008C68CE"/>
    <w:rsid w:val="008C6BB9"/>
    <w:rsid w:val="008C6CA5"/>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15E"/>
    <w:rsid w:val="008D02BE"/>
    <w:rsid w:val="008D0374"/>
    <w:rsid w:val="008D0688"/>
    <w:rsid w:val="008D06C1"/>
    <w:rsid w:val="008D09C1"/>
    <w:rsid w:val="008D0E40"/>
    <w:rsid w:val="008D0FCB"/>
    <w:rsid w:val="008D0FFB"/>
    <w:rsid w:val="008D100F"/>
    <w:rsid w:val="008D1011"/>
    <w:rsid w:val="008D1464"/>
    <w:rsid w:val="008D1607"/>
    <w:rsid w:val="008D1692"/>
    <w:rsid w:val="008D1AEF"/>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3BA"/>
    <w:rsid w:val="008D340B"/>
    <w:rsid w:val="008D34A4"/>
    <w:rsid w:val="008D34C6"/>
    <w:rsid w:val="008D35DE"/>
    <w:rsid w:val="008D3928"/>
    <w:rsid w:val="008D3A8A"/>
    <w:rsid w:val="008D3ADC"/>
    <w:rsid w:val="008D3C1C"/>
    <w:rsid w:val="008D3CC9"/>
    <w:rsid w:val="008D3FE3"/>
    <w:rsid w:val="008D4273"/>
    <w:rsid w:val="008D44F4"/>
    <w:rsid w:val="008D46C0"/>
    <w:rsid w:val="008D46E5"/>
    <w:rsid w:val="008D484D"/>
    <w:rsid w:val="008D4855"/>
    <w:rsid w:val="008D4A16"/>
    <w:rsid w:val="008D4C85"/>
    <w:rsid w:val="008D4E27"/>
    <w:rsid w:val="008D4F3D"/>
    <w:rsid w:val="008D537E"/>
    <w:rsid w:val="008D5407"/>
    <w:rsid w:val="008D5522"/>
    <w:rsid w:val="008D5541"/>
    <w:rsid w:val="008D5598"/>
    <w:rsid w:val="008D57C4"/>
    <w:rsid w:val="008D5B3E"/>
    <w:rsid w:val="008D5C81"/>
    <w:rsid w:val="008D5E07"/>
    <w:rsid w:val="008D5E86"/>
    <w:rsid w:val="008D5FAE"/>
    <w:rsid w:val="008D6161"/>
    <w:rsid w:val="008D636A"/>
    <w:rsid w:val="008D650E"/>
    <w:rsid w:val="008D68FE"/>
    <w:rsid w:val="008D6A2C"/>
    <w:rsid w:val="008D6B7D"/>
    <w:rsid w:val="008D6DE3"/>
    <w:rsid w:val="008D6E56"/>
    <w:rsid w:val="008D72FB"/>
    <w:rsid w:val="008D76FC"/>
    <w:rsid w:val="008D7700"/>
    <w:rsid w:val="008D774E"/>
    <w:rsid w:val="008D77E7"/>
    <w:rsid w:val="008D78A8"/>
    <w:rsid w:val="008D79CE"/>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B6E"/>
    <w:rsid w:val="008E2CD8"/>
    <w:rsid w:val="008E2E26"/>
    <w:rsid w:val="008E31DD"/>
    <w:rsid w:val="008E3217"/>
    <w:rsid w:val="008E32F5"/>
    <w:rsid w:val="008E336D"/>
    <w:rsid w:val="008E3406"/>
    <w:rsid w:val="008E354E"/>
    <w:rsid w:val="008E3644"/>
    <w:rsid w:val="008E3670"/>
    <w:rsid w:val="008E3692"/>
    <w:rsid w:val="008E3773"/>
    <w:rsid w:val="008E3917"/>
    <w:rsid w:val="008E397D"/>
    <w:rsid w:val="008E3C58"/>
    <w:rsid w:val="008E3D5F"/>
    <w:rsid w:val="008E3E24"/>
    <w:rsid w:val="008E3E73"/>
    <w:rsid w:val="008E3F0E"/>
    <w:rsid w:val="008E4252"/>
    <w:rsid w:val="008E427C"/>
    <w:rsid w:val="008E42F8"/>
    <w:rsid w:val="008E42FC"/>
    <w:rsid w:val="008E43E4"/>
    <w:rsid w:val="008E4534"/>
    <w:rsid w:val="008E45B9"/>
    <w:rsid w:val="008E4848"/>
    <w:rsid w:val="008E4BCC"/>
    <w:rsid w:val="008E514C"/>
    <w:rsid w:val="008E5317"/>
    <w:rsid w:val="008E5327"/>
    <w:rsid w:val="008E5401"/>
    <w:rsid w:val="008E5444"/>
    <w:rsid w:val="008E5771"/>
    <w:rsid w:val="008E5816"/>
    <w:rsid w:val="008E5834"/>
    <w:rsid w:val="008E5BC3"/>
    <w:rsid w:val="008E5DB4"/>
    <w:rsid w:val="008E5EDC"/>
    <w:rsid w:val="008E6061"/>
    <w:rsid w:val="008E6296"/>
    <w:rsid w:val="008E65D3"/>
    <w:rsid w:val="008E663C"/>
    <w:rsid w:val="008E679F"/>
    <w:rsid w:val="008E6A1E"/>
    <w:rsid w:val="008E6CB7"/>
    <w:rsid w:val="008E6D39"/>
    <w:rsid w:val="008E722E"/>
    <w:rsid w:val="008E72A2"/>
    <w:rsid w:val="008E74B2"/>
    <w:rsid w:val="008E7653"/>
    <w:rsid w:val="008E793F"/>
    <w:rsid w:val="008E7A7E"/>
    <w:rsid w:val="008E7DFA"/>
    <w:rsid w:val="008E7FB9"/>
    <w:rsid w:val="008F027A"/>
    <w:rsid w:val="008F0646"/>
    <w:rsid w:val="008F0681"/>
    <w:rsid w:val="008F08E3"/>
    <w:rsid w:val="008F094B"/>
    <w:rsid w:val="008F0967"/>
    <w:rsid w:val="008F097B"/>
    <w:rsid w:val="008F09A7"/>
    <w:rsid w:val="008F0A07"/>
    <w:rsid w:val="008F0A39"/>
    <w:rsid w:val="008F0C5F"/>
    <w:rsid w:val="008F0EBE"/>
    <w:rsid w:val="008F0F5C"/>
    <w:rsid w:val="008F102F"/>
    <w:rsid w:val="008F107B"/>
    <w:rsid w:val="008F1109"/>
    <w:rsid w:val="008F112B"/>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564"/>
    <w:rsid w:val="008F35BB"/>
    <w:rsid w:val="008F3706"/>
    <w:rsid w:val="008F3868"/>
    <w:rsid w:val="008F397D"/>
    <w:rsid w:val="008F3BCC"/>
    <w:rsid w:val="008F3C70"/>
    <w:rsid w:val="008F3DE3"/>
    <w:rsid w:val="008F3EBC"/>
    <w:rsid w:val="008F3EE0"/>
    <w:rsid w:val="008F4216"/>
    <w:rsid w:val="008F4541"/>
    <w:rsid w:val="008F475B"/>
    <w:rsid w:val="008F477F"/>
    <w:rsid w:val="008F48EE"/>
    <w:rsid w:val="008F4C43"/>
    <w:rsid w:val="008F4D35"/>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16F"/>
    <w:rsid w:val="008F62A7"/>
    <w:rsid w:val="008F6355"/>
    <w:rsid w:val="008F6623"/>
    <w:rsid w:val="008F6888"/>
    <w:rsid w:val="008F694A"/>
    <w:rsid w:val="008F6A4F"/>
    <w:rsid w:val="008F6C13"/>
    <w:rsid w:val="008F6E10"/>
    <w:rsid w:val="008F6ED2"/>
    <w:rsid w:val="008F6EE6"/>
    <w:rsid w:val="008F6F30"/>
    <w:rsid w:val="008F7007"/>
    <w:rsid w:val="008F7289"/>
    <w:rsid w:val="008F754B"/>
    <w:rsid w:val="008F769F"/>
    <w:rsid w:val="008F76A3"/>
    <w:rsid w:val="008F7757"/>
    <w:rsid w:val="008F77CF"/>
    <w:rsid w:val="008F7805"/>
    <w:rsid w:val="008F7867"/>
    <w:rsid w:val="008F7900"/>
    <w:rsid w:val="008F7ABA"/>
    <w:rsid w:val="0090003F"/>
    <w:rsid w:val="00900130"/>
    <w:rsid w:val="00900224"/>
    <w:rsid w:val="009002A2"/>
    <w:rsid w:val="0090065D"/>
    <w:rsid w:val="009006ED"/>
    <w:rsid w:val="00900899"/>
    <w:rsid w:val="009008F6"/>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2A3"/>
    <w:rsid w:val="009025E9"/>
    <w:rsid w:val="00902AF8"/>
    <w:rsid w:val="00903210"/>
    <w:rsid w:val="009033E0"/>
    <w:rsid w:val="00903611"/>
    <w:rsid w:val="00903824"/>
    <w:rsid w:val="0090390E"/>
    <w:rsid w:val="00903A52"/>
    <w:rsid w:val="00903A5F"/>
    <w:rsid w:val="00903D70"/>
    <w:rsid w:val="00903F45"/>
    <w:rsid w:val="009040E6"/>
    <w:rsid w:val="0090442A"/>
    <w:rsid w:val="009044C2"/>
    <w:rsid w:val="009045B5"/>
    <w:rsid w:val="009046E4"/>
    <w:rsid w:val="0090477B"/>
    <w:rsid w:val="00904A95"/>
    <w:rsid w:val="00904D2F"/>
    <w:rsid w:val="00904E28"/>
    <w:rsid w:val="00904F6C"/>
    <w:rsid w:val="00904FA6"/>
    <w:rsid w:val="00905060"/>
    <w:rsid w:val="0090555C"/>
    <w:rsid w:val="0090561D"/>
    <w:rsid w:val="009056C8"/>
    <w:rsid w:val="009056DF"/>
    <w:rsid w:val="00905712"/>
    <w:rsid w:val="0090572B"/>
    <w:rsid w:val="0090581A"/>
    <w:rsid w:val="00905982"/>
    <w:rsid w:val="00905A2C"/>
    <w:rsid w:val="00905A64"/>
    <w:rsid w:val="00905AF2"/>
    <w:rsid w:val="00905B38"/>
    <w:rsid w:val="00905F73"/>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B29"/>
    <w:rsid w:val="00907CF5"/>
    <w:rsid w:val="00907D5B"/>
    <w:rsid w:val="00907F12"/>
    <w:rsid w:val="00910036"/>
    <w:rsid w:val="00910092"/>
    <w:rsid w:val="0091039F"/>
    <w:rsid w:val="0091055B"/>
    <w:rsid w:val="00910582"/>
    <w:rsid w:val="00910611"/>
    <w:rsid w:val="009106D2"/>
    <w:rsid w:val="009107A0"/>
    <w:rsid w:val="009107C2"/>
    <w:rsid w:val="0091080C"/>
    <w:rsid w:val="0091089E"/>
    <w:rsid w:val="009108A6"/>
    <w:rsid w:val="009109C8"/>
    <w:rsid w:val="00910B15"/>
    <w:rsid w:val="00910D61"/>
    <w:rsid w:val="00910E7C"/>
    <w:rsid w:val="0091142E"/>
    <w:rsid w:val="009115AF"/>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AEA"/>
    <w:rsid w:val="00913CE1"/>
    <w:rsid w:val="00913D4C"/>
    <w:rsid w:val="00913FA0"/>
    <w:rsid w:val="00913FBE"/>
    <w:rsid w:val="00914203"/>
    <w:rsid w:val="009145EB"/>
    <w:rsid w:val="0091469C"/>
    <w:rsid w:val="00914707"/>
    <w:rsid w:val="009148AA"/>
    <w:rsid w:val="00914925"/>
    <w:rsid w:val="00914BB3"/>
    <w:rsid w:val="00914DC2"/>
    <w:rsid w:val="00914F85"/>
    <w:rsid w:val="0091525C"/>
    <w:rsid w:val="00915263"/>
    <w:rsid w:val="009153E7"/>
    <w:rsid w:val="00915566"/>
    <w:rsid w:val="00915835"/>
    <w:rsid w:val="00915859"/>
    <w:rsid w:val="009158A4"/>
    <w:rsid w:val="009159A5"/>
    <w:rsid w:val="00915AF3"/>
    <w:rsid w:val="00915D29"/>
    <w:rsid w:val="00915E85"/>
    <w:rsid w:val="00915EEF"/>
    <w:rsid w:val="009160DB"/>
    <w:rsid w:val="009163C2"/>
    <w:rsid w:val="009163F2"/>
    <w:rsid w:val="00916724"/>
    <w:rsid w:val="00916C64"/>
    <w:rsid w:val="00916D4C"/>
    <w:rsid w:val="00916DF3"/>
    <w:rsid w:val="00916FF0"/>
    <w:rsid w:val="00917018"/>
    <w:rsid w:val="009174CE"/>
    <w:rsid w:val="0091760A"/>
    <w:rsid w:val="0091787D"/>
    <w:rsid w:val="00917A44"/>
    <w:rsid w:val="00917C31"/>
    <w:rsid w:val="00917C73"/>
    <w:rsid w:val="00917DE4"/>
    <w:rsid w:val="00917F6F"/>
    <w:rsid w:val="009200D3"/>
    <w:rsid w:val="00920276"/>
    <w:rsid w:val="00920322"/>
    <w:rsid w:val="00920531"/>
    <w:rsid w:val="009206B3"/>
    <w:rsid w:val="009208FA"/>
    <w:rsid w:val="00920A0F"/>
    <w:rsid w:val="00920BEA"/>
    <w:rsid w:val="00920CDD"/>
    <w:rsid w:val="00920D16"/>
    <w:rsid w:val="00920FBF"/>
    <w:rsid w:val="0092105E"/>
    <w:rsid w:val="009215F9"/>
    <w:rsid w:val="00921601"/>
    <w:rsid w:val="00921789"/>
    <w:rsid w:val="00921BBC"/>
    <w:rsid w:val="00921E95"/>
    <w:rsid w:val="00921FFD"/>
    <w:rsid w:val="009220ED"/>
    <w:rsid w:val="0092213F"/>
    <w:rsid w:val="00922220"/>
    <w:rsid w:val="0092243B"/>
    <w:rsid w:val="00922467"/>
    <w:rsid w:val="00922616"/>
    <w:rsid w:val="0092271F"/>
    <w:rsid w:val="00922880"/>
    <w:rsid w:val="009228DD"/>
    <w:rsid w:val="00922926"/>
    <w:rsid w:val="0092293D"/>
    <w:rsid w:val="00922C52"/>
    <w:rsid w:val="00922CE2"/>
    <w:rsid w:val="00922D87"/>
    <w:rsid w:val="00922DD0"/>
    <w:rsid w:val="00923080"/>
    <w:rsid w:val="009231A8"/>
    <w:rsid w:val="009231C2"/>
    <w:rsid w:val="00923365"/>
    <w:rsid w:val="009234BB"/>
    <w:rsid w:val="0092368A"/>
    <w:rsid w:val="0092371E"/>
    <w:rsid w:val="00923872"/>
    <w:rsid w:val="00923B2E"/>
    <w:rsid w:val="00923B4A"/>
    <w:rsid w:val="00923BCB"/>
    <w:rsid w:val="00923C9B"/>
    <w:rsid w:val="00923D44"/>
    <w:rsid w:val="00923D64"/>
    <w:rsid w:val="00923DB9"/>
    <w:rsid w:val="00923F1D"/>
    <w:rsid w:val="009241A7"/>
    <w:rsid w:val="00924757"/>
    <w:rsid w:val="0092476A"/>
    <w:rsid w:val="009249A8"/>
    <w:rsid w:val="009249F5"/>
    <w:rsid w:val="00924F4E"/>
    <w:rsid w:val="0092500A"/>
    <w:rsid w:val="0092510F"/>
    <w:rsid w:val="00925164"/>
    <w:rsid w:val="009251E3"/>
    <w:rsid w:val="00925212"/>
    <w:rsid w:val="009252CC"/>
    <w:rsid w:val="009255A9"/>
    <w:rsid w:val="009255C1"/>
    <w:rsid w:val="0092560D"/>
    <w:rsid w:val="009256ED"/>
    <w:rsid w:val="00925867"/>
    <w:rsid w:val="00925CAE"/>
    <w:rsid w:val="00925DD5"/>
    <w:rsid w:val="009261A3"/>
    <w:rsid w:val="009262AE"/>
    <w:rsid w:val="00926340"/>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2E"/>
    <w:rsid w:val="00930D5D"/>
    <w:rsid w:val="00930D64"/>
    <w:rsid w:val="00930DC8"/>
    <w:rsid w:val="0093131A"/>
    <w:rsid w:val="0093138A"/>
    <w:rsid w:val="009315A4"/>
    <w:rsid w:val="009317C0"/>
    <w:rsid w:val="0093183E"/>
    <w:rsid w:val="00931859"/>
    <w:rsid w:val="00931A98"/>
    <w:rsid w:val="00931C5E"/>
    <w:rsid w:val="00931F0C"/>
    <w:rsid w:val="00931F90"/>
    <w:rsid w:val="00931F99"/>
    <w:rsid w:val="009320D1"/>
    <w:rsid w:val="009321E6"/>
    <w:rsid w:val="009322B3"/>
    <w:rsid w:val="0093234D"/>
    <w:rsid w:val="0093239D"/>
    <w:rsid w:val="0093247A"/>
    <w:rsid w:val="0093263D"/>
    <w:rsid w:val="009328A2"/>
    <w:rsid w:val="0093295F"/>
    <w:rsid w:val="00932B73"/>
    <w:rsid w:val="00932BA6"/>
    <w:rsid w:val="00932E42"/>
    <w:rsid w:val="0093336C"/>
    <w:rsid w:val="009335CA"/>
    <w:rsid w:val="00933831"/>
    <w:rsid w:val="00933858"/>
    <w:rsid w:val="00933951"/>
    <w:rsid w:val="00933AC6"/>
    <w:rsid w:val="00933DFD"/>
    <w:rsid w:val="00933E51"/>
    <w:rsid w:val="00933EAB"/>
    <w:rsid w:val="00934469"/>
    <w:rsid w:val="0093453C"/>
    <w:rsid w:val="009345B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5F"/>
    <w:rsid w:val="0093608F"/>
    <w:rsid w:val="00936291"/>
    <w:rsid w:val="0093665B"/>
    <w:rsid w:val="0093669B"/>
    <w:rsid w:val="0093674F"/>
    <w:rsid w:val="009368C8"/>
    <w:rsid w:val="00936D88"/>
    <w:rsid w:val="00936ED8"/>
    <w:rsid w:val="009370E1"/>
    <w:rsid w:val="009370FC"/>
    <w:rsid w:val="009370FD"/>
    <w:rsid w:val="0093739C"/>
    <w:rsid w:val="009373F4"/>
    <w:rsid w:val="0093757B"/>
    <w:rsid w:val="009376E9"/>
    <w:rsid w:val="00937763"/>
    <w:rsid w:val="00937817"/>
    <w:rsid w:val="009379F5"/>
    <w:rsid w:val="009379FE"/>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3E83"/>
    <w:rsid w:val="00943FBB"/>
    <w:rsid w:val="009440D6"/>
    <w:rsid w:val="009441F5"/>
    <w:rsid w:val="0094423C"/>
    <w:rsid w:val="009443D7"/>
    <w:rsid w:val="009443D8"/>
    <w:rsid w:val="00944478"/>
    <w:rsid w:val="00944610"/>
    <w:rsid w:val="0094475E"/>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D90"/>
    <w:rsid w:val="00945E25"/>
    <w:rsid w:val="00945FC0"/>
    <w:rsid w:val="0094609F"/>
    <w:rsid w:val="009460BC"/>
    <w:rsid w:val="00946113"/>
    <w:rsid w:val="009461BB"/>
    <w:rsid w:val="009461E2"/>
    <w:rsid w:val="0094622E"/>
    <w:rsid w:val="00946295"/>
    <w:rsid w:val="009463E2"/>
    <w:rsid w:val="009463EC"/>
    <w:rsid w:val="009464C8"/>
    <w:rsid w:val="0094654D"/>
    <w:rsid w:val="009465CB"/>
    <w:rsid w:val="00946745"/>
    <w:rsid w:val="0094674B"/>
    <w:rsid w:val="00946AB3"/>
    <w:rsid w:val="00946BC7"/>
    <w:rsid w:val="00946D30"/>
    <w:rsid w:val="00946D87"/>
    <w:rsid w:val="009472A0"/>
    <w:rsid w:val="00947303"/>
    <w:rsid w:val="0094736A"/>
    <w:rsid w:val="00947922"/>
    <w:rsid w:val="00947979"/>
    <w:rsid w:val="00947B7C"/>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926"/>
    <w:rsid w:val="009539C9"/>
    <w:rsid w:val="00953A48"/>
    <w:rsid w:val="00953B04"/>
    <w:rsid w:val="00953B6B"/>
    <w:rsid w:val="00953C41"/>
    <w:rsid w:val="00953E08"/>
    <w:rsid w:val="00953E84"/>
    <w:rsid w:val="00953FA2"/>
    <w:rsid w:val="009540CD"/>
    <w:rsid w:val="0095419D"/>
    <w:rsid w:val="009541D3"/>
    <w:rsid w:val="00954A06"/>
    <w:rsid w:val="00954B10"/>
    <w:rsid w:val="00954B89"/>
    <w:rsid w:val="00954B9B"/>
    <w:rsid w:val="00954E7A"/>
    <w:rsid w:val="009550AD"/>
    <w:rsid w:val="00955211"/>
    <w:rsid w:val="00955399"/>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C4"/>
    <w:rsid w:val="009568DF"/>
    <w:rsid w:val="00956A29"/>
    <w:rsid w:val="00956A54"/>
    <w:rsid w:val="00956B3E"/>
    <w:rsid w:val="00956CDF"/>
    <w:rsid w:val="00956CE1"/>
    <w:rsid w:val="00956D70"/>
    <w:rsid w:val="00956F18"/>
    <w:rsid w:val="00956F7B"/>
    <w:rsid w:val="00957150"/>
    <w:rsid w:val="0095718A"/>
    <w:rsid w:val="009572D6"/>
    <w:rsid w:val="009577C3"/>
    <w:rsid w:val="00957842"/>
    <w:rsid w:val="00957A0D"/>
    <w:rsid w:val="00957A1E"/>
    <w:rsid w:val="00957AE2"/>
    <w:rsid w:val="00957F8D"/>
    <w:rsid w:val="009602B4"/>
    <w:rsid w:val="00960489"/>
    <w:rsid w:val="00960533"/>
    <w:rsid w:val="00960746"/>
    <w:rsid w:val="00960888"/>
    <w:rsid w:val="0096091B"/>
    <w:rsid w:val="00960A46"/>
    <w:rsid w:val="00960D8F"/>
    <w:rsid w:val="00960D98"/>
    <w:rsid w:val="00960DAC"/>
    <w:rsid w:val="00960E77"/>
    <w:rsid w:val="00960E8D"/>
    <w:rsid w:val="009610A5"/>
    <w:rsid w:val="0096115E"/>
    <w:rsid w:val="00961311"/>
    <w:rsid w:val="00961322"/>
    <w:rsid w:val="00961645"/>
    <w:rsid w:val="00961651"/>
    <w:rsid w:val="00961680"/>
    <w:rsid w:val="009616E5"/>
    <w:rsid w:val="009617A6"/>
    <w:rsid w:val="00961B6C"/>
    <w:rsid w:val="00961C68"/>
    <w:rsid w:val="00961EBA"/>
    <w:rsid w:val="00962058"/>
    <w:rsid w:val="009620B6"/>
    <w:rsid w:val="0096213D"/>
    <w:rsid w:val="009622A9"/>
    <w:rsid w:val="009622FF"/>
    <w:rsid w:val="009623A4"/>
    <w:rsid w:val="0096247E"/>
    <w:rsid w:val="00962856"/>
    <w:rsid w:val="009628AB"/>
    <w:rsid w:val="009629A7"/>
    <w:rsid w:val="00962A3E"/>
    <w:rsid w:val="00962A99"/>
    <w:rsid w:val="0096300B"/>
    <w:rsid w:val="00963142"/>
    <w:rsid w:val="009631C2"/>
    <w:rsid w:val="00963273"/>
    <w:rsid w:val="0096341A"/>
    <w:rsid w:val="00963453"/>
    <w:rsid w:val="0096351A"/>
    <w:rsid w:val="009635FB"/>
    <w:rsid w:val="00963765"/>
    <w:rsid w:val="00963867"/>
    <w:rsid w:val="00963FDF"/>
    <w:rsid w:val="009643EF"/>
    <w:rsid w:val="00964425"/>
    <w:rsid w:val="009644F5"/>
    <w:rsid w:val="00964554"/>
    <w:rsid w:val="00964839"/>
    <w:rsid w:val="009649E1"/>
    <w:rsid w:val="00964DFE"/>
    <w:rsid w:val="00964EE5"/>
    <w:rsid w:val="00964F80"/>
    <w:rsid w:val="00965295"/>
    <w:rsid w:val="009654CC"/>
    <w:rsid w:val="00965539"/>
    <w:rsid w:val="00965554"/>
    <w:rsid w:val="00965655"/>
    <w:rsid w:val="00965965"/>
    <w:rsid w:val="00965BB9"/>
    <w:rsid w:val="00965BCA"/>
    <w:rsid w:val="00965D97"/>
    <w:rsid w:val="00965E56"/>
    <w:rsid w:val="00965F20"/>
    <w:rsid w:val="00966056"/>
    <w:rsid w:val="009661A0"/>
    <w:rsid w:val="009661BC"/>
    <w:rsid w:val="00966232"/>
    <w:rsid w:val="009662B9"/>
    <w:rsid w:val="009662C2"/>
    <w:rsid w:val="009664A0"/>
    <w:rsid w:val="009664C7"/>
    <w:rsid w:val="009664D8"/>
    <w:rsid w:val="009665E0"/>
    <w:rsid w:val="009667B6"/>
    <w:rsid w:val="009668C4"/>
    <w:rsid w:val="00966C08"/>
    <w:rsid w:val="00966FBF"/>
    <w:rsid w:val="00967079"/>
    <w:rsid w:val="009672DF"/>
    <w:rsid w:val="009672E1"/>
    <w:rsid w:val="0096744D"/>
    <w:rsid w:val="0096763E"/>
    <w:rsid w:val="0096771F"/>
    <w:rsid w:val="00967978"/>
    <w:rsid w:val="00967B05"/>
    <w:rsid w:val="009700E3"/>
    <w:rsid w:val="00970240"/>
    <w:rsid w:val="00970397"/>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9A5"/>
    <w:rsid w:val="00971B68"/>
    <w:rsid w:val="00971B7C"/>
    <w:rsid w:val="00971DB8"/>
    <w:rsid w:val="00971E8A"/>
    <w:rsid w:val="00972003"/>
    <w:rsid w:val="00972580"/>
    <w:rsid w:val="0097271C"/>
    <w:rsid w:val="00972826"/>
    <w:rsid w:val="00972A63"/>
    <w:rsid w:val="00972B2B"/>
    <w:rsid w:val="00972B4A"/>
    <w:rsid w:val="00972EE4"/>
    <w:rsid w:val="00972EF9"/>
    <w:rsid w:val="00972EFE"/>
    <w:rsid w:val="00972FA3"/>
    <w:rsid w:val="009730B5"/>
    <w:rsid w:val="009731B9"/>
    <w:rsid w:val="009732AB"/>
    <w:rsid w:val="00973329"/>
    <w:rsid w:val="0097356B"/>
    <w:rsid w:val="00973632"/>
    <w:rsid w:val="009736A7"/>
    <w:rsid w:val="00973E58"/>
    <w:rsid w:val="0097438C"/>
    <w:rsid w:val="009743CC"/>
    <w:rsid w:val="009743E2"/>
    <w:rsid w:val="00974754"/>
    <w:rsid w:val="00974B11"/>
    <w:rsid w:val="00974C18"/>
    <w:rsid w:val="00974F08"/>
    <w:rsid w:val="00975010"/>
    <w:rsid w:val="009751D4"/>
    <w:rsid w:val="00975781"/>
    <w:rsid w:val="00975799"/>
    <w:rsid w:val="009757EA"/>
    <w:rsid w:val="00975899"/>
    <w:rsid w:val="009759E8"/>
    <w:rsid w:val="00975B5E"/>
    <w:rsid w:val="00975D6D"/>
    <w:rsid w:val="00976004"/>
    <w:rsid w:val="0097600A"/>
    <w:rsid w:val="0097608C"/>
    <w:rsid w:val="00976722"/>
    <w:rsid w:val="00976775"/>
    <w:rsid w:val="0097699E"/>
    <w:rsid w:val="00976C71"/>
    <w:rsid w:val="00976CA6"/>
    <w:rsid w:val="0097710A"/>
    <w:rsid w:val="009771AB"/>
    <w:rsid w:val="009774BE"/>
    <w:rsid w:val="009775F2"/>
    <w:rsid w:val="0097786F"/>
    <w:rsid w:val="0097794C"/>
    <w:rsid w:val="00977A0B"/>
    <w:rsid w:val="00977AF0"/>
    <w:rsid w:val="00977BAC"/>
    <w:rsid w:val="00977C60"/>
    <w:rsid w:val="00977CA9"/>
    <w:rsid w:val="00977D86"/>
    <w:rsid w:val="00980021"/>
    <w:rsid w:val="009801AD"/>
    <w:rsid w:val="009802D7"/>
    <w:rsid w:val="0098031A"/>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1EB"/>
    <w:rsid w:val="0098226F"/>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5AC"/>
    <w:rsid w:val="00983A4F"/>
    <w:rsid w:val="00983C9F"/>
    <w:rsid w:val="00983D54"/>
    <w:rsid w:val="0098401E"/>
    <w:rsid w:val="00984225"/>
    <w:rsid w:val="0098426D"/>
    <w:rsid w:val="009842BC"/>
    <w:rsid w:val="0098451D"/>
    <w:rsid w:val="009845A3"/>
    <w:rsid w:val="00984ACB"/>
    <w:rsid w:val="00984C26"/>
    <w:rsid w:val="00984CEF"/>
    <w:rsid w:val="00984D85"/>
    <w:rsid w:val="0098512E"/>
    <w:rsid w:val="009851A5"/>
    <w:rsid w:val="009851E9"/>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6A1"/>
    <w:rsid w:val="00987707"/>
    <w:rsid w:val="00987804"/>
    <w:rsid w:val="00987861"/>
    <w:rsid w:val="00987CB1"/>
    <w:rsid w:val="00987D4E"/>
    <w:rsid w:val="009901DC"/>
    <w:rsid w:val="00990228"/>
    <w:rsid w:val="00990235"/>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491"/>
    <w:rsid w:val="0099163D"/>
    <w:rsid w:val="00991751"/>
    <w:rsid w:val="00991859"/>
    <w:rsid w:val="00991882"/>
    <w:rsid w:val="00991A85"/>
    <w:rsid w:val="00991AAF"/>
    <w:rsid w:val="00991CDE"/>
    <w:rsid w:val="00991E1E"/>
    <w:rsid w:val="00992042"/>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781"/>
    <w:rsid w:val="00993870"/>
    <w:rsid w:val="009939A1"/>
    <w:rsid w:val="009939D8"/>
    <w:rsid w:val="00993E62"/>
    <w:rsid w:val="00993EFC"/>
    <w:rsid w:val="0099449B"/>
    <w:rsid w:val="009944A6"/>
    <w:rsid w:val="00994642"/>
    <w:rsid w:val="00994670"/>
    <w:rsid w:val="00994811"/>
    <w:rsid w:val="00994B0E"/>
    <w:rsid w:val="00994F49"/>
    <w:rsid w:val="0099515A"/>
    <w:rsid w:val="00995205"/>
    <w:rsid w:val="009952A0"/>
    <w:rsid w:val="009952E8"/>
    <w:rsid w:val="0099542D"/>
    <w:rsid w:val="009956A8"/>
    <w:rsid w:val="00995759"/>
    <w:rsid w:val="00995869"/>
    <w:rsid w:val="009959CB"/>
    <w:rsid w:val="009959FA"/>
    <w:rsid w:val="00995D73"/>
    <w:rsid w:val="0099611F"/>
    <w:rsid w:val="009961AF"/>
    <w:rsid w:val="009964DD"/>
    <w:rsid w:val="009966DC"/>
    <w:rsid w:val="0099693E"/>
    <w:rsid w:val="00996CC2"/>
    <w:rsid w:val="009970A5"/>
    <w:rsid w:val="00997144"/>
    <w:rsid w:val="00997299"/>
    <w:rsid w:val="009973D0"/>
    <w:rsid w:val="00997478"/>
    <w:rsid w:val="00997494"/>
    <w:rsid w:val="00997536"/>
    <w:rsid w:val="009975D7"/>
    <w:rsid w:val="009975D8"/>
    <w:rsid w:val="00997793"/>
    <w:rsid w:val="00997957"/>
    <w:rsid w:val="00997BD4"/>
    <w:rsid w:val="00997D9E"/>
    <w:rsid w:val="00997FEB"/>
    <w:rsid w:val="009A0411"/>
    <w:rsid w:val="009A0427"/>
    <w:rsid w:val="009A0550"/>
    <w:rsid w:val="009A067B"/>
    <w:rsid w:val="009A0733"/>
    <w:rsid w:val="009A0742"/>
    <w:rsid w:val="009A0A15"/>
    <w:rsid w:val="009A0B1F"/>
    <w:rsid w:val="009A0BA8"/>
    <w:rsid w:val="009A0CCD"/>
    <w:rsid w:val="009A0CF5"/>
    <w:rsid w:val="009A0DE7"/>
    <w:rsid w:val="009A0FC1"/>
    <w:rsid w:val="009A10DA"/>
    <w:rsid w:val="009A11F6"/>
    <w:rsid w:val="009A16DF"/>
    <w:rsid w:val="009A17C1"/>
    <w:rsid w:val="009A1BAC"/>
    <w:rsid w:val="009A1C09"/>
    <w:rsid w:val="009A1D17"/>
    <w:rsid w:val="009A1FAC"/>
    <w:rsid w:val="009A20DA"/>
    <w:rsid w:val="009A23A7"/>
    <w:rsid w:val="009A25C8"/>
    <w:rsid w:val="009A28E0"/>
    <w:rsid w:val="009A2AF4"/>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630"/>
    <w:rsid w:val="009A48B8"/>
    <w:rsid w:val="009A495D"/>
    <w:rsid w:val="009A497C"/>
    <w:rsid w:val="009A4A95"/>
    <w:rsid w:val="009A4BCF"/>
    <w:rsid w:val="009A4C5B"/>
    <w:rsid w:val="009A4E11"/>
    <w:rsid w:val="009A4F48"/>
    <w:rsid w:val="009A4F7F"/>
    <w:rsid w:val="009A5111"/>
    <w:rsid w:val="009A5132"/>
    <w:rsid w:val="009A519B"/>
    <w:rsid w:val="009A527B"/>
    <w:rsid w:val="009A52D7"/>
    <w:rsid w:val="009A53C8"/>
    <w:rsid w:val="009A5411"/>
    <w:rsid w:val="009A54AC"/>
    <w:rsid w:val="009A5713"/>
    <w:rsid w:val="009A57FD"/>
    <w:rsid w:val="009A593D"/>
    <w:rsid w:val="009A59E2"/>
    <w:rsid w:val="009A5AF6"/>
    <w:rsid w:val="009A5C4D"/>
    <w:rsid w:val="009A5FE4"/>
    <w:rsid w:val="009A614F"/>
    <w:rsid w:val="009A61DD"/>
    <w:rsid w:val="009A63D1"/>
    <w:rsid w:val="009A65E7"/>
    <w:rsid w:val="009A6C7F"/>
    <w:rsid w:val="009A6E18"/>
    <w:rsid w:val="009A6E25"/>
    <w:rsid w:val="009A7203"/>
    <w:rsid w:val="009A72AD"/>
    <w:rsid w:val="009A7367"/>
    <w:rsid w:val="009A7376"/>
    <w:rsid w:val="009A73E5"/>
    <w:rsid w:val="009A743D"/>
    <w:rsid w:val="009A76CB"/>
    <w:rsid w:val="009A7789"/>
    <w:rsid w:val="009A78ED"/>
    <w:rsid w:val="009A79E7"/>
    <w:rsid w:val="009A7B00"/>
    <w:rsid w:val="009A7F31"/>
    <w:rsid w:val="009B03AF"/>
    <w:rsid w:val="009B03B7"/>
    <w:rsid w:val="009B0606"/>
    <w:rsid w:val="009B0731"/>
    <w:rsid w:val="009B08F2"/>
    <w:rsid w:val="009B0996"/>
    <w:rsid w:val="009B0AA4"/>
    <w:rsid w:val="009B0B4D"/>
    <w:rsid w:val="009B0C1C"/>
    <w:rsid w:val="009B0CD1"/>
    <w:rsid w:val="009B0E41"/>
    <w:rsid w:val="009B0E5B"/>
    <w:rsid w:val="009B1412"/>
    <w:rsid w:val="009B14E0"/>
    <w:rsid w:val="009B14EF"/>
    <w:rsid w:val="009B162A"/>
    <w:rsid w:val="009B163B"/>
    <w:rsid w:val="009B16EA"/>
    <w:rsid w:val="009B1926"/>
    <w:rsid w:val="009B1BA8"/>
    <w:rsid w:val="009B1DC4"/>
    <w:rsid w:val="009B1DD3"/>
    <w:rsid w:val="009B1EF8"/>
    <w:rsid w:val="009B1F99"/>
    <w:rsid w:val="009B2018"/>
    <w:rsid w:val="009B23CE"/>
    <w:rsid w:val="009B25DD"/>
    <w:rsid w:val="009B26A6"/>
    <w:rsid w:val="009B2875"/>
    <w:rsid w:val="009B2923"/>
    <w:rsid w:val="009B2C60"/>
    <w:rsid w:val="009B2DC6"/>
    <w:rsid w:val="009B2E37"/>
    <w:rsid w:val="009B2EEF"/>
    <w:rsid w:val="009B30CC"/>
    <w:rsid w:val="009B31D1"/>
    <w:rsid w:val="009B33B3"/>
    <w:rsid w:val="009B34D2"/>
    <w:rsid w:val="009B35D8"/>
    <w:rsid w:val="009B3697"/>
    <w:rsid w:val="009B39E4"/>
    <w:rsid w:val="009B3D77"/>
    <w:rsid w:val="009B4078"/>
    <w:rsid w:val="009B40D4"/>
    <w:rsid w:val="009B420C"/>
    <w:rsid w:val="009B4227"/>
    <w:rsid w:val="009B4396"/>
    <w:rsid w:val="009B43AE"/>
    <w:rsid w:val="009B4480"/>
    <w:rsid w:val="009B458D"/>
    <w:rsid w:val="009B489F"/>
    <w:rsid w:val="009B49B1"/>
    <w:rsid w:val="009B49BB"/>
    <w:rsid w:val="009B49F4"/>
    <w:rsid w:val="009B4A22"/>
    <w:rsid w:val="009B4CB4"/>
    <w:rsid w:val="009B4D09"/>
    <w:rsid w:val="009B5120"/>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6FEB"/>
    <w:rsid w:val="009B714D"/>
    <w:rsid w:val="009B71A5"/>
    <w:rsid w:val="009B71E6"/>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DB3"/>
    <w:rsid w:val="009C0E07"/>
    <w:rsid w:val="009C0EF7"/>
    <w:rsid w:val="009C1053"/>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245"/>
    <w:rsid w:val="009C23A7"/>
    <w:rsid w:val="009C25AF"/>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C3"/>
    <w:rsid w:val="009C43D6"/>
    <w:rsid w:val="009C43D9"/>
    <w:rsid w:val="009C4543"/>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CB"/>
    <w:rsid w:val="009C5506"/>
    <w:rsid w:val="009C5545"/>
    <w:rsid w:val="009C5587"/>
    <w:rsid w:val="009C5626"/>
    <w:rsid w:val="009C57C4"/>
    <w:rsid w:val="009C589C"/>
    <w:rsid w:val="009C58B4"/>
    <w:rsid w:val="009C5A97"/>
    <w:rsid w:val="009C5AC0"/>
    <w:rsid w:val="009C5B70"/>
    <w:rsid w:val="009C5F02"/>
    <w:rsid w:val="009C60C1"/>
    <w:rsid w:val="009C6397"/>
    <w:rsid w:val="009C643E"/>
    <w:rsid w:val="009C651D"/>
    <w:rsid w:val="009C6543"/>
    <w:rsid w:val="009C6A03"/>
    <w:rsid w:val="009C6A3A"/>
    <w:rsid w:val="009C6EBA"/>
    <w:rsid w:val="009C70F0"/>
    <w:rsid w:val="009C75F3"/>
    <w:rsid w:val="009C76FD"/>
    <w:rsid w:val="009C780F"/>
    <w:rsid w:val="009C79AC"/>
    <w:rsid w:val="009C7BCC"/>
    <w:rsid w:val="009C7CBF"/>
    <w:rsid w:val="009C7CE7"/>
    <w:rsid w:val="009C7EAC"/>
    <w:rsid w:val="009C7EE7"/>
    <w:rsid w:val="009C7FAC"/>
    <w:rsid w:val="009D01BF"/>
    <w:rsid w:val="009D0790"/>
    <w:rsid w:val="009D095B"/>
    <w:rsid w:val="009D0997"/>
    <w:rsid w:val="009D0A75"/>
    <w:rsid w:val="009D0B70"/>
    <w:rsid w:val="009D0EAB"/>
    <w:rsid w:val="009D1000"/>
    <w:rsid w:val="009D111E"/>
    <w:rsid w:val="009D118F"/>
    <w:rsid w:val="009D1301"/>
    <w:rsid w:val="009D13E8"/>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10"/>
    <w:rsid w:val="009D31BB"/>
    <w:rsid w:val="009D31D9"/>
    <w:rsid w:val="009D348A"/>
    <w:rsid w:val="009D3654"/>
    <w:rsid w:val="009D381B"/>
    <w:rsid w:val="009D397C"/>
    <w:rsid w:val="009D3EE7"/>
    <w:rsid w:val="009D3EF2"/>
    <w:rsid w:val="009D4164"/>
    <w:rsid w:val="009D4400"/>
    <w:rsid w:val="009D48DA"/>
    <w:rsid w:val="009D49AF"/>
    <w:rsid w:val="009D4AA4"/>
    <w:rsid w:val="009D4BB5"/>
    <w:rsid w:val="009D4E79"/>
    <w:rsid w:val="009D51CD"/>
    <w:rsid w:val="009D529E"/>
    <w:rsid w:val="009D584C"/>
    <w:rsid w:val="009D64DC"/>
    <w:rsid w:val="009D64F5"/>
    <w:rsid w:val="009D6608"/>
    <w:rsid w:val="009D66E2"/>
    <w:rsid w:val="009D6784"/>
    <w:rsid w:val="009D67E4"/>
    <w:rsid w:val="009D69DA"/>
    <w:rsid w:val="009D6C6E"/>
    <w:rsid w:val="009D6D5E"/>
    <w:rsid w:val="009D701F"/>
    <w:rsid w:val="009D7192"/>
    <w:rsid w:val="009D7219"/>
    <w:rsid w:val="009D75B8"/>
    <w:rsid w:val="009D768D"/>
    <w:rsid w:val="009D7764"/>
    <w:rsid w:val="009D787B"/>
    <w:rsid w:val="009D79A6"/>
    <w:rsid w:val="009D7A2D"/>
    <w:rsid w:val="009D7C71"/>
    <w:rsid w:val="009D7D19"/>
    <w:rsid w:val="009D7D67"/>
    <w:rsid w:val="009D7EC9"/>
    <w:rsid w:val="009E0031"/>
    <w:rsid w:val="009E033A"/>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301"/>
    <w:rsid w:val="009E2522"/>
    <w:rsid w:val="009E260E"/>
    <w:rsid w:val="009E2BB1"/>
    <w:rsid w:val="009E2BBE"/>
    <w:rsid w:val="009E2C3C"/>
    <w:rsid w:val="009E2DCE"/>
    <w:rsid w:val="009E2EEB"/>
    <w:rsid w:val="009E30C4"/>
    <w:rsid w:val="009E31F3"/>
    <w:rsid w:val="009E34B0"/>
    <w:rsid w:val="009E350B"/>
    <w:rsid w:val="009E3807"/>
    <w:rsid w:val="009E38F0"/>
    <w:rsid w:val="009E3A37"/>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BBA"/>
    <w:rsid w:val="009E4C6C"/>
    <w:rsid w:val="009E4DEF"/>
    <w:rsid w:val="009E4E9A"/>
    <w:rsid w:val="009E4F30"/>
    <w:rsid w:val="009E520A"/>
    <w:rsid w:val="009E527A"/>
    <w:rsid w:val="009E54B8"/>
    <w:rsid w:val="009E588D"/>
    <w:rsid w:val="009E5891"/>
    <w:rsid w:val="009E589C"/>
    <w:rsid w:val="009E58F9"/>
    <w:rsid w:val="009E5B6D"/>
    <w:rsid w:val="009E5D15"/>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CA7"/>
    <w:rsid w:val="009E6D81"/>
    <w:rsid w:val="009E6EEE"/>
    <w:rsid w:val="009E7131"/>
    <w:rsid w:val="009E7140"/>
    <w:rsid w:val="009E71A0"/>
    <w:rsid w:val="009E7324"/>
    <w:rsid w:val="009E741E"/>
    <w:rsid w:val="009E75C1"/>
    <w:rsid w:val="009E761F"/>
    <w:rsid w:val="009E7632"/>
    <w:rsid w:val="009E76F7"/>
    <w:rsid w:val="009E775E"/>
    <w:rsid w:val="009E7B55"/>
    <w:rsid w:val="009E7D82"/>
    <w:rsid w:val="009E7DB8"/>
    <w:rsid w:val="009F0008"/>
    <w:rsid w:val="009F00CF"/>
    <w:rsid w:val="009F010C"/>
    <w:rsid w:val="009F0423"/>
    <w:rsid w:val="009F0702"/>
    <w:rsid w:val="009F0961"/>
    <w:rsid w:val="009F0A78"/>
    <w:rsid w:val="009F0C65"/>
    <w:rsid w:val="009F0E4A"/>
    <w:rsid w:val="009F0F41"/>
    <w:rsid w:val="009F1068"/>
    <w:rsid w:val="009F10EB"/>
    <w:rsid w:val="009F11D1"/>
    <w:rsid w:val="009F1302"/>
    <w:rsid w:val="009F1325"/>
    <w:rsid w:val="009F13EE"/>
    <w:rsid w:val="009F1538"/>
    <w:rsid w:val="009F15B7"/>
    <w:rsid w:val="009F1663"/>
    <w:rsid w:val="009F187C"/>
    <w:rsid w:val="009F1A8A"/>
    <w:rsid w:val="009F1B16"/>
    <w:rsid w:val="009F1CCA"/>
    <w:rsid w:val="009F1E29"/>
    <w:rsid w:val="009F1ED8"/>
    <w:rsid w:val="009F1F2C"/>
    <w:rsid w:val="009F2061"/>
    <w:rsid w:val="009F2287"/>
    <w:rsid w:val="009F246D"/>
    <w:rsid w:val="009F24A2"/>
    <w:rsid w:val="009F25AB"/>
    <w:rsid w:val="009F26B9"/>
    <w:rsid w:val="009F26E2"/>
    <w:rsid w:val="009F2AF8"/>
    <w:rsid w:val="009F2BDB"/>
    <w:rsid w:val="009F342C"/>
    <w:rsid w:val="009F36C9"/>
    <w:rsid w:val="009F36DE"/>
    <w:rsid w:val="009F3704"/>
    <w:rsid w:val="009F37CB"/>
    <w:rsid w:val="009F3895"/>
    <w:rsid w:val="009F3916"/>
    <w:rsid w:val="009F3991"/>
    <w:rsid w:val="009F3B0E"/>
    <w:rsid w:val="009F3B16"/>
    <w:rsid w:val="009F3B46"/>
    <w:rsid w:val="009F3C9D"/>
    <w:rsid w:val="009F3CAF"/>
    <w:rsid w:val="009F3DA9"/>
    <w:rsid w:val="009F3FBC"/>
    <w:rsid w:val="009F4125"/>
    <w:rsid w:val="009F414A"/>
    <w:rsid w:val="009F4225"/>
    <w:rsid w:val="009F43BF"/>
    <w:rsid w:val="009F43C7"/>
    <w:rsid w:val="009F4419"/>
    <w:rsid w:val="009F452E"/>
    <w:rsid w:val="009F464C"/>
    <w:rsid w:val="009F481D"/>
    <w:rsid w:val="009F4974"/>
    <w:rsid w:val="009F4ABA"/>
    <w:rsid w:val="009F4DF5"/>
    <w:rsid w:val="009F5043"/>
    <w:rsid w:val="009F505E"/>
    <w:rsid w:val="009F5130"/>
    <w:rsid w:val="009F52A5"/>
    <w:rsid w:val="009F52DC"/>
    <w:rsid w:val="009F538F"/>
    <w:rsid w:val="009F5452"/>
    <w:rsid w:val="009F5471"/>
    <w:rsid w:val="009F5548"/>
    <w:rsid w:val="009F55F4"/>
    <w:rsid w:val="009F5801"/>
    <w:rsid w:val="009F58C5"/>
    <w:rsid w:val="009F594A"/>
    <w:rsid w:val="009F59BF"/>
    <w:rsid w:val="009F5ADC"/>
    <w:rsid w:val="009F5CC3"/>
    <w:rsid w:val="009F5D90"/>
    <w:rsid w:val="009F60FF"/>
    <w:rsid w:val="009F6599"/>
    <w:rsid w:val="009F65B3"/>
    <w:rsid w:val="009F684C"/>
    <w:rsid w:val="009F690C"/>
    <w:rsid w:val="009F6E3E"/>
    <w:rsid w:val="009F7032"/>
    <w:rsid w:val="009F714D"/>
    <w:rsid w:val="009F737E"/>
    <w:rsid w:val="009F73E8"/>
    <w:rsid w:val="009F73FF"/>
    <w:rsid w:val="009F754B"/>
    <w:rsid w:val="009F7677"/>
    <w:rsid w:val="009F774F"/>
    <w:rsid w:val="009F7A82"/>
    <w:rsid w:val="009F7B59"/>
    <w:rsid w:val="009F7B77"/>
    <w:rsid w:val="009F7B7C"/>
    <w:rsid w:val="009F7D4E"/>
    <w:rsid w:val="009F7D5B"/>
    <w:rsid w:val="009F7EAD"/>
    <w:rsid w:val="00A002C5"/>
    <w:rsid w:val="00A00802"/>
    <w:rsid w:val="00A0096B"/>
    <w:rsid w:val="00A009CF"/>
    <w:rsid w:val="00A009FA"/>
    <w:rsid w:val="00A00CC3"/>
    <w:rsid w:val="00A00CE6"/>
    <w:rsid w:val="00A00D04"/>
    <w:rsid w:val="00A00E4A"/>
    <w:rsid w:val="00A0102D"/>
    <w:rsid w:val="00A0109E"/>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163"/>
    <w:rsid w:val="00A022E3"/>
    <w:rsid w:val="00A02327"/>
    <w:rsid w:val="00A0286D"/>
    <w:rsid w:val="00A029D0"/>
    <w:rsid w:val="00A029E7"/>
    <w:rsid w:val="00A02B89"/>
    <w:rsid w:val="00A02BE8"/>
    <w:rsid w:val="00A02EEA"/>
    <w:rsid w:val="00A03165"/>
    <w:rsid w:val="00A03190"/>
    <w:rsid w:val="00A031EE"/>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2CB"/>
    <w:rsid w:val="00A045D1"/>
    <w:rsid w:val="00A046DB"/>
    <w:rsid w:val="00A0473E"/>
    <w:rsid w:val="00A047EF"/>
    <w:rsid w:val="00A04830"/>
    <w:rsid w:val="00A04859"/>
    <w:rsid w:val="00A048B5"/>
    <w:rsid w:val="00A048F8"/>
    <w:rsid w:val="00A04945"/>
    <w:rsid w:val="00A049C1"/>
    <w:rsid w:val="00A049F0"/>
    <w:rsid w:val="00A04C6D"/>
    <w:rsid w:val="00A04C97"/>
    <w:rsid w:val="00A04D39"/>
    <w:rsid w:val="00A04E2C"/>
    <w:rsid w:val="00A04F18"/>
    <w:rsid w:val="00A05018"/>
    <w:rsid w:val="00A051E9"/>
    <w:rsid w:val="00A05476"/>
    <w:rsid w:val="00A05690"/>
    <w:rsid w:val="00A05821"/>
    <w:rsid w:val="00A05ACE"/>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CB4"/>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07E93"/>
    <w:rsid w:val="00A10082"/>
    <w:rsid w:val="00A100B1"/>
    <w:rsid w:val="00A100C0"/>
    <w:rsid w:val="00A101FF"/>
    <w:rsid w:val="00A10568"/>
    <w:rsid w:val="00A106E5"/>
    <w:rsid w:val="00A10B3B"/>
    <w:rsid w:val="00A10DA5"/>
    <w:rsid w:val="00A10E16"/>
    <w:rsid w:val="00A10E9C"/>
    <w:rsid w:val="00A10F73"/>
    <w:rsid w:val="00A11078"/>
    <w:rsid w:val="00A1131E"/>
    <w:rsid w:val="00A11687"/>
    <w:rsid w:val="00A1172B"/>
    <w:rsid w:val="00A1177E"/>
    <w:rsid w:val="00A11812"/>
    <w:rsid w:val="00A1187B"/>
    <w:rsid w:val="00A119E3"/>
    <w:rsid w:val="00A11C81"/>
    <w:rsid w:val="00A11E04"/>
    <w:rsid w:val="00A11F5B"/>
    <w:rsid w:val="00A11FF8"/>
    <w:rsid w:val="00A1221C"/>
    <w:rsid w:val="00A12222"/>
    <w:rsid w:val="00A12261"/>
    <w:rsid w:val="00A122D7"/>
    <w:rsid w:val="00A12421"/>
    <w:rsid w:val="00A12539"/>
    <w:rsid w:val="00A12B6D"/>
    <w:rsid w:val="00A13360"/>
    <w:rsid w:val="00A13738"/>
    <w:rsid w:val="00A13768"/>
    <w:rsid w:val="00A137F2"/>
    <w:rsid w:val="00A139D2"/>
    <w:rsid w:val="00A13A74"/>
    <w:rsid w:val="00A13AB8"/>
    <w:rsid w:val="00A13ADE"/>
    <w:rsid w:val="00A13B15"/>
    <w:rsid w:val="00A13B9E"/>
    <w:rsid w:val="00A13C36"/>
    <w:rsid w:val="00A13CA3"/>
    <w:rsid w:val="00A13D8B"/>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5F18"/>
    <w:rsid w:val="00A163C9"/>
    <w:rsid w:val="00A16986"/>
    <w:rsid w:val="00A16BAA"/>
    <w:rsid w:val="00A16F4A"/>
    <w:rsid w:val="00A172EB"/>
    <w:rsid w:val="00A1737B"/>
    <w:rsid w:val="00A175C5"/>
    <w:rsid w:val="00A175EA"/>
    <w:rsid w:val="00A17847"/>
    <w:rsid w:val="00A17862"/>
    <w:rsid w:val="00A17868"/>
    <w:rsid w:val="00A178D6"/>
    <w:rsid w:val="00A1796B"/>
    <w:rsid w:val="00A17A17"/>
    <w:rsid w:val="00A17A83"/>
    <w:rsid w:val="00A17ADD"/>
    <w:rsid w:val="00A17B0D"/>
    <w:rsid w:val="00A17B85"/>
    <w:rsid w:val="00A17BC5"/>
    <w:rsid w:val="00A17CA2"/>
    <w:rsid w:val="00A17D8B"/>
    <w:rsid w:val="00A17D8E"/>
    <w:rsid w:val="00A17D93"/>
    <w:rsid w:val="00A17DF3"/>
    <w:rsid w:val="00A20177"/>
    <w:rsid w:val="00A204BF"/>
    <w:rsid w:val="00A206FB"/>
    <w:rsid w:val="00A20748"/>
    <w:rsid w:val="00A207F6"/>
    <w:rsid w:val="00A2084F"/>
    <w:rsid w:val="00A20D3A"/>
    <w:rsid w:val="00A210F8"/>
    <w:rsid w:val="00A21257"/>
    <w:rsid w:val="00A21356"/>
    <w:rsid w:val="00A217DB"/>
    <w:rsid w:val="00A2187D"/>
    <w:rsid w:val="00A21A76"/>
    <w:rsid w:val="00A21AA4"/>
    <w:rsid w:val="00A21C44"/>
    <w:rsid w:val="00A21EF6"/>
    <w:rsid w:val="00A21EFD"/>
    <w:rsid w:val="00A22367"/>
    <w:rsid w:val="00A22487"/>
    <w:rsid w:val="00A225EA"/>
    <w:rsid w:val="00A2265B"/>
    <w:rsid w:val="00A226A5"/>
    <w:rsid w:val="00A226BC"/>
    <w:rsid w:val="00A227C4"/>
    <w:rsid w:val="00A229B3"/>
    <w:rsid w:val="00A22B0A"/>
    <w:rsid w:val="00A22C48"/>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A41"/>
    <w:rsid w:val="00A25C35"/>
    <w:rsid w:val="00A25E0F"/>
    <w:rsid w:val="00A25F14"/>
    <w:rsid w:val="00A26006"/>
    <w:rsid w:val="00A2677B"/>
    <w:rsid w:val="00A26789"/>
    <w:rsid w:val="00A26995"/>
    <w:rsid w:val="00A26D3D"/>
    <w:rsid w:val="00A26DA9"/>
    <w:rsid w:val="00A271DF"/>
    <w:rsid w:val="00A272EF"/>
    <w:rsid w:val="00A274AA"/>
    <w:rsid w:val="00A274C3"/>
    <w:rsid w:val="00A2767B"/>
    <w:rsid w:val="00A27858"/>
    <w:rsid w:val="00A279A7"/>
    <w:rsid w:val="00A27A00"/>
    <w:rsid w:val="00A27AD9"/>
    <w:rsid w:val="00A27B60"/>
    <w:rsid w:val="00A27B91"/>
    <w:rsid w:val="00A27E3F"/>
    <w:rsid w:val="00A27F02"/>
    <w:rsid w:val="00A27F5E"/>
    <w:rsid w:val="00A306A1"/>
    <w:rsid w:val="00A309CF"/>
    <w:rsid w:val="00A30A8D"/>
    <w:rsid w:val="00A30B23"/>
    <w:rsid w:val="00A30B81"/>
    <w:rsid w:val="00A30FEF"/>
    <w:rsid w:val="00A31190"/>
    <w:rsid w:val="00A31245"/>
    <w:rsid w:val="00A312E3"/>
    <w:rsid w:val="00A31376"/>
    <w:rsid w:val="00A31F4B"/>
    <w:rsid w:val="00A31F8C"/>
    <w:rsid w:val="00A32376"/>
    <w:rsid w:val="00A323F7"/>
    <w:rsid w:val="00A3250D"/>
    <w:rsid w:val="00A326EC"/>
    <w:rsid w:val="00A328A0"/>
    <w:rsid w:val="00A32AC1"/>
    <w:rsid w:val="00A32B15"/>
    <w:rsid w:val="00A32B1B"/>
    <w:rsid w:val="00A32B8D"/>
    <w:rsid w:val="00A32EE9"/>
    <w:rsid w:val="00A33111"/>
    <w:rsid w:val="00A3311F"/>
    <w:rsid w:val="00A333A5"/>
    <w:rsid w:val="00A33456"/>
    <w:rsid w:val="00A3359D"/>
    <w:rsid w:val="00A335E0"/>
    <w:rsid w:val="00A336A3"/>
    <w:rsid w:val="00A3377F"/>
    <w:rsid w:val="00A337D7"/>
    <w:rsid w:val="00A33865"/>
    <w:rsid w:val="00A339EA"/>
    <w:rsid w:val="00A33A64"/>
    <w:rsid w:val="00A33ADB"/>
    <w:rsid w:val="00A33B16"/>
    <w:rsid w:val="00A33D88"/>
    <w:rsid w:val="00A33D9F"/>
    <w:rsid w:val="00A33F7B"/>
    <w:rsid w:val="00A33F7F"/>
    <w:rsid w:val="00A33FC2"/>
    <w:rsid w:val="00A34010"/>
    <w:rsid w:val="00A34060"/>
    <w:rsid w:val="00A343AF"/>
    <w:rsid w:val="00A34543"/>
    <w:rsid w:val="00A348FF"/>
    <w:rsid w:val="00A34BAC"/>
    <w:rsid w:val="00A34BBD"/>
    <w:rsid w:val="00A34BE6"/>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08"/>
    <w:rsid w:val="00A35D53"/>
    <w:rsid w:val="00A3607E"/>
    <w:rsid w:val="00A36093"/>
    <w:rsid w:val="00A3617D"/>
    <w:rsid w:val="00A3629D"/>
    <w:rsid w:val="00A363DF"/>
    <w:rsid w:val="00A364BF"/>
    <w:rsid w:val="00A364D7"/>
    <w:rsid w:val="00A365F5"/>
    <w:rsid w:val="00A3661F"/>
    <w:rsid w:val="00A36839"/>
    <w:rsid w:val="00A369F4"/>
    <w:rsid w:val="00A36B27"/>
    <w:rsid w:val="00A36EA5"/>
    <w:rsid w:val="00A36EF2"/>
    <w:rsid w:val="00A371DD"/>
    <w:rsid w:val="00A37358"/>
    <w:rsid w:val="00A37517"/>
    <w:rsid w:val="00A379A0"/>
    <w:rsid w:val="00A37A66"/>
    <w:rsid w:val="00A37BAA"/>
    <w:rsid w:val="00A37C78"/>
    <w:rsid w:val="00A37E09"/>
    <w:rsid w:val="00A37F0E"/>
    <w:rsid w:val="00A400A5"/>
    <w:rsid w:val="00A400EE"/>
    <w:rsid w:val="00A4058D"/>
    <w:rsid w:val="00A4063D"/>
    <w:rsid w:val="00A4068A"/>
    <w:rsid w:val="00A406D8"/>
    <w:rsid w:val="00A406E3"/>
    <w:rsid w:val="00A40826"/>
    <w:rsid w:val="00A40951"/>
    <w:rsid w:val="00A40BE8"/>
    <w:rsid w:val="00A40C04"/>
    <w:rsid w:val="00A40C5B"/>
    <w:rsid w:val="00A40F39"/>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0EE"/>
    <w:rsid w:val="00A421C3"/>
    <w:rsid w:val="00A423A6"/>
    <w:rsid w:val="00A429B8"/>
    <w:rsid w:val="00A42B06"/>
    <w:rsid w:val="00A42DCA"/>
    <w:rsid w:val="00A42E9B"/>
    <w:rsid w:val="00A42F1C"/>
    <w:rsid w:val="00A4303D"/>
    <w:rsid w:val="00A430D3"/>
    <w:rsid w:val="00A43143"/>
    <w:rsid w:val="00A431FC"/>
    <w:rsid w:val="00A43212"/>
    <w:rsid w:val="00A432EA"/>
    <w:rsid w:val="00A43360"/>
    <w:rsid w:val="00A43558"/>
    <w:rsid w:val="00A43604"/>
    <w:rsid w:val="00A4362B"/>
    <w:rsid w:val="00A43656"/>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0D"/>
    <w:rsid w:val="00A44A65"/>
    <w:rsid w:val="00A44A7A"/>
    <w:rsid w:val="00A4515B"/>
    <w:rsid w:val="00A4537B"/>
    <w:rsid w:val="00A453DC"/>
    <w:rsid w:val="00A4582C"/>
    <w:rsid w:val="00A45A26"/>
    <w:rsid w:val="00A45D21"/>
    <w:rsid w:val="00A460B2"/>
    <w:rsid w:val="00A460F3"/>
    <w:rsid w:val="00A461B0"/>
    <w:rsid w:val="00A46253"/>
    <w:rsid w:val="00A46370"/>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983"/>
    <w:rsid w:val="00A47B59"/>
    <w:rsid w:val="00A47C4F"/>
    <w:rsid w:val="00A502E1"/>
    <w:rsid w:val="00A5057A"/>
    <w:rsid w:val="00A50826"/>
    <w:rsid w:val="00A508FD"/>
    <w:rsid w:val="00A50C4D"/>
    <w:rsid w:val="00A50C71"/>
    <w:rsid w:val="00A50CD5"/>
    <w:rsid w:val="00A50DD0"/>
    <w:rsid w:val="00A50E1B"/>
    <w:rsid w:val="00A513B1"/>
    <w:rsid w:val="00A51546"/>
    <w:rsid w:val="00A51684"/>
    <w:rsid w:val="00A5177E"/>
    <w:rsid w:val="00A518EA"/>
    <w:rsid w:val="00A51A08"/>
    <w:rsid w:val="00A52111"/>
    <w:rsid w:val="00A521D3"/>
    <w:rsid w:val="00A523FD"/>
    <w:rsid w:val="00A524D1"/>
    <w:rsid w:val="00A52551"/>
    <w:rsid w:val="00A526DC"/>
    <w:rsid w:val="00A526ED"/>
    <w:rsid w:val="00A52B17"/>
    <w:rsid w:val="00A52F3F"/>
    <w:rsid w:val="00A53171"/>
    <w:rsid w:val="00A53209"/>
    <w:rsid w:val="00A533D0"/>
    <w:rsid w:val="00A533FA"/>
    <w:rsid w:val="00A533FC"/>
    <w:rsid w:val="00A534CF"/>
    <w:rsid w:val="00A534D2"/>
    <w:rsid w:val="00A534D4"/>
    <w:rsid w:val="00A536EA"/>
    <w:rsid w:val="00A537AF"/>
    <w:rsid w:val="00A5387B"/>
    <w:rsid w:val="00A53A55"/>
    <w:rsid w:val="00A53A90"/>
    <w:rsid w:val="00A53CE1"/>
    <w:rsid w:val="00A5405B"/>
    <w:rsid w:val="00A540E1"/>
    <w:rsid w:val="00A54195"/>
    <w:rsid w:val="00A54272"/>
    <w:rsid w:val="00A54441"/>
    <w:rsid w:val="00A54458"/>
    <w:rsid w:val="00A544AD"/>
    <w:rsid w:val="00A5453F"/>
    <w:rsid w:val="00A545F2"/>
    <w:rsid w:val="00A549C9"/>
    <w:rsid w:val="00A54A9D"/>
    <w:rsid w:val="00A54BC7"/>
    <w:rsid w:val="00A54C81"/>
    <w:rsid w:val="00A54E7B"/>
    <w:rsid w:val="00A54FF3"/>
    <w:rsid w:val="00A55212"/>
    <w:rsid w:val="00A5540A"/>
    <w:rsid w:val="00A554FF"/>
    <w:rsid w:val="00A55525"/>
    <w:rsid w:val="00A5552B"/>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2A"/>
    <w:rsid w:val="00A571BC"/>
    <w:rsid w:val="00A5720E"/>
    <w:rsid w:val="00A5755B"/>
    <w:rsid w:val="00A57BFA"/>
    <w:rsid w:val="00A57C61"/>
    <w:rsid w:val="00A57E51"/>
    <w:rsid w:val="00A57FF7"/>
    <w:rsid w:val="00A6006C"/>
    <w:rsid w:val="00A600CC"/>
    <w:rsid w:val="00A6021D"/>
    <w:rsid w:val="00A6028C"/>
    <w:rsid w:val="00A604AE"/>
    <w:rsid w:val="00A6058A"/>
    <w:rsid w:val="00A608E1"/>
    <w:rsid w:val="00A6090A"/>
    <w:rsid w:val="00A60957"/>
    <w:rsid w:val="00A60B27"/>
    <w:rsid w:val="00A60B49"/>
    <w:rsid w:val="00A60B6E"/>
    <w:rsid w:val="00A60DD2"/>
    <w:rsid w:val="00A60EAD"/>
    <w:rsid w:val="00A60F11"/>
    <w:rsid w:val="00A610B2"/>
    <w:rsid w:val="00A6146C"/>
    <w:rsid w:val="00A61613"/>
    <w:rsid w:val="00A616D6"/>
    <w:rsid w:val="00A61906"/>
    <w:rsid w:val="00A61B99"/>
    <w:rsid w:val="00A61E65"/>
    <w:rsid w:val="00A62117"/>
    <w:rsid w:val="00A621AC"/>
    <w:rsid w:val="00A62237"/>
    <w:rsid w:val="00A625DF"/>
    <w:rsid w:val="00A6263B"/>
    <w:rsid w:val="00A626A8"/>
    <w:rsid w:val="00A62986"/>
    <w:rsid w:val="00A62A3E"/>
    <w:rsid w:val="00A62AE6"/>
    <w:rsid w:val="00A62C37"/>
    <w:rsid w:val="00A62C6C"/>
    <w:rsid w:val="00A62D50"/>
    <w:rsid w:val="00A62DD9"/>
    <w:rsid w:val="00A62EF3"/>
    <w:rsid w:val="00A63161"/>
    <w:rsid w:val="00A6316B"/>
    <w:rsid w:val="00A631D8"/>
    <w:rsid w:val="00A6356C"/>
    <w:rsid w:val="00A635F6"/>
    <w:rsid w:val="00A63717"/>
    <w:rsid w:val="00A6378C"/>
    <w:rsid w:val="00A63845"/>
    <w:rsid w:val="00A63B6C"/>
    <w:rsid w:val="00A63C0C"/>
    <w:rsid w:val="00A63DAF"/>
    <w:rsid w:val="00A63DB4"/>
    <w:rsid w:val="00A63E70"/>
    <w:rsid w:val="00A63E82"/>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F4"/>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C61"/>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56B"/>
    <w:rsid w:val="00A70683"/>
    <w:rsid w:val="00A707B3"/>
    <w:rsid w:val="00A7096D"/>
    <w:rsid w:val="00A70C2A"/>
    <w:rsid w:val="00A71007"/>
    <w:rsid w:val="00A71024"/>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7B1"/>
    <w:rsid w:val="00A72860"/>
    <w:rsid w:val="00A729EE"/>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24B"/>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878"/>
    <w:rsid w:val="00A80C76"/>
    <w:rsid w:val="00A80DB4"/>
    <w:rsid w:val="00A80ECB"/>
    <w:rsid w:val="00A80EFA"/>
    <w:rsid w:val="00A80F03"/>
    <w:rsid w:val="00A80F2B"/>
    <w:rsid w:val="00A810CB"/>
    <w:rsid w:val="00A81139"/>
    <w:rsid w:val="00A8114C"/>
    <w:rsid w:val="00A811F1"/>
    <w:rsid w:val="00A8157E"/>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2FE2"/>
    <w:rsid w:val="00A830BB"/>
    <w:rsid w:val="00A8346E"/>
    <w:rsid w:val="00A83806"/>
    <w:rsid w:val="00A83831"/>
    <w:rsid w:val="00A838A5"/>
    <w:rsid w:val="00A83C0D"/>
    <w:rsid w:val="00A83ECD"/>
    <w:rsid w:val="00A84011"/>
    <w:rsid w:val="00A840AD"/>
    <w:rsid w:val="00A841CD"/>
    <w:rsid w:val="00A841E8"/>
    <w:rsid w:val="00A8425F"/>
    <w:rsid w:val="00A8429F"/>
    <w:rsid w:val="00A843F8"/>
    <w:rsid w:val="00A8454C"/>
    <w:rsid w:val="00A8459F"/>
    <w:rsid w:val="00A84847"/>
    <w:rsid w:val="00A84A27"/>
    <w:rsid w:val="00A84A29"/>
    <w:rsid w:val="00A84A77"/>
    <w:rsid w:val="00A84AED"/>
    <w:rsid w:val="00A84B2E"/>
    <w:rsid w:val="00A84B59"/>
    <w:rsid w:val="00A84CC8"/>
    <w:rsid w:val="00A84DCE"/>
    <w:rsid w:val="00A84EAD"/>
    <w:rsid w:val="00A85300"/>
    <w:rsid w:val="00A85516"/>
    <w:rsid w:val="00A8594F"/>
    <w:rsid w:val="00A85BDB"/>
    <w:rsid w:val="00A85C2E"/>
    <w:rsid w:val="00A85CE6"/>
    <w:rsid w:val="00A85FA3"/>
    <w:rsid w:val="00A86488"/>
    <w:rsid w:val="00A864A7"/>
    <w:rsid w:val="00A86561"/>
    <w:rsid w:val="00A8671F"/>
    <w:rsid w:val="00A86B4F"/>
    <w:rsid w:val="00A87023"/>
    <w:rsid w:val="00A87025"/>
    <w:rsid w:val="00A87049"/>
    <w:rsid w:val="00A8754A"/>
    <w:rsid w:val="00A877AD"/>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2F"/>
    <w:rsid w:val="00A92DB6"/>
    <w:rsid w:val="00A932F2"/>
    <w:rsid w:val="00A933D9"/>
    <w:rsid w:val="00A933E4"/>
    <w:rsid w:val="00A93446"/>
    <w:rsid w:val="00A934F8"/>
    <w:rsid w:val="00A935C9"/>
    <w:rsid w:val="00A937F7"/>
    <w:rsid w:val="00A93853"/>
    <w:rsid w:val="00A93CD0"/>
    <w:rsid w:val="00A94093"/>
    <w:rsid w:val="00A943E2"/>
    <w:rsid w:val="00A944A4"/>
    <w:rsid w:val="00A945F2"/>
    <w:rsid w:val="00A94797"/>
    <w:rsid w:val="00A94C1E"/>
    <w:rsid w:val="00A94D7B"/>
    <w:rsid w:val="00A94E43"/>
    <w:rsid w:val="00A94F7A"/>
    <w:rsid w:val="00A9509A"/>
    <w:rsid w:val="00A95113"/>
    <w:rsid w:val="00A9562D"/>
    <w:rsid w:val="00A956A7"/>
    <w:rsid w:val="00A9576C"/>
    <w:rsid w:val="00A95A21"/>
    <w:rsid w:val="00A95F0C"/>
    <w:rsid w:val="00A95FA8"/>
    <w:rsid w:val="00A960DD"/>
    <w:rsid w:val="00A9626E"/>
    <w:rsid w:val="00A962B0"/>
    <w:rsid w:val="00A9637D"/>
    <w:rsid w:val="00A9638A"/>
    <w:rsid w:val="00A9645E"/>
    <w:rsid w:val="00A9660E"/>
    <w:rsid w:val="00A96651"/>
    <w:rsid w:val="00A96694"/>
    <w:rsid w:val="00A966C3"/>
    <w:rsid w:val="00A96792"/>
    <w:rsid w:val="00A968E5"/>
    <w:rsid w:val="00A9691F"/>
    <w:rsid w:val="00A96994"/>
    <w:rsid w:val="00A96BAB"/>
    <w:rsid w:val="00A96C2D"/>
    <w:rsid w:val="00A96D62"/>
    <w:rsid w:val="00A96DFC"/>
    <w:rsid w:val="00A96E82"/>
    <w:rsid w:val="00A96FEA"/>
    <w:rsid w:val="00A96FF0"/>
    <w:rsid w:val="00A972AF"/>
    <w:rsid w:val="00A97385"/>
    <w:rsid w:val="00A97759"/>
    <w:rsid w:val="00A979CB"/>
    <w:rsid w:val="00A97A34"/>
    <w:rsid w:val="00A97B54"/>
    <w:rsid w:val="00A97BE0"/>
    <w:rsid w:val="00A97C0A"/>
    <w:rsid w:val="00A97EDC"/>
    <w:rsid w:val="00AA00BE"/>
    <w:rsid w:val="00AA02D0"/>
    <w:rsid w:val="00AA044E"/>
    <w:rsid w:val="00AA0493"/>
    <w:rsid w:val="00AA061A"/>
    <w:rsid w:val="00AA0C79"/>
    <w:rsid w:val="00AA0CA4"/>
    <w:rsid w:val="00AA0D2C"/>
    <w:rsid w:val="00AA0D94"/>
    <w:rsid w:val="00AA0E4F"/>
    <w:rsid w:val="00AA0E5F"/>
    <w:rsid w:val="00AA0E77"/>
    <w:rsid w:val="00AA0E9B"/>
    <w:rsid w:val="00AA0FE8"/>
    <w:rsid w:val="00AA0FFA"/>
    <w:rsid w:val="00AA1285"/>
    <w:rsid w:val="00AA15A4"/>
    <w:rsid w:val="00AA166E"/>
    <w:rsid w:val="00AA1704"/>
    <w:rsid w:val="00AA178D"/>
    <w:rsid w:val="00AA1833"/>
    <w:rsid w:val="00AA18E7"/>
    <w:rsid w:val="00AA19D0"/>
    <w:rsid w:val="00AA1A3C"/>
    <w:rsid w:val="00AA20D6"/>
    <w:rsid w:val="00AA21BC"/>
    <w:rsid w:val="00AA21C7"/>
    <w:rsid w:val="00AA22DE"/>
    <w:rsid w:val="00AA238E"/>
    <w:rsid w:val="00AA2401"/>
    <w:rsid w:val="00AA26F5"/>
    <w:rsid w:val="00AA2E97"/>
    <w:rsid w:val="00AA31B4"/>
    <w:rsid w:val="00AA342F"/>
    <w:rsid w:val="00AA3453"/>
    <w:rsid w:val="00AA347A"/>
    <w:rsid w:val="00AA3B5A"/>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5EFC"/>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2"/>
    <w:rsid w:val="00AB2229"/>
    <w:rsid w:val="00AB259C"/>
    <w:rsid w:val="00AB259F"/>
    <w:rsid w:val="00AB25BD"/>
    <w:rsid w:val="00AB2659"/>
    <w:rsid w:val="00AB26F8"/>
    <w:rsid w:val="00AB2808"/>
    <w:rsid w:val="00AB2869"/>
    <w:rsid w:val="00AB28D2"/>
    <w:rsid w:val="00AB28D8"/>
    <w:rsid w:val="00AB28E5"/>
    <w:rsid w:val="00AB2BD5"/>
    <w:rsid w:val="00AB2BFF"/>
    <w:rsid w:val="00AB2C40"/>
    <w:rsid w:val="00AB2F2D"/>
    <w:rsid w:val="00AB2F5E"/>
    <w:rsid w:val="00AB306D"/>
    <w:rsid w:val="00AB30D5"/>
    <w:rsid w:val="00AB329B"/>
    <w:rsid w:val="00AB351C"/>
    <w:rsid w:val="00AB353C"/>
    <w:rsid w:val="00AB3906"/>
    <w:rsid w:val="00AB3CB6"/>
    <w:rsid w:val="00AB3DBB"/>
    <w:rsid w:val="00AB4005"/>
    <w:rsid w:val="00AB4250"/>
    <w:rsid w:val="00AB4359"/>
    <w:rsid w:val="00AB4461"/>
    <w:rsid w:val="00AB451F"/>
    <w:rsid w:val="00AB4662"/>
    <w:rsid w:val="00AB479D"/>
    <w:rsid w:val="00AB4827"/>
    <w:rsid w:val="00AB483C"/>
    <w:rsid w:val="00AB4865"/>
    <w:rsid w:val="00AB4947"/>
    <w:rsid w:val="00AB4C1D"/>
    <w:rsid w:val="00AB4C44"/>
    <w:rsid w:val="00AB4D2A"/>
    <w:rsid w:val="00AB4E26"/>
    <w:rsid w:val="00AB4EC3"/>
    <w:rsid w:val="00AB5060"/>
    <w:rsid w:val="00AB5221"/>
    <w:rsid w:val="00AB54E4"/>
    <w:rsid w:val="00AB55D7"/>
    <w:rsid w:val="00AB5B21"/>
    <w:rsid w:val="00AB5C65"/>
    <w:rsid w:val="00AB5D5F"/>
    <w:rsid w:val="00AB5FCB"/>
    <w:rsid w:val="00AB61D9"/>
    <w:rsid w:val="00AB61F8"/>
    <w:rsid w:val="00AB6576"/>
    <w:rsid w:val="00AB6713"/>
    <w:rsid w:val="00AB68DD"/>
    <w:rsid w:val="00AB6A6E"/>
    <w:rsid w:val="00AB6AF0"/>
    <w:rsid w:val="00AB6B38"/>
    <w:rsid w:val="00AB6BFF"/>
    <w:rsid w:val="00AB6EAF"/>
    <w:rsid w:val="00AB7025"/>
    <w:rsid w:val="00AB7106"/>
    <w:rsid w:val="00AB710F"/>
    <w:rsid w:val="00AB712B"/>
    <w:rsid w:val="00AB73B7"/>
    <w:rsid w:val="00AB782A"/>
    <w:rsid w:val="00AB79BB"/>
    <w:rsid w:val="00AB79EA"/>
    <w:rsid w:val="00AB7C5B"/>
    <w:rsid w:val="00AC009E"/>
    <w:rsid w:val="00AC00E7"/>
    <w:rsid w:val="00AC0119"/>
    <w:rsid w:val="00AC0136"/>
    <w:rsid w:val="00AC020D"/>
    <w:rsid w:val="00AC0451"/>
    <w:rsid w:val="00AC05BE"/>
    <w:rsid w:val="00AC0750"/>
    <w:rsid w:val="00AC0D3A"/>
    <w:rsid w:val="00AC0FCD"/>
    <w:rsid w:val="00AC11D2"/>
    <w:rsid w:val="00AC135D"/>
    <w:rsid w:val="00AC14FC"/>
    <w:rsid w:val="00AC166C"/>
    <w:rsid w:val="00AC19A1"/>
    <w:rsid w:val="00AC1FAA"/>
    <w:rsid w:val="00AC1FB3"/>
    <w:rsid w:val="00AC2050"/>
    <w:rsid w:val="00AC209C"/>
    <w:rsid w:val="00AC2117"/>
    <w:rsid w:val="00AC2122"/>
    <w:rsid w:val="00AC2152"/>
    <w:rsid w:val="00AC238C"/>
    <w:rsid w:val="00AC24ED"/>
    <w:rsid w:val="00AC2798"/>
    <w:rsid w:val="00AC28A3"/>
    <w:rsid w:val="00AC28AB"/>
    <w:rsid w:val="00AC2A92"/>
    <w:rsid w:val="00AC2B59"/>
    <w:rsid w:val="00AC30DB"/>
    <w:rsid w:val="00AC3231"/>
    <w:rsid w:val="00AC325A"/>
    <w:rsid w:val="00AC3265"/>
    <w:rsid w:val="00AC3269"/>
    <w:rsid w:val="00AC342C"/>
    <w:rsid w:val="00AC35C9"/>
    <w:rsid w:val="00AC3620"/>
    <w:rsid w:val="00AC3772"/>
    <w:rsid w:val="00AC3A87"/>
    <w:rsid w:val="00AC3C14"/>
    <w:rsid w:val="00AC3C30"/>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480"/>
    <w:rsid w:val="00AC5535"/>
    <w:rsid w:val="00AC5636"/>
    <w:rsid w:val="00AC56B2"/>
    <w:rsid w:val="00AC586A"/>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71A"/>
    <w:rsid w:val="00AC68C8"/>
    <w:rsid w:val="00AC6B07"/>
    <w:rsid w:val="00AC6C2C"/>
    <w:rsid w:val="00AC6CC1"/>
    <w:rsid w:val="00AC6CD5"/>
    <w:rsid w:val="00AC6CEA"/>
    <w:rsid w:val="00AC6D33"/>
    <w:rsid w:val="00AC6E8F"/>
    <w:rsid w:val="00AC6EFD"/>
    <w:rsid w:val="00AC7100"/>
    <w:rsid w:val="00AC7328"/>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0FCE"/>
    <w:rsid w:val="00AD1109"/>
    <w:rsid w:val="00AD129C"/>
    <w:rsid w:val="00AD1341"/>
    <w:rsid w:val="00AD139B"/>
    <w:rsid w:val="00AD159D"/>
    <w:rsid w:val="00AD1681"/>
    <w:rsid w:val="00AD18D7"/>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011"/>
    <w:rsid w:val="00AD41D9"/>
    <w:rsid w:val="00AD4202"/>
    <w:rsid w:val="00AD43B4"/>
    <w:rsid w:val="00AD43BD"/>
    <w:rsid w:val="00AD45A0"/>
    <w:rsid w:val="00AD4686"/>
    <w:rsid w:val="00AD472E"/>
    <w:rsid w:val="00AD48B6"/>
    <w:rsid w:val="00AD4B79"/>
    <w:rsid w:val="00AD4CA1"/>
    <w:rsid w:val="00AD4F1E"/>
    <w:rsid w:val="00AD4F92"/>
    <w:rsid w:val="00AD50AF"/>
    <w:rsid w:val="00AD53A9"/>
    <w:rsid w:val="00AD545D"/>
    <w:rsid w:val="00AD567C"/>
    <w:rsid w:val="00AD593C"/>
    <w:rsid w:val="00AD5A35"/>
    <w:rsid w:val="00AD5ABC"/>
    <w:rsid w:val="00AD5B84"/>
    <w:rsid w:val="00AD6088"/>
    <w:rsid w:val="00AD62D3"/>
    <w:rsid w:val="00AD62DE"/>
    <w:rsid w:val="00AD67E8"/>
    <w:rsid w:val="00AD68AF"/>
    <w:rsid w:val="00AD692C"/>
    <w:rsid w:val="00AD6A69"/>
    <w:rsid w:val="00AD6AEF"/>
    <w:rsid w:val="00AD6B92"/>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46A"/>
    <w:rsid w:val="00AE092B"/>
    <w:rsid w:val="00AE0AB6"/>
    <w:rsid w:val="00AE0E85"/>
    <w:rsid w:val="00AE1295"/>
    <w:rsid w:val="00AE1336"/>
    <w:rsid w:val="00AE1383"/>
    <w:rsid w:val="00AE1403"/>
    <w:rsid w:val="00AE143B"/>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8FE"/>
    <w:rsid w:val="00AE2C54"/>
    <w:rsid w:val="00AE2C65"/>
    <w:rsid w:val="00AE2D81"/>
    <w:rsid w:val="00AE31D5"/>
    <w:rsid w:val="00AE3577"/>
    <w:rsid w:val="00AE35EE"/>
    <w:rsid w:val="00AE383D"/>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47A"/>
    <w:rsid w:val="00AE45CE"/>
    <w:rsid w:val="00AE465E"/>
    <w:rsid w:val="00AE47BA"/>
    <w:rsid w:val="00AE4C3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5B"/>
    <w:rsid w:val="00AE64DE"/>
    <w:rsid w:val="00AE65B2"/>
    <w:rsid w:val="00AE6670"/>
    <w:rsid w:val="00AE66AA"/>
    <w:rsid w:val="00AE6994"/>
    <w:rsid w:val="00AE6C04"/>
    <w:rsid w:val="00AE6D5B"/>
    <w:rsid w:val="00AE6E3F"/>
    <w:rsid w:val="00AE7049"/>
    <w:rsid w:val="00AE7211"/>
    <w:rsid w:val="00AE75AB"/>
    <w:rsid w:val="00AE76C7"/>
    <w:rsid w:val="00AE7A14"/>
    <w:rsid w:val="00AE7AE4"/>
    <w:rsid w:val="00AE7BA7"/>
    <w:rsid w:val="00AE7C1C"/>
    <w:rsid w:val="00AE7C30"/>
    <w:rsid w:val="00AE7F3F"/>
    <w:rsid w:val="00AE7F71"/>
    <w:rsid w:val="00AE7F73"/>
    <w:rsid w:val="00AF0128"/>
    <w:rsid w:val="00AF02A0"/>
    <w:rsid w:val="00AF0342"/>
    <w:rsid w:val="00AF042E"/>
    <w:rsid w:val="00AF047C"/>
    <w:rsid w:val="00AF0489"/>
    <w:rsid w:val="00AF0618"/>
    <w:rsid w:val="00AF09DD"/>
    <w:rsid w:val="00AF09EA"/>
    <w:rsid w:val="00AF0A4A"/>
    <w:rsid w:val="00AF0D75"/>
    <w:rsid w:val="00AF0EEB"/>
    <w:rsid w:val="00AF114F"/>
    <w:rsid w:val="00AF1165"/>
    <w:rsid w:val="00AF15B8"/>
    <w:rsid w:val="00AF16D1"/>
    <w:rsid w:val="00AF16D3"/>
    <w:rsid w:val="00AF1838"/>
    <w:rsid w:val="00AF198C"/>
    <w:rsid w:val="00AF19F2"/>
    <w:rsid w:val="00AF1C58"/>
    <w:rsid w:val="00AF1CB9"/>
    <w:rsid w:val="00AF2000"/>
    <w:rsid w:val="00AF2065"/>
    <w:rsid w:val="00AF21A8"/>
    <w:rsid w:val="00AF22EC"/>
    <w:rsid w:val="00AF23D7"/>
    <w:rsid w:val="00AF27A5"/>
    <w:rsid w:val="00AF27B0"/>
    <w:rsid w:val="00AF29B0"/>
    <w:rsid w:val="00AF2AF0"/>
    <w:rsid w:val="00AF2E92"/>
    <w:rsid w:val="00AF2F05"/>
    <w:rsid w:val="00AF2F3A"/>
    <w:rsid w:val="00AF33F6"/>
    <w:rsid w:val="00AF3593"/>
    <w:rsid w:val="00AF37CF"/>
    <w:rsid w:val="00AF3934"/>
    <w:rsid w:val="00AF39E1"/>
    <w:rsid w:val="00AF3A2C"/>
    <w:rsid w:val="00AF3AA3"/>
    <w:rsid w:val="00AF3BA1"/>
    <w:rsid w:val="00AF3BAE"/>
    <w:rsid w:val="00AF3CC9"/>
    <w:rsid w:val="00AF3D67"/>
    <w:rsid w:val="00AF3EF1"/>
    <w:rsid w:val="00AF3F43"/>
    <w:rsid w:val="00AF405D"/>
    <w:rsid w:val="00AF4309"/>
    <w:rsid w:val="00AF4496"/>
    <w:rsid w:val="00AF4587"/>
    <w:rsid w:val="00AF46DB"/>
    <w:rsid w:val="00AF494E"/>
    <w:rsid w:val="00AF4B6D"/>
    <w:rsid w:val="00AF4B83"/>
    <w:rsid w:val="00AF4D28"/>
    <w:rsid w:val="00AF4D47"/>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AF7AAA"/>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4D7"/>
    <w:rsid w:val="00B02530"/>
    <w:rsid w:val="00B0285C"/>
    <w:rsid w:val="00B0289D"/>
    <w:rsid w:val="00B0290B"/>
    <w:rsid w:val="00B02B0D"/>
    <w:rsid w:val="00B02B6D"/>
    <w:rsid w:val="00B02C17"/>
    <w:rsid w:val="00B02D58"/>
    <w:rsid w:val="00B02E5B"/>
    <w:rsid w:val="00B02F11"/>
    <w:rsid w:val="00B030D4"/>
    <w:rsid w:val="00B03A83"/>
    <w:rsid w:val="00B03CD6"/>
    <w:rsid w:val="00B03D29"/>
    <w:rsid w:val="00B03D4A"/>
    <w:rsid w:val="00B03E03"/>
    <w:rsid w:val="00B03EB2"/>
    <w:rsid w:val="00B041EA"/>
    <w:rsid w:val="00B04780"/>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1B"/>
    <w:rsid w:val="00B066DB"/>
    <w:rsid w:val="00B067AE"/>
    <w:rsid w:val="00B067D8"/>
    <w:rsid w:val="00B06916"/>
    <w:rsid w:val="00B069FC"/>
    <w:rsid w:val="00B069FE"/>
    <w:rsid w:val="00B06C99"/>
    <w:rsid w:val="00B06DFC"/>
    <w:rsid w:val="00B06E3B"/>
    <w:rsid w:val="00B07356"/>
    <w:rsid w:val="00B073C7"/>
    <w:rsid w:val="00B07454"/>
    <w:rsid w:val="00B07668"/>
    <w:rsid w:val="00B077C0"/>
    <w:rsid w:val="00B07B95"/>
    <w:rsid w:val="00B07FCA"/>
    <w:rsid w:val="00B104E7"/>
    <w:rsid w:val="00B10622"/>
    <w:rsid w:val="00B10C50"/>
    <w:rsid w:val="00B10DE0"/>
    <w:rsid w:val="00B10EC0"/>
    <w:rsid w:val="00B10FA9"/>
    <w:rsid w:val="00B10FD0"/>
    <w:rsid w:val="00B11052"/>
    <w:rsid w:val="00B113DD"/>
    <w:rsid w:val="00B11729"/>
    <w:rsid w:val="00B11AA9"/>
    <w:rsid w:val="00B11AB0"/>
    <w:rsid w:val="00B11AF5"/>
    <w:rsid w:val="00B11E73"/>
    <w:rsid w:val="00B11EFE"/>
    <w:rsid w:val="00B11F13"/>
    <w:rsid w:val="00B11F75"/>
    <w:rsid w:val="00B12028"/>
    <w:rsid w:val="00B12315"/>
    <w:rsid w:val="00B123D1"/>
    <w:rsid w:val="00B1252E"/>
    <w:rsid w:val="00B12704"/>
    <w:rsid w:val="00B1286C"/>
    <w:rsid w:val="00B12983"/>
    <w:rsid w:val="00B12A4A"/>
    <w:rsid w:val="00B12FCE"/>
    <w:rsid w:val="00B1306E"/>
    <w:rsid w:val="00B1336D"/>
    <w:rsid w:val="00B133D2"/>
    <w:rsid w:val="00B133E2"/>
    <w:rsid w:val="00B13473"/>
    <w:rsid w:val="00B1360E"/>
    <w:rsid w:val="00B137BD"/>
    <w:rsid w:val="00B139A6"/>
    <w:rsid w:val="00B13ABB"/>
    <w:rsid w:val="00B13D46"/>
    <w:rsid w:val="00B13D53"/>
    <w:rsid w:val="00B13EB8"/>
    <w:rsid w:val="00B13F04"/>
    <w:rsid w:val="00B13F9E"/>
    <w:rsid w:val="00B13FB0"/>
    <w:rsid w:val="00B1401F"/>
    <w:rsid w:val="00B14071"/>
    <w:rsid w:val="00B140BD"/>
    <w:rsid w:val="00B14144"/>
    <w:rsid w:val="00B14163"/>
    <w:rsid w:val="00B14497"/>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A35"/>
    <w:rsid w:val="00B15C6B"/>
    <w:rsid w:val="00B15C8A"/>
    <w:rsid w:val="00B15DF0"/>
    <w:rsid w:val="00B15E68"/>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1CF"/>
    <w:rsid w:val="00B20247"/>
    <w:rsid w:val="00B202A1"/>
    <w:rsid w:val="00B202B3"/>
    <w:rsid w:val="00B2041F"/>
    <w:rsid w:val="00B204B2"/>
    <w:rsid w:val="00B20721"/>
    <w:rsid w:val="00B20767"/>
    <w:rsid w:val="00B20859"/>
    <w:rsid w:val="00B208C2"/>
    <w:rsid w:val="00B20B4B"/>
    <w:rsid w:val="00B20D0D"/>
    <w:rsid w:val="00B20FEB"/>
    <w:rsid w:val="00B21393"/>
    <w:rsid w:val="00B21579"/>
    <w:rsid w:val="00B2173A"/>
    <w:rsid w:val="00B21996"/>
    <w:rsid w:val="00B21A97"/>
    <w:rsid w:val="00B21C2E"/>
    <w:rsid w:val="00B21EED"/>
    <w:rsid w:val="00B21F72"/>
    <w:rsid w:val="00B21FD6"/>
    <w:rsid w:val="00B22084"/>
    <w:rsid w:val="00B221B2"/>
    <w:rsid w:val="00B222C9"/>
    <w:rsid w:val="00B2256F"/>
    <w:rsid w:val="00B22748"/>
    <w:rsid w:val="00B22956"/>
    <w:rsid w:val="00B22AC8"/>
    <w:rsid w:val="00B22D80"/>
    <w:rsid w:val="00B22E11"/>
    <w:rsid w:val="00B22E86"/>
    <w:rsid w:val="00B230A0"/>
    <w:rsid w:val="00B231F5"/>
    <w:rsid w:val="00B2321E"/>
    <w:rsid w:val="00B2323E"/>
    <w:rsid w:val="00B23496"/>
    <w:rsid w:val="00B2352F"/>
    <w:rsid w:val="00B2364F"/>
    <w:rsid w:val="00B23776"/>
    <w:rsid w:val="00B23868"/>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04"/>
    <w:rsid w:val="00B247AB"/>
    <w:rsid w:val="00B24949"/>
    <w:rsid w:val="00B24953"/>
    <w:rsid w:val="00B24DA8"/>
    <w:rsid w:val="00B24F10"/>
    <w:rsid w:val="00B24F8B"/>
    <w:rsid w:val="00B250DB"/>
    <w:rsid w:val="00B2539D"/>
    <w:rsid w:val="00B2562D"/>
    <w:rsid w:val="00B25660"/>
    <w:rsid w:val="00B25668"/>
    <w:rsid w:val="00B2568F"/>
    <w:rsid w:val="00B258A0"/>
    <w:rsid w:val="00B2591A"/>
    <w:rsid w:val="00B25AB0"/>
    <w:rsid w:val="00B25C51"/>
    <w:rsid w:val="00B25D87"/>
    <w:rsid w:val="00B25F14"/>
    <w:rsid w:val="00B25F56"/>
    <w:rsid w:val="00B26033"/>
    <w:rsid w:val="00B26183"/>
    <w:rsid w:val="00B2625D"/>
    <w:rsid w:val="00B2627B"/>
    <w:rsid w:val="00B263FB"/>
    <w:rsid w:val="00B2647A"/>
    <w:rsid w:val="00B26499"/>
    <w:rsid w:val="00B2649F"/>
    <w:rsid w:val="00B267D9"/>
    <w:rsid w:val="00B26A1B"/>
    <w:rsid w:val="00B26A50"/>
    <w:rsid w:val="00B26AEA"/>
    <w:rsid w:val="00B26D31"/>
    <w:rsid w:val="00B2713E"/>
    <w:rsid w:val="00B27281"/>
    <w:rsid w:val="00B272EE"/>
    <w:rsid w:val="00B27546"/>
    <w:rsid w:val="00B27732"/>
    <w:rsid w:val="00B27A80"/>
    <w:rsid w:val="00B27AA4"/>
    <w:rsid w:val="00B27B5B"/>
    <w:rsid w:val="00B27C76"/>
    <w:rsid w:val="00B27CB1"/>
    <w:rsid w:val="00B27D53"/>
    <w:rsid w:val="00B27DE2"/>
    <w:rsid w:val="00B303B1"/>
    <w:rsid w:val="00B30499"/>
    <w:rsid w:val="00B305A8"/>
    <w:rsid w:val="00B30792"/>
    <w:rsid w:val="00B30A23"/>
    <w:rsid w:val="00B30AF2"/>
    <w:rsid w:val="00B30FF1"/>
    <w:rsid w:val="00B313E8"/>
    <w:rsid w:val="00B31451"/>
    <w:rsid w:val="00B315FC"/>
    <w:rsid w:val="00B31619"/>
    <w:rsid w:val="00B316CB"/>
    <w:rsid w:val="00B317F7"/>
    <w:rsid w:val="00B31ADB"/>
    <w:rsid w:val="00B31B05"/>
    <w:rsid w:val="00B31CC5"/>
    <w:rsid w:val="00B31D3E"/>
    <w:rsid w:val="00B31D85"/>
    <w:rsid w:val="00B31DDE"/>
    <w:rsid w:val="00B31E35"/>
    <w:rsid w:val="00B31E9A"/>
    <w:rsid w:val="00B31ED2"/>
    <w:rsid w:val="00B32008"/>
    <w:rsid w:val="00B32297"/>
    <w:rsid w:val="00B32607"/>
    <w:rsid w:val="00B32711"/>
    <w:rsid w:val="00B327C3"/>
    <w:rsid w:val="00B3287C"/>
    <w:rsid w:val="00B328EA"/>
    <w:rsid w:val="00B329F6"/>
    <w:rsid w:val="00B32BDF"/>
    <w:rsid w:val="00B32C39"/>
    <w:rsid w:val="00B32F33"/>
    <w:rsid w:val="00B3339A"/>
    <w:rsid w:val="00B33783"/>
    <w:rsid w:val="00B33915"/>
    <w:rsid w:val="00B33B14"/>
    <w:rsid w:val="00B33BFF"/>
    <w:rsid w:val="00B33C29"/>
    <w:rsid w:val="00B33EFF"/>
    <w:rsid w:val="00B33FE8"/>
    <w:rsid w:val="00B3409D"/>
    <w:rsid w:val="00B341D7"/>
    <w:rsid w:val="00B344B6"/>
    <w:rsid w:val="00B34799"/>
    <w:rsid w:val="00B348DB"/>
    <w:rsid w:val="00B34A19"/>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CAB"/>
    <w:rsid w:val="00B35F31"/>
    <w:rsid w:val="00B360E3"/>
    <w:rsid w:val="00B36168"/>
    <w:rsid w:val="00B36439"/>
    <w:rsid w:val="00B36685"/>
    <w:rsid w:val="00B366BB"/>
    <w:rsid w:val="00B367B8"/>
    <w:rsid w:val="00B36866"/>
    <w:rsid w:val="00B36887"/>
    <w:rsid w:val="00B3693B"/>
    <w:rsid w:val="00B3694A"/>
    <w:rsid w:val="00B36B7E"/>
    <w:rsid w:val="00B36D7E"/>
    <w:rsid w:val="00B36D9D"/>
    <w:rsid w:val="00B36DDB"/>
    <w:rsid w:val="00B36E98"/>
    <w:rsid w:val="00B3705D"/>
    <w:rsid w:val="00B3732F"/>
    <w:rsid w:val="00B374B7"/>
    <w:rsid w:val="00B3755A"/>
    <w:rsid w:val="00B377E6"/>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BB"/>
    <w:rsid w:val="00B42631"/>
    <w:rsid w:val="00B4277E"/>
    <w:rsid w:val="00B428DB"/>
    <w:rsid w:val="00B42906"/>
    <w:rsid w:val="00B42968"/>
    <w:rsid w:val="00B429D3"/>
    <w:rsid w:val="00B42ABC"/>
    <w:rsid w:val="00B42B49"/>
    <w:rsid w:val="00B42FB6"/>
    <w:rsid w:val="00B430BB"/>
    <w:rsid w:val="00B43158"/>
    <w:rsid w:val="00B43295"/>
    <w:rsid w:val="00B432D7"/>
    <w:rsid w:val="00B43318"/>
    <w:rsid w:val="00B43396"/>
    <w:rsid w:val="00B433BF"/>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5DD"/>
    <w:rsid w:val="00B46634"/>
    <w:rsid w:val="00B46699"/>
    <w:rsid w:val="00B4671F"/>
    <w:rsid w:val="00B46AA7"/>
    <w:rsid w:val="00B46B45"/>
    <w:rsid w:val="00B46C77"/>
    <w:rsid w:val="00B46D24"/>
    <w:rsid w:val="00B46EE6"/>
    <w:rsid w:val="00B4702C"/>
    <w:rsid w:val="00B4704F"/>
    <w:rsid w:val="00B4713E"/>
    <w:rsid w:val="00B471F5"/>
    <w:rsid w:val="00B473C8"/>
    <w:rsid w:val="00B4764C"/>
    <w:rsid w:val="00B476D1"/>
    <w:rsid w:val="00B478BB"/>
    <w:rsid w:val="00B47903"/>
    <w:rsid w:val="00B47967"/>
    <w:rsid w:val="00B47980"/>
    <w:rsid w:val="00B47983"/>
    <w:rsid w:val="00B479E9"/>
    <w:rsid w:val="00B47A16"/>
    <w:rsid w:val="00B47A91"/>
    <w:rsid w:val="00B47EFF"/>
    <w:rsid w:val="00B47F0F"/>
    <w:rsid w:val="00B50084"/>
    <w:rsid w:val="00B503BE"/>
    <w:rsid w:val="00B503EA"/>
    <w:rsid w:val="00B5040D"/>
    <w:rsid w:val="00B5042E"/>
    <w:rsid w:val="00B50795"/>
    <w:rsid w:val="00B508D9"/>
    <w:rsid w:val="00B50A2D"/>
    <w:rsid w:val="00B50EE3"/>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6F7"/>
    <w:rsid w:val="00B528AD"/>
    <w:rsid w:val="00B52A01"/>
    <w:rsid w:val="00B52A75"/>
    <w:rsid w:val="00B52CFB"/>
    <w:rsid w:val="00B52DB9"/>
    <w:rsid w:val="00B52EB3"/>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5F"/>
    <w:rsid w:val="00B563A7"/>
    <w:rsid w:val="00B56416"/>
    <w:rsid w:val="00B56750"/>
    <w:rsid w:val="00B56AB6"/>
    <w:rsid w:val="00B56B8F"/>
    <w:rsid w:val="00B56DF0"/>
    <w:rsid w:val="00B57024"/>
    <w:rsid w:val="00B57477"/>
    <w:rsid w:val="00B574C7"/>
    <w:rsid w:val="00B578A2"/>
    <w:rsid w:val="00B578B4"/>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66A"/>
    <w:rsid w:val="00B62808"/>
    <w:rsid w:val="00B62826"/>
    <w:rsid w:val="00B62984"/>
    <w:rsid w:val="00B62E9B"/>
    <w:rsid w:val="00B632AA"/>
    <w:rsid w:val="00B6338C"/>
    <w:rsid w:val="00B635C9"/>
    <w:rsid w:val="00B63829"/>
    <w:rsid w:val="00B63926"/>
    <w:rsid w:val="00B639B9"/>
    <w:rsid w:val="00B63ACF"/>
    <w:rsid w:val="00B63AE0"/>
    <w:rsid w:val="00B63B17"/>
    <w:rsid w:val="00B63BBD"/>
    <w:rsid w:val="00B63CC4"/>
    <w:rsid w:val="00B63D11"/>
    <w:rsid w:val="00B63D25"/>
    <w:rsid w:val="00B63DB5"/>
    <w:rsid w:val="00B640DC"/>
    <w:rsid w:val="00B64145"/>
    <w:rsid w:val="00B6415C"/>
    <w:rsid w:val="00B641F9"/>
    <w:rsid w:val="00B6422F"/>
    <w:rsid w:val="00B6478F"/>
    <w:rsid w:val="00B64943"/>
    <w:rsid w:val="00B64CEB"/>
    <w:rsid w:val="00B64D33"/>
    <w:rsid w:val="00B64DE9"/>
    <w:rsid w:val="00B64E82"/>
    <w:rsid w:val="00B657A6"/>
    <w:rsid w:val="00B65939"/>
    <w:rsid w:val="00B65AA5"/>
    <w:rsid w:val="00B65B6D"/>
    <w:rsid w:val="00B65B9F"/>
    <w:rsid w:val="00B65C1C"/>
    <w:rsid w:val="00B65C27"/>
    <w:rsid w:val="00B65C44"/>
    <w:rsid w:val="00B65C56"/>
    <w:rsid w:val="00B65E98"/>
    <w:rsid w:val="00B66156"/>
    <w:rsid w:val="00B6629C"/>
    <w:rsid w:val="00B66300"/>
    <w:rsid w:val="00B6637B"/>
    <w:rsid w:val="00B663D8"/>
    <w:rsid w:val="00B663FB"/>
    <w:rsid w:val="00B6651B"/>
    <w:rsid w:val="00B6652E"/>
    <w:rsid w:val="00B66750"/>
    <w:rsid w:val="00B667D3"/>
    <w:rsid w:val="00B667E9"/>
    <w:rsid w:val="00B6687A"/>
    <w:rsid w:val="00B668D1"/>
    <w:rsid w:val="00B66A04"/>
    <w:rsid w:val="00B66B55"/>
    <w:rsid w:val="00B66C42"/>
    <w:rsid w:val="00B66DFA"/>
    <w:rsid w:val="00B66FD4"/>
    <w:rsid w:val="00B67293"/>
    <w:rsid w:val="00B673A7"/>
    <w:rsid w:val="00B67429"/>
    <w:rsid w:val="00B67471"/>
    <w:rsid w:val="00B676F7"/>
    <w:rsid w:val="00B67742"/>
    <w:rsid w:val="00B67A85"/>
    <w:rsid w:val="00B67CD3"/>
    <w:rsid w:val="00B67E9C"/>
    <w:rsid w:val="00B67FD5"/>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2F6"/>
    <w:rsid w:val="00B71311"/>
    <w:rsid w:val="00B71321"/>
    <w:rsid w:val="00B713A4"/>
    <w:rsid w:val="00B7150B"/>
    <w:rsid w:val="00B715C0"/>
    <w:rsid w:val="00B7164E"/>
    <w:rsid w:val="00B7199A"/>
    <w:rsid w:val="00B719B9"/>
    <w:rsid w:val="00B71AAA"/>
    <w:rsid w:val="00B71D92"/>
    <w:rsid w:val="00B71D9E"/>
    <w:rsid w:val="00B71F36"/>
    <w:rsid w:val="00B7218E"/>
    <w:rsid w:val="00B7219D"/>
    <w:rsid w:val="00B721C1"/>
    <w:rsid w:val="00B72202"/>
    <w:rsid w:val="00B7223B"/>
    <w:rsid w:val="00B722CD"/>
    <w:rsid w:val="00B7235E"/>
    <w:rsid w:val="00B72740"/>
    <w:rsid w:val="00B72873"/>
    <w:rsid w:val="00B7297D"/>
    <w:rsid w:val="00B72DC5"/>
    <w:rsid w:val="00B72DD9"/>
    <w:rsid w:val="00B7301C"/>
    <w:rsid w:val="00B731F0"/>
    <w:rsid w:val="00B73629"/>
    <w:rsid w:val="00B736B5"/>
    <w:rsid w:val="00B73C50"/>
    <w:rsid w:val="00B745C3"/>
    <w:rsid w:val="00B746D0"/>
    <w:rsid w:val="00B74BFE"/>
    <w:rsid w:val="00B75419"/>
    <w:rsid w:val="00B754FC"/>
    <w:rsid w:val="00B755BC"/>
    <w:rsid w:val="00B755E5"/>
    <w:rsid w:val="00B7568E"/>
    <w:rsid w:val="00B75703"/>
    <w:rsid w:val="00B75708"/>
    <w:rsid w:val="00B75760"/>
    <w:rsid w:val="00B758AB"/>
    <w:rsid w:val="00B7595E"/>
    <w:rsid w:val="00B75A21"/>
    <w:rsid w:val="00B75B12"/>
    <w:rsid w:val="00B75F22"/>
    <w:rsid w:val="00B75F2E"/>
    <w:rsid w:val="00B75FCF"/>
    <w:rsid w:val="00B765E1"/>
    <w:rsid w:val="00B76829"/>
    <w:rsid w:val="00B76892"/>
    <w:rsid w:val="00B76977"/>
    <w:rsid w:val="00B7698A"/>
    <w:rsid w:val="00B76D50"/>
    <w:rsid w:val="00B76E55"/>
    <w:rsid w:val="00B76EC6"/>
    <w:rsid w:val="00B76FD9"/>
    <w:rsid w:val="00B7718E"/>
    <w:rsid w:val="00B77319"/>
    <w:rsid w:val="00B77631"/>
    <w:rsid w:val="00B77936"/>
    <w:rsid w:val="00B77C9D"/>
    <w:rsid w:val="00B77D33"/>
    <w:rsid w:val="00B80095"/>
    <w:rsid w:val="00B800D8"/>
    <w:rsid w:val="00B80250"/>
    <w:rsid w:val="00B80335"/>
    <w:rsid w:val="00B805B8"/>
    <w:rsid w:val="00B8086A"/>
    <w:rsid w:val="00B80895"/>
    <w:rsid w:val="00B80AAC"/>
    <w:rsid w:val="00B80B1B"/>
    <w:rsid w:val="00B80B6F"/>
    <w:rsid w:val="00B80D23"/>
    <w:rsid w:val="00B81023"/>
    <w:rsid w:val="00B8104A"/>
    <w:rsid w:val="00B8106F"/>
    <w:rsid w:val="00B81140"/>
    <w:rsid w:val="00B8116D"/>
    <w:rsid w:val="00B815C2"/>
    <w:rsid w:val="00B81676"/>
    <w:rsid w:val="00B8167B"/>
    <w:rsid w:val="00B81A05"/>
    <w:rsid w:val="00B81AF6"/>
    <w:rsid w:val="00B81B31"/>
    <w:rsid w:val="00B81B73"/>
    <w:rsid w:val="00B81BE0"/>
    <w:rsid w:val="00B81E01"/>
    <w:rsid w:val="00B81E9E"/>
    <w:rsid w:val="00B81F1C"/>
    <w:rsid w:val="00B81F29"/>
    <w:rsid w:val="00B82567"/>
    <w:rsid w:val="00B82596"/>
    <w:rsid w:val="00B82D77"/>
    <w:rsid w:val="00B82D90"/>
    <w:rsid w:val="00B82F5C"/>
    <w:rsid w:val="00B830DD"/>
    <w:rsid w:val="00B8365A"/>
    <w:rsid w:val="00B8365C"/>
    <w:rsid w:val="00B8369D"/>
    <w:rsid w:val="00B83A2C"/>
    <w:rsid w:val="00B83A5A"/>
    <w:rsid w:val="00B83C07"/>
    <w:rsid w:val="00B83C33"/>
    <w:rsid w:val="00B83FC1"/>
    <w:rsid w:val="00B840D4"/>
    <w:rsid w:val="00B842C4"/>
    <w:rsid w:val="00B843B5"/>
    <w:rsid w:val="00B8443A"/>
    <w:rsid w:val="00B847B6"/>
    <w:rsid w:val="00B849BF"/>
    <w:rsid w:val="00B84BC9"/>
    <w:rsid w:val="00B84CD7"/>
    <w:rsid w:val="00B84D10"/>
    <w:rsid w:val="00B84D48"/>
    <w:rsid w:val="00B84FB3"/>
    <w:rsid w:val="00B850BA"/>
    <w:rsid w:val="00B851D3"/>
    <w:rsid w:val="00B85284"/>
    <w:rsid w:val="00B8529B"/>
    <w:rsid w:val="00B85466"/>
    <w:rsid w:val="00B85630"/>
    <w:rsid w:val="00B857F1"/>
    <w:rsid w:val="00B8582F"/>
    <w:rsid w:val="00B85839"/>
    <w:rsid w:val="00B859B8"/>
    <w:rsid w:val="00B85A28"/>
    <w:rsid w:val="00B85D6A"/>
    <w:rsid w:val="00B85D92"/>
    <w:rsid w:val="00B85F72"/>
    <w:rsid w:val="00B863B7"/>
    <w:rsid w:val="00B8648B"/>
    <w:rsid w:val="00B866B6"/>
    <w:rsid w:val="00B8687B"/>
    <w:rsid w:val="00B868B2"/>
    <w:rsid w:val="00B868C8"/>
    <w:rsid w:val="00B8696A"/>
    <w:rsid w:val="00B86AD5"/>
    <w:rsid w:val="00B86CB8"/>
    <w:rsid w:val="00B86E43"/>
    <w:rsid w:val="00B86E6B"/>
    <w:rsid w:val="00B87087"/>
    <w:rsid w:val="00B870D7"/>
    <w:rsid w:val="00B87285"/>
    <w:rsid w:val="00B872ED"/>
    <w:rsid w:val="00B8750A"/>
    <w:rsid w:val="00B87798"/>
    <w:rsid w:val="00B8782A"/>
    <w:rsid w:val="00B878BA"/>
    <w:rsid w:val="00B8794B"/>
    <w:rsid w:val="00B87AB3"/>
    <w:rsid w:val="00B87ABC"/>
    <w:rsid w:val="00B87FBC"/>
    <w:rsid w:val="00B87FDE"/>
    <w:rsid w:val="00B90152"/>
    <w:rsid w:val="00B90572"/>
    <w:rsid w:val="00B906DA"/>
    <w:rsid w:val="00B907FF"/>
    <w:rsid w:val="00B908CE"/>
    <w:rsid w:val="00B90CAC"/>
    <w:rsid w:val="00B90D8C"/>
    <w:rsid w:val="00B911E7"/>
    <w:rsid w:val="00B91250"/>
    <w:rsid w:val="00B91364"/>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3329"/>
    <w:rsid w:val="00B93355"/>
    <w:rsid w:val="00B93401"/>
    <w:rsid w:val="00B934AC"/>
    <w:rsid w:val="00B93554"/>
    <w:rsid w:val="00B937B2"/>
    <w:rsid w:val="00B93856"/>
    <w:rsid w:val="00B93886"/>
    <w:rsid w:val="00B938E5"/>
    <w:rsid w:val="00B93B35"/>
    <w:rsid w:val="00B93C7B"/>
    <w:rsid w:val="00B93D4F"/>
    <w:rsid w:val="00B93F60"/>
    <w:rsid w:val="00B93F82"/>
    <w:rsid w:val="00B93FB1"/>
    <w:rsid w:val="00B94274"/>
    <w:rsid w:val="00B9463B"/>
    <w:rsid w:val="00B946B7"/>
    <w:rsid w:val="00B9484A"/>
    <w:rsid w:val="00B94AD4"/>
    <w:rsid w:val="00B94B4C"/>
    <w:rsid w:val="00B94DE3"/>
    <w:rsid w:val="00B9501C"/>
    <w:rsid w:val="00B950FE"/>
    <w:rsid w:val="00B9511E"/>
    <w:rsid w:val="00B95438"/>
    <w:rsid w:val="00B95613"/>
    <w:rsid w:val="00B9580A"/>
    <w:rsid w:val="00B95EF4"/>
    <w:rsid w:val="00B96157"/>
    <w:rsid w:val="00B9648B"/>
    <w:rsid w:val="00B964A1"/>
    <w:rsid w:val="00B96935"/>
    <w:rsid w:val="00B96AC8"/>
    <w:rsid w:val="00B96AF1"/>
    <w:rsid w:val="00B96BBB"/>
    <w:rsid w:val="00B96BFA"/>
    <w:rsid w:val="00B96C11"/>
    <w:rsid w:val="00B96D8D"/>
    <w:rsid w:val="00B96DFF"/>
    <w:rsid w:val="00B96FF1"/>
    <w:rsid w:val="00B97164"/>
    <w:rsid w:val="00B9729E"/>
    <w:rsid w:val="00B973B9"/>
    <w:rsid w:val="00B9755B"/>
    <w:rsid w:val="00B976A7"/>
    <w:rsid w:val="00B978DC"/>
    <w:rsid w:val="00B97ABD"/>
    <w:rsid w:val="00B97B5F"/>
    <w:rsid w:val="00B97B90"/>
    <w:rsid w:val="00B97DFC"/>
    <w:rsid w:val="00B97FB7"/>
    <w:rsid w:val="00BA0008"/>
    <w:rsid w:val="00BA00FE"/>
    <w:rsid w:val="00BA0115"/>
    <w:rsid w:val="00BA06E3"/>
    <w:rsid w:val="00BA0835"/>
    <w:rsid w:val="00BA08E7"/>
    <w:rsid w:val="00BA0AD5"/>
    <w:rsid w:val="00BA0BF2"/>
    <w:rsid w:val="00BA0D4D"/>
    <w:rsid w:val="00BA1056"/>
    <w:rsid w:val="00BA10EB"/>
    <w:rsid w:val="00BA13A4"/>
    <w:rsid w:val="00BA1698"/>
    <w:rsid w:val="00BA16E0"/>
    <w:rsid w:val="00BA16E6"/>
    <w:rsid w:val="00BA1BD4"/>
    <w:rsid w:val="00BA1E06"/>
    <w:rsid w:val="00BA1E5F"/>
    <w:rsid w:val="00BA2063"/>
    <w:rsid w:val="00BA25EB"/>
    <w:rsid w:val="00BA278B"/>
    <w:rsid w:val="00BA297B"/>
    <w:rsid w:val="00BA2AE1"/>
    <w:rsid w:val="00BA2B52"/>
    <w:rsid w:val="00BA2E18"/>
    <w:rsid w:val="00BA346F"/>
    <w:rsid w:val="00BA3909"/>
    <w:rsid w:val="00BA3A00"/>
    <w:rsid w:val="00BA3CD5"/>
    <w:rsid w:val="00BA3D8E"/>
    <w:rsid w:val="00BA4209"/>
    <w:rsid w:val="00BA4352"/>
    <w:rsid w:val="00BA446B"/>
    <w:rsid w:val="00BA483A"/>
    <w:rsid w:val="00BA4ADB"/>
    <w:rsid w:val="00BA4AF9"/>
    <w:rsid w:val="00BA4D69"/>
    <w:rsid w:val="00BA5037"/>
    <w:rsid w:val="00BA50B6"/>
    <w:rsid w:val="00BA5400"/>
    <w:rsid w:val="00BA5858"/>
    <w:rsid w:val="00BA58AD"/>
    <w:rsid w:val="00BA59AE"/>
    <w:rsid w:val="00BA5BA1"/>
    <w:rsid w:val="00BA5CED"/>
    <w:rsid w:val="00BA5D40"/>
    <w:rsid w:val="00BA5E07"/>
    <w:rsid w:val="00BA6066"/>
    <w:rsid w:val="00BA6319"/>
    <w:rsid w:val="00BA63CC"/>
    <w:rsid w:val="00BA63D4"/>
    <w:rsid w:val="00BA6550"/>
    <w:rsid w:val="00BA66E8"/>
    <w:rsid w:val="00BA671B"/>
    <w:rsid w:val="00BA67CD"/>
    <w:rsid w:val="00BA6928"/>
    <w:rsid w:val="00BA74B9"/>
    <w:rsid w:val="00BA74E8"/>
    <w:rsid w:val="00BA74FB"/>
    <w:rsid w:val="00BA755B"/>
    <w:rsid w:val="00BA77A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9F7"/>
    <w:rsid w:val="00BB0A9D"/>
    <w:rsid w:val="00BB0AC1"/>
    <w:rsid w:val="00BB0BA4"/>
    <w:rsid w:val="00BB0FE3"/>
    <w:rsid w:val="00BB109E"/>
    <w:rsid w:val="00BB11A5"/>
    <w:rsid w:val="00BB147B"/>
    <w:rsid w:val="00BB1831"/>
    <w:rsid w:val="00BB1994"/>
    <w:rsid w:val="00BB1DDD"/>
    <w:rsid w:val="00BB1E02"/>
    <w:rsid w:val="00BB21E5"/>
    <w:rsid w:val="00BB2559"/>
    <w:rsid w:val="00BB25B5"/>
    <w:rsid w:val="00BB25E6"/>
    <w:rsid w:val="00BB260F"/>
    <w:rsid w:val="00BB283E"/>
    <w:rsid w:val="00BB2879"/>
    <w:rsid w:val="00BB2AC8"/>
    <w:rsid w:val="00BB2B4A"/>
    <w:rsid w:val="00BB2BB2"/>
    <w:rsid w:val="00BB2ED8"/>
    <w:rsid w:val="00BB301D"/>
    <w:rsid w:val="00BB3463"/>
    <w:rsid w:val="00BB3488"/>
    <w:rsid w:val="00BB359A"/>
    <w:rsid w:val="00BB3615"/>
    <w:rsid w:val="00BB36DD"/>
    <w:rsid w:val="00BB36E3"/>
    <w:rsid w:val="00BB387A"/>
    <w:rsid w:val="00BB38E8"/>
    <w:rsid w:val="00BB3B54"/>
    <w:rsid w:val="00BB3BCC"/>
    <w:rsid w:val="00BB3CC6"/>
    <w:rsid w:val="00BB3D27"/>
    <w:rsid w:val="00BB3D7A"/>
    <w:rsid w:val="00BB3FE8"/>
    <w:rsid w:val="00BB454E"/>
    <w:rsid w:val="00BB474A"/>
    <w:rsid w:val="00BB4873"/>
    <w:rsid w:val="00BB4F09"/>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A0B"/>
    <w:rsid w:val="00BB6E48"/>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54A"/>
    <w:rsid w:val="00BC0733"/>
    <w:rsid w:val="00BC0A1E"/>
    <w:rsid w:val="00BC0AA8"/>
    <w:rsid w:val="00BC0B8F"/>
    <w:rsid w:val="00BC0EF8"/>
    <w:rsid w:val="00BC10C4"/>
    <w:rsid w:val="00BC111E"/>
    <w:rsid w:val="00BC11B3"/>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65"/>
    <w:rsid w:val="00BC32F3"/>
    <w:rsid w:val="00BC33A0"/>
    <w:rsid w:val="00BC3478"/>
    <w:rsid w:val="00BC349E"/>
    <w:rsid w:val="00BC34E0"/>
    <w:rsid w:val="00BC35AF"/>
    <w:rsid w:val="00BC35D2"/>
    <w:rsid w:val="00BC36F2"/>
    <w:rsid w:val="00BC375B"/>
    <w:rsid w:val="00BC3A2F"/>
    <w:rsid w:val="00BC3B50"/>
    <w:rsid w:val="00BC3B59"/>
    <w:rsid w:val="00BC3BB5"/>
    <w:rsid w:val="00BC3E66"/>
    <w:rsid w:val="00BC3F11"/>
    <w:rsid w:val="00BC433D"/>
    <w:rsid w:val="00BC450F"/>
    <w:rsid w:val="00BC460C"/>
    <w:rsid w:val="00BC487F"/>
    <w:rsid w:val="00BC48A7"/>
    <w:rsid w:val="00BC4BA3"/>
    <w:rsid w:val="00BC4DD6"/>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4B5"/>
    <w:rsid w:val="00BC66E2"/>
    <w:rsid w:val="00BC6AA2"/>
    <w:rsid w:val="00BC73AE"/>
    <w:rsid w:val="00BC7590"/>
    <w:rsid w:val="00BC77E1"/>
    <w:rsid w:val="00BC7943"/>
    <w:rsid w:val="00BC7945"/>
    <w:rsid w:val="00BC7EB8"/>
    <w:rsid w:val="00BD0000"/>
    <w:rsid w:val="00BD0132"/>
    <w:rsid w:val="00BD0178"/>
    <w:rsid w:val="00BD01BC"/>
    <w:rsid w:val="00BD0281"/>
    <w:rsid w:val="00BD02AB"/>
    <w:rsid w:val="00BD0807"/>
    <w:rsid w:val="00BD0876"/>
    <w:rsid w:val="00BD0917"/>
    <w:rsid w:val="00BD0B11"/>
    <w:rsid w:val="00BD0B55"/>
    <w:rsid w:val="00BD0D89"/>
    <w:rsid w:val="00BD0D8A"/>
    <w:rsid w:val="00BD0EE7"/>
    <w:rsid w:val="00BD1065"/>
    <w:rsid w:val="00BD131A"/>
    <w:rsid w:val="00BD13E4"/>
    <w:rsid w:val="00BD14B5"/>
    <w:rsid w:val="00BD153E"/>
    <w:rsid w:val="00BD15CE"/>
    <w:rsid w:val="00BD195E"/>
    <w:rsid w:val="00BD1A9C"/>
    <w:rsid w:val="00BD1B0C"/>
    <w:rsid w:val="00BD1D99"/>
    <w:rsid w:val="00BD1E39"/>
    <w:rsid w:val="00BD1FFE"/>
    <w:rsid w:val="00BD21E9"/>
    <w:rsid w:val="00BD2253"/>
    <w:rsid w:val="00BD2279"/>
    <w:rsid w:val="00BD2374"/>
    <w:rsid w:val="00BD2411"/>
    <w:rsid w:val="00BD2506"/>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6C"/>
    <w:rsid w:val="00BD3D8D"/>
    <w:rsid w:val="00BD3E80"/>
    <w:rsid w:val="00BD3E96"/>
    <w:rsid w:val="00BD4196"/>
    <w:rsid w:val="00BD4455"/>
    <w:rsid w:val="00BD447B"/>
    <w:rsid w:val="00BD4573"/>
    <w:rsid w:val="00BD45CA"/>
    <w:rsid w:val="00BD48F8"/>
    <w:rsid w:val="00BD4944"/>
    <w:rsid w:val="00BD4A85"/>
    <w:rsid w:val="00BD4AA9"/>
    <w:rsid w:val="00BD4CB4"/>
    <w:rsid w:val="00BD4DB1"/>
    <w:rsid w:val="00BD4DDE"/>
    <w:rsid w:val="00BD503C"/>
    <w:rsid w:val="00BD5177"/>
    <w:rsid w:val="00BD5252"/>
    <w:rsid w:val="00BD5321"/>
    <w:rsid w:val="00BD5341"/>
    <w:rsid w:val="00BD5655"/>
    <w:rsid w:val="00BD579F"/>
    <w:rsid w:val="00BD5809"/>
    <w:rsid w:val="00BD5956"/>
    <w:rsid w:val="00BD5993"/>
    <w:rsid w:val="00BD5A6C"/>
    <w:rsid w:val="00BD5AB1"/>
    <w:rsid w:val="00BD5C41"/>
    <w:rsid w:val="00BD5D0B"/>
    <w:rsid w:val="00BD5DB3"/>
    <w:rsid w:val="00BD5E07"/>
    <w:rsid w:val="00BD5EE3"/>
    <w:rsid w:val="00BD5FB2"/>
    <w:rsid w:val="00BD603D"/>
    <w:rsid w:val="00BD604C"/>
    <w:rsid w:val="00BD623E"/>
    <w:rsid w:val="00BD6422"/>
    <w:rsid w:val="00BD66A5"/>
    <w:rsid w:val="00BD66B1"/>
    <w:rsid w:val="00BD6737"/>
    <w:rsid w:val="00BD67E5"/>
    <w:rsid w:val="00BD6808"/>
    <w:rsid w:val="00BD6A7A"/>
    <w:rsid w:val="00BD6AAE"/>
    <w:rsid w:val="00BD6AB4"/>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3D4E"/>
    <w:rsid w:val="00BE42B5"/>
    <w:rsid w:val="00BE4519"/>
    <w:rsid w:val="00BE45CB"/>
    <w:rsid w:val="00BE45D1"/>
    <w:rsid w:val="00BE4774"/>
    <w:rsid w:val="00BE47D8"/>
    <w:rsid w:val="00BE4817"/>
    <w:rsid w:val="00BE4FBC"/>
    <w:rsid w:val="00BE531A"/>
    <w:rsid w:val="00BE534E"/>
    <w:rsid w:val="00BE53C5"/>
    <w:rsid w:val="00BE54CA"/>
    <w:rsid w:val="00BE55DA"/>
    <w:rsid w:val="00BE5798"/>
    <w:rsid w:val="00BE58BB"/>
    <w:rsid w:val="00BE5B0C"/>
    <w:rsid w:val="00BE5BC8"/>
    <w:rsid w:val="00BE5D4C"/>
    <w:rsid w:val="00BE5D9E"/>
    <w:rsid w:val="00BE5DDD"/>
    <w:rsid w:val="00BE5F08"/>
    <w:rsid w:val="00BE6124"/>
    <w:rsid w:val="00BE6366"/>
    <w:rsid w:val="00BE6408"/>
    <w:rsid w:val="00BE664A"/>
    <w:rsid w:val="00BE67EB"/>
    <w:rsid w:val="00BE6802"/>
    <w:rsid w:val="00BE68FA"/>
    <w:rsid w:val="00BE69F5"/>
    <w:rsid w:val="00BE6BA3"/>
    <w:rsid w:val="00BE6D31"/>
    <w:rsid w:val="00BE6E0B"/>
    <w:rsid w:val="00BE6F18"/>
    <w:rsid w:val="00BE716C"/>
    <w:rsid w:val="00BE7881"/>
    <w:rsid w:val="00BE7975"/>
    <w:rsid w:val="00BE7B8A"/>
    <w:rsid w:val="00BE7FB6"/>
    <w:rsid w:val="00BF0201"/>
    <w:rsid w:val="00BF020F"/>
    <w:rsid w:val="00BF026E"/>
    <w:rsid w:val="00BF03E9"/>
    <w:rsid w:val="00BF0412"/>
    <w:rsid w:val="00BF060E"/>
    <w:rsid w:val="00BF0854"/>
    <w:rsid w:val="00BF08C3"/>
    <w:rsid w:val="00BF094D"/>
    <w:rsid w:val="00BF0A8A"/>
    <w:rsid w:val="00BF0AB9"/>
    <w:rsid w:val="00BF11CE"/>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325"/>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459"/>
    <w:rsid w:val="00BF35A0"/>
    <w:rsid w:val="00BF3A24"/>
    <w:rsid w:val="00BF3AE6"/>
    <w:rsid w:val="00BF3BA4"/>
    <w:rsid w:val="00BF3D77"/>
    <w:rsid w:val="00BF400D"/>
    <w:rsid w:val="00BF40EF"/>
    <w:rsid w:val="00BF41D7"/>
    <w:rsid w:val="00BF41E1"/>
    <w:rsid w:val="00BF4290"/>
    <w:rsid w:val="00BF4AF6"/>
    <w:rsid w:val="00BF4BDA"/>
    <w:rsid w:val="00BF4D5B"/>
    <w:rsid w:val="00BF5107"/>
    <w:rsid w:val="00BF53B1"/>
    <w:rsid w:val="00BF5563"/>
    <w:rsid w:val="00BF590A"/>
    <w:rsid w:val="00BF590F"/>
    <w:rsid w:val="00BF5B2C"/>
    <w:rsid w:val="00BF5D89"/>
    <w:rsid w:val="00BF5F10"/>
    <w:rsid w:val="00BF6013"/>
    <w:rsid w:val="00BF611E"/>
    <w:rsid w:val="00BF659B"/>
    <w:rsid w:val="00BF671E"/>
    <w:rsid w:val="00BF67C1"/>
    <w:rsid w:val="00BF6826"/>
    <w:rsid w:val="00BF69BE"/>
    <w:rsid w:val="00BF69CD"/>
    <w:rsid w:val="00BF6A03"/>
    <w:rsid w:val="00BF6A68"/>
    <w:rsid w:val="00BF6E85"/>
    <w:rsid w:val="00BF6EA4"/>
    <w:rsid w:val="00BF70A6"/>
    <w:rsid w:val="00BF7161"/>
    <w:rsid w:val="00BF71D8"/>
    <w:rsid w:val="00BF738E"/>
    <w:rsid w:val="00BF744C"/>
    <w:rsid w:val="00BF746D"/>
    <w:rsid w:val="00BF74C3"/>
    <w:rsid w:val="00BF758D"/>
    <w:rsid w:val="00BF762F"/>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285"/>
    <w:rsid w:val="00C0232D"/>
    <w:rsid w:val="00C0233B"/>
    <w:rsid w:val="00C0234D"/>
    <w:rsid w:val="00C02434"/>
    <w:rsid w:val="00C025DD"/>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7F"/>
    <w:rsid w:val="00C044DE"/>
    <w:rsid w:val="00C04588"/>
    <w:rsid w:val="00C04676"/>
    <w:rsid w:val="00C04802"/>
    <w:rsid w:val="00C04999"/>
    <w:rsid w:val="00C04AE5"/>
    <w:rsid w:val="00C04CAD"/>
    <w:rsid w:val="00C050BE"/>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272"/>
    <w:rsid w:val="00C07882"/>
    <w:rsid w:val="00C079F7"/>
    <w:rsid w:val="00C07E09"/>
    <w:rsid w:val="00C07F0B"/>
    <w:rsid w:val="00C1009B"/>
    <w:rsid w:val="00C104DB"/>
    <w:rsid w:val="00C106FC"/>
    <w:rsid w:val="00C10760"/>
    <w:rsid w:val="00C108BC"/>
    <w:rsid w:val="00C109D2"/>
    <w:rsid w:val="00C10A2C"/>
    <w:rsid w:val="00C1139F"/>
    <w:rsid w:val="00C114DE"/>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5FE"/>
    <w:rsid w:val="00C1265E"/>
    <w:rsid w:val="00C12663"/>
    <w:rsid w:val="00C126B6"/>
    <w:rsid w:val="00C126CE"/>
    <w:rsid w:val="00C12B3D"/>
    <w:rsid w:val="00C12BFC"/>
    <w:rsid w:val="00C12C92"/>
    <w:rsid w:val="00C12F14"/>
    <w:rsid w:val="00C12FB6"/>
    <w:rsid w:val="00C13040"/>
    <w:rsid w:val="00C13105"/>
    <w:rsid w:val="00C132E2"/>
    <w:rsid w:val="00C13422"/>
    <w:rsid w:val="00C1349E"/>
    <w:rsid w:val="00C13618"/>
    <w:rsid w:val="00C13664"/>
    <w:rsid w:val="00C1377D"/>
    <w:rsid w:val="00C13A61"/>
    <w:rsid w:val="00C13DFC"/>
    <w:rsid w:val="00C14087"/>
    <w:rsid w:val="00C140A3"/>
    <w:rsid w:val="00C141D4"/>
    <w:rsid w:val="00C14240"/>
    <w:rsid w:val="00C1439F"/>
    <w:rsid w:val="00C1458F"/>
    <w:rsid w:val="00C145F8"/>
    <w:rsid w:val="00C1465B"/>
    <w:rsid w:val="00C14714"/>
    <w:rsid w:val="00C14789"/>
    <w:rsid w:val="00C147E0"/>
    <w:rsid w:val="00C14A53"/>
    <w:rsid w:val="00C14B19"/>
    <w:rsid w:val="00C14B32"/>
    <w:rsid w:val="00C14B5D"/>
    <w:rsid w:val="00C14CAB"/>
    <w:rsid w:val="00C14ED3"/>
    <w:rsid w:val="00C14F09"/>
    <w:rsid w:val="00C14FFF"/>
    <w:rsid w:val="00C15022"/>
    <w:rsid w:val="00C1536C"/>
    <w:rsid w:val="00C15510"/>
    <w:rsid w:val="00C15AA3"/>
    <w:rsid w:val="00C15B3E"/>
    <w:rsid w:val="00C15BC6"/>
    <w:rsid w:val="00C15C72"/>
    <w:rsid w:val="00C1614E"/>
    <w:rsid w:val="00C16213"/>
    <w:rsid w:val="00C16254"/>
    <w:rsid w:val="00C16276"/>
    <w:rsid w:val="00C16516"/>
    <w:rsid w:val="00C1677E"/>
    <w:rsid w:val="00C16916"/>
    <w:rsid w:val="00C1695D"/>
    <w:rsid w:val="00C16B50"/>
    <w:rsid w:val="00C16C88"/>
    <w:rsid w:val="00C16EDF"/>
    <w:rsid w:val="00C170C6"/>
    <w:rsid w:val="00C170C9"/>
    <w:rsid w:val="00C172C3"/>
    <w:rsid w:val="00C17311"/>
    <w:rsid w:val="00C173BD"/>
    <w:rsid w:val="00C17527"/>
    <w:rsid w:val="00C17596"/>
    <w:rsid w:val="00C17724"/>
    <w:rsid w:val="00C17868"/>
    <w:rsid w:val="00C2004F"/>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4C"/>
    <w:rsid w:val="00C21C63"/>
    <w:rsid w:val="00C21D25"/>
    <w:rsid w:val="00C21E2A"/>
    <w:rsid w:val="00C21F0F"/>
    <w:rsid w:val="00C22122"/>
    <w:rsid w:val="00C22335"/>
    <w:rsid w:val="00C2241A"/>
    <w:rsid w:val="00C2244B"/>
    <w:rsid w:val="00C22486"/>
    <w:rsid w:val="00C22829"/>
    <w:rsid w:val="00C22D21"/>
    <w:rsid w:val="00C22E03"/>
    <w:rsid w:val="00C22F6C"/>
    <w:rsid w:val="00C230B6"/>
    <w:rsid w:val="00C232F3"/>
    <w:rsid w:val="00C2340D"/>
    <w:rsid w:val="00C23494"/>
    <w:rsid w:val="00C23518"/>
    <w:rsid w:val="00C236A3"/>
    <w:rsid w:val="00C2398C"/>
    <w:rsid w:val="00C23BBD"/>
    <w:rsid w:val="00C23C56"/>
    <w:rsid w:val="00C23CC3"/>
    <w:rsid w:val="00C24068"/>
    <w:rsid w:val="00C244C9"/>
    <w:rsid w:val="00C24667"/>
    <w:rsid w:val="00C247A1"/>
    <w:rsid w:val="00C24981"/>
    <w:rsid w:val="00C24A58"/>
    <w:rsid w:val="00C24CF8"/>
    <w:rsid w:val="00C24DEA"/>
    <w:rsid w:val="00C24E22"/>
    <w:rsid w:val="00C24EF5"/>
    <w:rsid w:val="00C24FC4"/>
    <w:rsid w:val="00C24FCE"/>
    <w:rsid w:val="00C25517"/>
    <w:rsid w:val="00C255DA"/>
    <w:rsid w:val="00C25602"/>
    <w:rsid w:val="00C259D5"/>
    <w:rsid w:val="00C25C01"/>
    <w:rsid w:val="00C26076"/>
    <w:rsid w:val="00C26126"/>
    <w:rsid w:val="00C2619F"/>
    <w:rsid w:val="00C262D6"/>
    <w:rsid w:val="00C2632D"/>
    <w:rsid w:val="00C263F1"/>
    <w:rsid w:val="00C26576"/>
    <w:rsid w:val="00C265D9"/>
    <w:rsid w:val="00C26624"/>
    <w:rsid w:val="00C2670C"/>
    <w:rsid w:val="00C26762"/>
    <w:rsid w:val="00C26962"/>
    <w:rsid w:val="00C26AF2"/>
    <w:rsid w:val="00C26E59"/>
    <w:rsid w:val="00C26ED6"/>
    <w:rsid w:val="00C26F19"/>
    <w:rsid w:val="00C26F65"/>
    <w:rsid w:val="00C26F83"/>
    <w:rsid w:val="00C2711B"/>
    <w:rsid w:val="00C271E9"/>
    <w:rsid w:val="00C27389"/>
    <w:rsid w:val="00C27766"/>
    <w:rsid w:val="00C27BC8"/>
    <w:rsid w:val="00C27C71"/>
    <w:rsid w:val="00C27D0E"/>
    <w:rsid w:val="00C27D7B"/>
    <w:rsid w:val="00C27E0D"/>
    <w:rsid w:val="00C27FBC"/>
    <w:rsid w:val="00C3004C"/>
    <w:rsid w:val="00C30246"/>
    <w:rsid w:val="00C303E4"/>
    <w:rsid w:val="00C30512"/>
    <w:rsid w:val="00C3055C"/>
    <w:rsid w:val="00C30608"/>
    <w:rsid w:val="00C30734"/>
    <w:rsid w:val="00C30846"/>
    <w:rsid w:val="00C30849"/>
    <w:rsid w:val="00C30B56"/>
    <w:rsid w:val="00C30EE9"/>
    <w:rsid w:val="00C31030"/>
    <w:rsid w:val="00C31530"/>
    <w:rsid w:val="00C31865"/>
    <w:rsid w:val="00C318F9"/>
    <w:rsid w:val="00C31B76"/>
    <w:rsid w:val="00C31C91"/>
    <w:rsid w:val="00C31CA2"/>
    <w:rsid w:val="00C324F7"/>
    <w:rsid w:val="00C326D5"/>
    <w:rsid w:val="00C327EC"/>
    <w:rsid w:val="00C3292E"/>
    <w:rsid w:val="00C329C7"/>
    <w:rsid w:val="00C32E41"/>
    <w:rsid w:val="00C32FBB"/>
    <w:rsid w:val="00C33060"/>
    <w:rsid w:val="00C330D4"/>
    <w:rsid w:val="00C330FA"/>
    <w:rsid w:val="00C3333E"/>
    <w:rsid w:val="00C3352C"/>
    <w:rsid w:val="00C33556"/>
    <w:rsid w:val="00C335D9"/>
    <w:rsid w:val="00C3370B"/>
    <w:rsid w:val="00C33735"/>
    <w:rsid w:val="00C33775"/>
    <w:rsid w:val="00C3384E"/>
    <w:rsid w:val="00C33912"/>
    <w:rsid w:val="00C33B1E"/>
    <w:rsid w:val="00C33BAA"/>
    <w:rsid w:val="00C33C5D"/>
    <w:rsid w:val="00C33C74"/>
    <w:rsid w:val="00C33D5D"/>
    <w:rsid w:val="00C34088"/>
    <w:rsid w:val="00C345BC"/>
    <w:rsid w:val="00C34951"/>
    <w:rsid w:val="00C34C77"/>
    <w:rsid w:val="00C34E7E"/>
    <w:rsid w:val="00C34F4C"/>
    <w:rsid w:val="00C355F6"/>
    <w:rsid w:val="00C35679"/>
    <w:rsid w:val="00C35693"/>
    <w:rsid w:val="00C358B3"/>
    <w:rsid w:val="00C35CA3"/>
    <w:rsid w:val="00C35CEC"/>
    <w:rsid w:val="00C35E54"/>
    <w:rsid w:val="00C35EF8"/>
    <w:rsid w:val="00C360B5"/>
    <w:rsid w:val="00C360F3"/>
    <w:rsid w:val="00C36222"/>
    <w:rsid w:val="00C364C9"/>
    <w:rsid w:val="00C366CB"/>
    <w:rsid w:val="00C367A9"/>
    <w:rsid w:val="00C367D1"/>
    <w:rsid w:val="00C3699E"/>
    <w:rsid w:val="00C36A16"/>
    <w:rsid w:val="00C36CE5"/>
    <w:rsid w:val="00C36E06"/>
    <w:rsid w:val="00C36F2C"/>
    <w:rsid w:val="00C3743D"/>
    <w:rsid w:val="00C374BB"/>
    <w:rsid w:val="00C37844"/>
    <w:rsid w:val="00C37A31"/>
    <w:rsid w:val="00C37D0C"/>
    <w:rsid w:val="00C37ED4"/>
    <w:rsid w:val="00C37FB2"/>
    <w:rsid w:val="00C4017D"/>
    <w:rsid w:val="00C401C0"/>
    <w:rsid w:val="00C405B9"/>
    <w:rsid w:val="00C40800"/>
    <w:rsid w:val="00C40902"/>
    <w:rsid w:val="00C40A8F"/>
    <w:rsid w:val="00C40ADB"/>
    <w:rsid w:val="00C410BA"/>
    <w:rsid w:val="00C410DF"/>
    <w:rsid w:val="00C41179"/>
    <w:rsid w:val="00C4137D"/>
    <w:rsid w:val="00C413BC"/>
    <w:rsid w:val="00C4147F"/>
    <w:rsid w:val="00C414F1"/>
    <w:rsid w:val="00C415D1"/>
    <w:rsid w:val="00C41972"/>
    <w:rsid w:val="00C41AF8"/>
    <w:rsid w:val="00C41BE8"/>
    <w:rsid w:val="00C41D01"/>
    <w:rsid w:val="00C41E8D"/>
    <w:rsid w:val="00C41FCF"/>
    <w:rsid w:val="00C421D1"/>
    <w:rsid w:val="00C421E8"/>
    <w:rsid w:val="00C422D1"/>
    <w:rsid w:val="00C42333"/>
    <w:rsid w:val="00C4252E"/>
    <w:rsid w:val="00C425B4"/>
    <w:rsid w:val="00C4265C"/>
    <w:rsid w:val="00C42733"/>
    <w:rsid w:val="00C428BC"/>
    <w:rsid w:val="00C42B9D"/>
    <w:rsid w:val="00C42C5C"/>
    <w:rsid w:val="00C42C7B"/>
    <w:rsid w:val="00C42E94"/>
    <w:rsid w:val="00C42F6A"/>
    <w:rsid w:val="00C42FC4"/>
    <w:rsid w:val="00C43092"/>
    <w:rsid w:val="00C4357C"/>
    <w:rsid w:val="00C435AB"/>
    <w:rsid w:val="00C4362E"/>
    <w:rsid w:val="00C43F7C"/>
    <w:rsid w:val="00C440CA"/>
    <w:rsid w:val="00C44301"/>
    <w:rsid w:val="00C444E3"/>
    <w:rsid w:val="00C44752"/>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C6"/>
    <w:rsid w:val="00C458F8"/>
    <w:rsid w:val="00C45A8C"/>
    <w:rsid w:val="00C462D3"/>
    <w:rsid w:val="00C468E6"/>
    <w:rsid w:val="00C469FD"/>
    <w:rsid w:val="00C46B77"/>
    <w:rsid w:val="00C46C71"/>
    <w:rsid w:val="00C46E1B"/>
    <w:rsid w:val="00C47167"/>
    <w:rsid w:val="00C47392"/>
    <w:rsid w:val="00C47404"/>
    <w:rsid w:val="00C476B3"/>
    <w:rsid w:val="00C47743"/>
    <w:rsid w:val="00C47767"/>
    <w:rsid w:val="00C4779B"/>
    <w:rsid w:val="00C47B68"/>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B6"/>
    <w:rsid w:val="00C52BDB"/>
    <w:rsid w:val="00C52D1D"/>
    <w:rsid w:val="00C52D40"/>
    <w:rsid w:val="00C52D4C"/>
    <w:rsid w:val="00C52DEB"/>
    <w:rsid w:val="00C52E50"/>
    <w:rsid w:val="00C52E95"/>
    <w:rsid w:val="00C52EC7"/>
    <w:rsid w:val="00C530EA"/>
    <w:rsid w:val="00C53517"/>
    <w:rsid w:val="00C535C4"/>
    <w:rsid w:val="00C53630"/>
    <w:rsid w:val="00C5365D"/>
    <w:rsid w:val="00C536C1"/>
    <w:rsid w:val="00C53A29"/>
    <w:rsid w:val="00C53C72"/>
    <w:rsid w:val="00C53CE9"/>
    <w:rsid w:val="00C53EAF"/>
    <w:rsid w:val="00C53EDE"/>
    <w:rsid w:val="00C53FD6"/>
    <w:rsid w:val="00C54160"/>
    <w:rsid w:val="00C543FF"/>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51F"/>
    <w:rsid w:val="00C607E3"/>
    <w:rsid w:val="00C607E5"/>
    <w:rsid w:val="00C60825"/>
    <w:rsid w:val="00C609E2"/>
    <w:rsid w:val="00C60AF7"/>
    <w:rsid w:val="00C60E2B"/>
    <w:rsid w:val="00C61071"/>
    <w:rsid w:val="00C611B9"/>
    <w:rsid w:val="00C61213"/>
    <w:rsid w:val="00C61281"/>
    <w:rsid w:val="00C61503"/>
    <w:rsid w:val="00C615B4"/>
    <w:rsid w:val="00C617EB"/>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8F"/>
    <w:rsid w:val="00C64565"/>
    <w:rsid w:val="00C64C19"/>
    <w:rsid w:val="00C64E88"/>
    <w:rsid w:val="00C64E91"/>
    <w:rsid w:val="00C64ECC"/>
    <w:rsid w:val="00C64F58"/>
    <w:rsid w:val="00C65160"/>
    <w:rsid w:val="00C65226"/>
    <w:rsid w:val="00C653DC"/>
    <w:rsid w:val="00C6558A"/>
    <w:rsid w:val="00C65625"/>
    <w:rsid w:val="00C65686"/>
    <w:rsid w:val="00C656DA"/>
    <w:rsid w:val="00C658AB"/>
    <w:rsid w:val="00C65C27"/>
    <w:rsid w:val="00C65C75"/>
    <w:rsid w:val="00C65D6C"/>
    <w:rsid w:val="00C65D83"/>
    <w:rsid w:val="00C65DA1"/>
    <w:rsid w:val="00C65DBD"/>
    <w:rsid w:val="00C65DC6"/>
    <w:rsid w:val="00C66040"/>
    <w:rsid w:val="00C66122"/>
    <w:rsid w:val="00C6622A"/>
    <w:rsid w:val="00C662BA"/>
    <w:rsid w:val="00C662DC"/>
    <w:rsid w:val="00C663BF"/>
    <w:rsid w:val="00C664DE"/>
    <w:rsid w:val="00C665D6"/>
    <w:rsid w:val="00C66626"/>
    <w:rsid w:val="00C66646"/>
    <w:rsid w:val="00C6669D"/>
    <w:rsid w:val="00C666AF"/>
    <w:rsid w:val="00C66893"/>
    <w:rsid w:val="00C66978"/>
    <w:rsid w:val="00C66B05"/>
    <w:rsid w:val="00C66CA4"/>
    <w:rsid w:val="00C66FE9"/>
    <w:rsid w:val="00C67020"/>
    <w:rsid w:val="00C670CE"/>
    <w:rsid w:val="00C677F2"/>
    <w:rsid w:val="00C6781C"/>
    <w:rsid w:val="00C67884"/>
    <w:rsid w:val="00C678D5"/>
    <w:rsid w:val="00C67C0C"/>
    <w:rsid w:val="00C67C85"/>
    <w:rsid w:val="00C67DBC"/>
    <w:rsid w:val="00C67EFD"/>
    <w:rsid w:val="00C67F6B"/>
    <w:rsid w:val="00C67FB2"/>
    <w:rsid w:val="00C67FC7"/>
    <w:rsid w:val="00C7028C"/>
    <w:rsid w:val="00C7069F"/>
    <w:rsid w:val="00C70816"/>
    <w:rsid w:val="00C708C3"/>
    <w:rsid w:val="00C708CC"/>
    <w:rsid w:val="00C70992"/>
    <w:rsid w:val="00C70B9B"/>
    <w:rsid w:val="00C70BE9"/>
    <w:rsid w:val="00C70C64"/>
    <w:rsid w:val="00C70DA9"/>
    <w:rsid w:val="00C70DEB"/>
    <w:rsid w:val="00C71013"/>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B7F"/>
    <w:rsid w:val="00C71CBB"/>
    <w:rsid w:val="00C71CE3"/>
    <w:rsid w:val="00C71E86"/>
    <w:rsid w:val="00C71F78"/>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3E89"/>
    <w:rsid w:val="00C7400F"/>
    <w:rsid w:val="00C742E0"/>
    <w:rsid w:val="00C74301"/>
    <w:rsid w:val="00C7432E"/>
    <w:rsid w:val="00C74337"/>
    <w:rsid w:val="00C74513"/>
    <w:rsid w:val="00C74521"/>
    <w:rsid w:val="00C74661"/>
    <w:rsid w:val="00C748A1"/>
    <w:rsid w:val="00C748C7"/>
    <w:rsid w:val="00C74930"/>
    <w:rsid w:val="00C74D0F"/>
    <w:rsid w:val="00C74D49"/>
    <w:rsid w:val="00C74FFD"/>
    <w:rsid w:val="00C75021"/>
    <w:rsid w:val="00C750B9"/>
    <w:rsid w:val="00C7528E"/>
    <w:rsid w:val="00C753B2"/>
    <w:rsid w:val="00C75466"/>
    <w:rsid w:val="00C75487"/>
    <w:rsid w:val="00C75594"/>
    <w:rsid w:val="00C756A6"/>
    <w:rsid w:val="00C756AF"/>
    <w:rsid w:val="00C75765"/>
    <w:rsid w:val="00C75861"/>
    <w:rsid w:val="00C758A4"/>
    <w:rsid w:val="00C75A10"/>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9E1"/>
    <w:rsid w:val="00C76AC6"/>
    <w:rsid w:val="00C76B0E"/>
    <w:rsid w:val="00C76CBA"/>
    <w:rsid w:val="00C76CE3"/>
    <w:rsid w:val="00C772B8"/>
    <w:rsid w:val="00C7749E"/>
    <w:rsid w:val="00C77979"/>
    <w:rsid w:val="00C77BE9"/>
    <w:rsid w:val="00C77CA7"/>
    <w:rsid w:val="00C77F58"/>
    <w:rsid w:val="00C8033C"/>
    <w:rsid w:val="00C80780"/>
    <w:rsid w:val="00C809A6"/>
    <w:rsid w:val="00C80BF5"/>
    <w:rsid w:val="00C80C0C"/>
    <w:rsid w:val="00C80C41"/>
    <w:rsid w:val="00C80CB0"/>
    <w:rsid w:val="00C812FD"/>
    <w:rsid w:val="00C8142A"/>
    <w:rsid w:val="00C81439"/>
    <w:rsid w:val="00C814B2"/>
    <w:rsid w:val="00C8152B"/>
    <w:rsid w:val="00C816E3"/>
    <w:rsid w:val="00C8178C"/>
    <w:rsid w:val="00C818B5"/>
    <w:rsid w:val="00C819B6"/>
    <w:rsid w:val="00C81A31"/>
    <w:rsid w:val="00C81A63"/>
    <w:rsid w:val="00C81AE2"/>
    <w:rsid w:val="00C81B46"/>
    <w:rsid w:val="00C81B66"/>
    <w:rsid w:val="00C81B93"/>
    <w:rsid w:val="00C81BEB"/>
    <w:rsid w:val="00C81D7F"/>
    <w:rsid w:val="00C82114"/>
    <w:rsid w:val="00C821BB"/>
    <w:rsid w:val="00C822BA"/>
    <w:rsid w:val="00C82374"/>
    <w:rsid w:val="00C8255F"/>
    <w:rsid w:val="00C825E5"/>
    <w:rsid w:val="00C82753"/>
    <w:rsid w:val="00C827C1"/>
    <w:rsid w:val="00C828C5"/>
    <w:rsid w:val="00C8299E"/>
    <w:rsid w:val="00C82A17"/>
    <w:rsid w:val="00C82ADB"/>
    <w:rsid w:val="00C82BA7"/>
    <w:rsid w:val="00C82DBE"/>
    <w:rsid w:val="00C82F3A"/>
    <w:rsid w:val="00C8323A"/>
    <w:rsid w:val="00C83532"/>
    <w:rsid w:val="00C83864"/>
    <w:rsid w:val="00C8388D"/>
    <w:rsid w:val="00C83A12"/>
    <w:rsid w:val="00C83A2E"/>
    <w:rsid w:val="00C83B69"/>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082"/>
    <w:rsid w:val="00C85199"/>
    <w:rsid w:val="00C858C3"/>
    <w:rsid w:val="00C85A0C"/>
    <w:rsid w:val="00C85D73"/>
    <w:rsid w:val="00C85EC0"/>
    <w:rsid w:val="00C85EF8"/>
    <w:rsid w:val="00C85FCE"/>
    <w:rsid w:val="00C861CD"/>
    <w:rsid w:val="00C863EF"/>
    <w:rsid w:val="00C865A4"/>
    <w:rsid w:val="00C866B3"/>
    <w:rsid w:val="00C86749"/>
    <w:rsid w:val="00C867C1"/>
    <w:rsid w:val="00C86840"/>
    <w:rsid w:val="00C86893"/>
    <w:rsid w:val="00C86A2B"/>
    <w:rsid w:val="00C86C6A"/>
    <w:rsid w:val="00C86D06"/>
    <w:rsid w:val="00C86DA4"/>
    <w:rsid w:val="00C86FF0"/>
    <w:rsid w:val="00C8712A"/>
    <w:rsid w:val="00C87200"/>
    <w:rsid w:val="00C87272"/>
    <w:rsid w:val="00C872C3"/>
    <w:rsid w:val="00C8743B"/>
    <w:rsid w:val="00C87457"/>
    <w:rsid w:val="00C87626"/>
    <w:rsid w:val="00C8777A"/>
    <w:rsid w:val="00C87803"/>
    <w:rsid w:val="00C87A76"/>
    <w:rsid w:val="00C87B2F"/>
    <w:rsid w:val="00C87B8B"/>
    <w:rsid w:val="00C87C83"/>
    <w:rsid w:val="00C87CC9"/>
    <w:rsid w:val="00C87F68"/>
    <w:rsid w:val="00C87FF4"/>
    <w:rsid w:val="00C901EE"/>
    <w:rsid w:val="00C902A8"/>
    <w:rsid w:val="00C903A8"/>
    <w:rsid w:val="00C903D9"/>
    <w:rsid w:val="00C903EE"/>
    <w:rsid w:val="00C908E3"/>
    <w:rsid w:val="00C90955"/>
    <w:rsid w:val="00C909B3"/>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514"/>
    <w:rsid w:val="00C9252D"/>
    <w:rsid w:val="00C9261A"/>
    <w:rsid w:val="00C926F4"/>
    <w:rsid w:val="00C9281B"/>
    <w:rsid w:val="00C92E70"/>
    <w:rsid w:val="00C930CA"/>
    <w:rsid w:val="00C93302"/>
    <w:rsid w:val="00C934A3"/>
    <w:rsid w:val="00C93601"/>
    <w:rsid w:val="00C937BB"/>
    <w:rsid w:val="00C93805"/>
    <w:rsid w:val="00C939B6"/>
    <w:rsid w:val="00C93A2E"/>
    <w:rsid w:val="00C93BC5"/>
    <w:rsid w:val="00C93D53"/>
    <w:rsid w:val="00C940A0"/>
    <w:rsid w:val="00C94454"/>
    <w:rsid w:val="00C94514"/>
    <w:rsid w:val="00C94799"/>
    <w:rsid w:val="00C9480C"/>
    <w:rsid w:val="00C94833"/>
    <w:rsid w:val="00C949E0"/>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71"/>
    <w:rsid w:val="00C96DBA"/>
    <w:rsid w:val="00C96EE0"/>
    <w:rsid w:val="00C97134"/>
    <w:rsid w:val="00C9727C"/>
    <w:rsid w:val="00C97426"/>
    <w:rsid w:val="00C97552"/>
    <w:rsid w:val="00C97A30"/>
    <w:rsid w:val="00C97AED"/>
    <w:rsid w:val="00C97C9F"/>
    <w:rsid w:val="00C97D38"/>
    <w:rsid w:val="00C97DAA"/>
    <w:rsid w:val="00C97F0F"/>
    <w:rsid w:val="00C97F19"/>
    <w:rsid w:val="00CA0183"/>
    <w:rsid w:val="00CA01E6"/>
    <w:rsid w:val="00CA02E3"/>
    <w:rsid w:val="00CA0329"/>
    <w:rsid w:val="00CA060E"/>
    <w:rsid w:val="00CA08A2"/>
    <w:rsid w:val="00CA09A1"/>
    <w:rsid w:val="00CA0A76"/>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2EE5"/>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53A"/>
    <w:rsid w:val="00CA4883"/>
    <w:rsid w:val="00CA49A8"/>
    <w:rsid w:val="00CA4A20"/>
    <w:rsid w:val="00CA4E1C"/>
    <w:rsid w:val="00CA4FC2"/>
    <w:rsid w:val="00CA5032"/>
    <w:rsid w:val="00CA50EB"/>
    <w:rsid w:val="00CA531A"/>
    <w:rsid w:val="00CA540E"/>
    <w:rsid w:val="00CA5414"/>
    <w:rsid w:val="00CA54D4"/>
    <w:rsid w:val="00CA56DA"/>
    <w:rsid w:val="00CA586C"/>
    <w:rsid w:val="00CA58A9"/>
    <w:rsid w:val="00CA5AA0"/>
    <w:rsid w:val="00CA5AE1"/>
    <w:rsid w:val="00CA6327"/>
    <w:rsid w:val="00CA6616"/>
    <w:rsid w:val="00CA6697"/>
    <w:rsid w:val="00CA67FE"/>
    <w:rsid w:val="00CA7286"/>
    <w:rsid w:val="00CA7468"/>
    <w:rsid w:val="00CA752A"/>
    <w:rsid w:val="00CA769D"/>
    <w:rsid w:val="00CA77E8"/>
    <w:rsid w:val="00CA782C"/>
    <w:rsid w:val="00CA78E3"/>
    <w:rsid w:val="00CA7BF4"/>
    <w:rsid w:val="00CA7EF8"/>
    <w:rsid w:val="00CA7F37"/>
    <w:rsid w:val="00CB033B"/>
    <w:rsid w:val="00CB05B0"/>
    <w:rsid w:val="00CB0601"/>
    <w:rsid w:val="00CB0613"/>
    <w:rsid w:val="00CB0659"/>
    <w:rsid w:val="00CB071C"/>
    <w:rsid w:val="00CB083C"/>
    <w:rsid w:val="00CB0BC0"/>
    <w:rsid w:val="00CB0D67"/>
    <w:rsid w:val="00CB0E4E"/>
    <w:rsid w:val="00CB0F05"/>
    <w:rsid w:val="00CB0FE1"/>
    <w:rsid w:val="00CB1106"/>
    <w:rsid w:val="00CB115B"/>
    <w:rsid w:val="00CB11C5"/>
    <w:rsid w:val="00CB11C8"/>
    <w:rsid w:val="00CB14B2"/>
    <w:rsid w:val="00CB1733"/>
    <w:rsid w:val="00CB1A3A"/>
    <w:rsid w:val="00CB1A5C"/>
    <w:rsid w:val="00CB1B88"/>
    <w:rsid w:val="00CB1BB4"/>
    <w:rsid w:val="00CB1CD7"/>
    <w:rsid w:val="00CB1CEF"/>
    <w:rsid w:val="00CB201D"/>
    <w:rsid w:val="00CB206B"/>
    <w:rsid w:val="00CB2177"/>
    <w:rsid w:val="00CB21D8"/>
    <w:rsid w:val="00CB22A9"/>
    <w:rsid w:val="00CB2377"/>
    <w:rsid w:val="00CB24FC"/>
    <w:rsid w:val="00CB26A7"/>
    <w:rsid w:val="00CB28F0"/>
    <w:rsid w:val="00CB2901"/>
    <w:rsid w:val="00CB2B62"/>
    <w:rsid w:val="00CB2E1E"/>
    <w:rsid w:val="00CB2F64"/>
    <w:rsid w:val="00CB2FFE"/>
    <w:rsid w:val="00CB3047"/>
    <w:rsid w:val="00CB308B"/>
    <w:rsid w:val="00CB369D"/>
    <w:rsid w:val="00CB40DB"/>
    <w:rsid w:val="00CB40EB"/>
    <w:rsid w:val="00CB418A"/>
    <w:rsid w:val="00CB41FF"/>
    <w:rsid w:val="00CB421F"/>
    <w:rsid w:val="00CB42AB"/>
    <w:rsid w:val="00CB42D0"/>
    <w:rsid w:val="00CB4343"/>
    <w:rsid w:val="00CB4345"/>
    <w:rsid w:val="00CB44DC"/>
    <w:rsid w:val="00CB4627"/>
    <w:rsid w:val="00CB46A3"/>
    <w:rsid w:val="00CB4861"/>
    <w:rsid w:val="00CB4AA4"/>
    <w:rsid w:val="00CB4BF3"/>
    <w:rsid w:val="00CB4CAF"/>
    <w:rsid w:val="00CB4D66"/>
    <w:rsid w:val="00CB4F37"/>
    <w:rsid w:val="00CB4FEE"/>
    <w:rsid w:val="00CB51E8"/>
    <w:rsid w:val="00CB51F2"/>
    <w:rsid w:val="00CB5287"/>
    <w:rsid w:val="00CB52BD"/>
    <w:rsid w:val="00CB5326"/>
    <w:rsid w:val="00CB53CC"/>
    <w:rsid w:val="00CB53EB"/>
    <w:rsid w:val="00CB5508"/>
    <w:rsid w:val="00CB5C39"/>
    <w:rsid w:val="00CB5CBF"/>
    <w:rsid w:val="00CB5D41"/>
    <w:rsid w:val="00CB5FF2"/>
    <w:rsid w:val="00CB60A2"/>
    <w:rsid w:val="00CB6306"/>
    <w:rsid w:val="00CB64C0"/>
    <w:rsid w:val="00CB6833"/>
    <w:rsid w:val="00CB6962"/>
    <w:rsid w:val="00CB6977"/>
    <w:rsid w:val="00CB6A75"/>
    <w:rsid w:val="00CB6D27"/>
    <w:rsid w:val="00CB6D67"/>
    <w:rsid w:val="00CB6E99"/>
    <w:rsid w:val="00CB70CB"/>
    <w:rsid w:val="00CB70FD"/>
    <w:rsid w:val="00CB7112"/>
    <w:rsid w:val="00CB74DF"/>
    <w:rsid w:val="00CB7505"/>
    <w:rsid w:val="00CB7520"/>
    <w:rsid w:val="00CB7532"/>
    <w:rsid w:val="00CB76D8"/>
    <w:rsid w:val="00CB7895"/>
    <w:rsid w:val="00CB7915"/>
    <w:rsid w:val="00CB7955"/>
    <w:rsid w:val="00CB7B6C"/>
    <w:rsid w:val="00CB7CF3"/>
    <w:rsid w:val="00CB7E61"/>
    <w:rsid w:val="00CB7E92"/>
    <w:rsid w:val="00CB7E9B"/>
    <w:rsid w:val="00CB7F96"/>
    <w:rsid w:val="00CC0203"/>
    <w:rsid w:val="00CC0434"/>
    <w:rsid w:val="00CC057B"/>
    <w:rsid w:val="00CC0776"/>
    <w:rsid w:val="00CC085E"/>
    <w:rsid w:val="00CC0A8A"/>
    <w:rsid w:val="00CC0C19"/>
    <w:rsid w:val="00CC0C70"/>
    <w:rsid w:val="00CC0C9C"/>
    <w:rsid w:val="00CC0FF5"/>
    <w:rsid w:val="00CC118F"/>
    <w:rsid w:val="00CC11BB"/>
    <w:rsid w:val="00CC14D1"/>
    <w:rsid w:val="00CC18EB"/>
    <w:rsid w:val="00CC19B5"/>
    <w:rsid w:val="00CC1E21"/>
    <w:rsid w:val="00CC1E9E"/>
    <w:rsid w:val="00CC1EDE"/>
    <w:rsid w:val="00CC204B"/>
    <w:rsid w:val="00CC212F"/>
    <w:rsid w:val="00CC228B"/>
    <w:rsid w:val="00CC22C1"/>
    <w:rsid w:val="00CC253D"/>
    <w:rsid w:val="00CC26E8"/>
    <w:rsid w:val="00CC27C5"/>
    <w:rsid w:val="00CC27E2"/>
    <w:rsid w:val="00CC2827"/>
    <w:rsid w:val="00CC2BED"/>
    <w:rsid w:val="00CC2CC2"/>
    <w:rsid w:val="00CC2F6C"/>
    <w:rsid w:val="00CC3181"/>
    <w:rsid w:val="00CC32A6"/>
    <w:rsid w:val="00CC332B"/>
    <w:rsid w:val="00CC338B"/>
    <w:rsid w:val="00CC35F2"/>
    <w:rsid w:val="00CC36EF"/>
    <w:rsid w:val="00CC3861"/>
    <w:rsid w:val="00CC3E48"/>
    <w:rsid w:val="00CC3F96"/>
    <w:rsid w:val="00CC4001"/>
    <w:rsid w:val="00CC43A7"/>
    <w:rsid w:val="00CC4504"/>
    <w:rsid w:val="00CC450D"/>
    <w:rsid w:val="00CC4568"/>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B9"/>
    <w:rsid w:val="00CC61E2"/>
    <w:rsid w:val="00CC627D"/>
    <w:rsid w:val="00CC62BB"/>
    <w:rsid w:val="00CC6349"/>
    <w:rsid w:val="00CC64B0"/>
    <w:rsid w:val="00CC64C2"/>
    <w:rsid w:val="00CC6924"/>
    <w:rsid w:val="00CC6947"/>
    <w:rsid w:val="00CC6C63"/>
    <w:rsid w:val="00CC6E94"/>
    <w:rsid w:val="00CC6F77"/>
    <w:rsid w:val="00CC757A"/>
    <w:rsid w:val="00CC757B"/>
    <w:rsid w:val="00CC76B6"/>
    <w:rsid w:val="00CC7853"/>
    <w:rsid w:val="00CC78D4"/>
    <w:rsid w:val="00CC7E94"/>
    <w:rsid w:val="00CD00F4"/>
    <w:rsid w:val="00CD012A"/>
    <w:rsid w:val="00CD0445"/>
    <w:rsid w:val="00CD060E"/>
    <w:rsid w:val="00CD0849"/>
    <w:rsid w:val="00CD08BC"/>
    <w:rsid w:val="00CD0E2E"/>
    <w:rsid w:val="00CD1052"/>
    <w:rsid w:val="00CD107C"/>
    <w:rsid w:val="00CD10D5"/>
    <w:rsid w:val="00CD1155"/>
    <w:rsid w:val="00CD1175"/>
    <w:rsid w:val="00CD1335"/>
    <w:rsid w:val="00CD138E"/>
    <w:rsid w:val="00CD1450"/>
    <w:rsid w:val="00CD1C6F"/>
    <w:rsid w:val="00CD1D3B"/>
    <w:rsid w:val="00CD20B3"/>
    <w:rsid w:val="00CD2188"/>
    <w:rsid w:val="00CD21E7"/>
    <w:rsid w:val="00CD21ED"/>
    <w:rsid w:val="00CD23E3"/>
    <w:rsid w:val="00CD249A"/>
    <w:rsid w:val="00CD2601"/>
    <w:rsid w:val="00CD29AA"/>
    <w:rsid w:val="00CD2A89"/>
    <w:rsid w:val="00CD2DDC"/>
    <w:rsid w:val="00CD2DDE"/>
    <w:rsid w:val="00CD2E73"/>
    <w:rsid w:val="00CD2E77"/>
    <w:rsid w:val="00CD32A4"/>
    <w:rsid w:val="00CD32F5"/>
    <w:rsid w:val="00CD3529"/>
    <w:rsid w:val="00CD366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3EF"/>
    <w:rsid w:val="00CD4447"/>
    <w:rsid w:val="00CD444B"/>
    <w:rsid w:val="00CD46A3"/>
    <w:rsid w:val="00CD4728"/>
    <w:rsid w:val="00CD4819"/>
    <w:rsid w:val="00CD4B3C"/>
    <w:rsid w:val="00CD4B86"/>
    <w:rsid w:val="00CD4D22"/>
    <w:rsid w:val="00CD4D3C"/>
    <w:rsid w:val="00CD4FAA"/>
    <w:rsid w:val="00CD501D"/>
    <w:rsid w:val="00CD5086"/>
    <w:rsid w:val="00CD50AE"/>
    <w:rsid w:val="00CD5360"/>
    <w:rsid w:val="00CD545C"/>
    <w:rsid w:val="00CD5648"/>
    <w:rsid w:val="00CD5696"/>
    <w:rsid w:val="00CD5782"/>
    <w:rsid w:val="00CD58F5"/>
    <w:rsid w:val="00CD5BE9"/>
    <w:rsid w:val="00CD5E55"/>
    <w:rsid w:val="00CD5EB6"/>
    <w:rsid w:val="00CD5F7D"/>
    <w:rsid w:val="00CD60D3"/>
    <w:rsid w:val="00CD6189"/>
    <w:rsid w:val="00CD62D6"/>
    <w:rsid w:val="00CD63C3"/>
    <w:rsid w:val="00CD63D8"/>
    <w:rsid w:val="00CD6518"/>
    <w:rsid w:val="00CD661E"/>
    <w:rsid w:val="00CD67E6"/>
    <w:rsid w:val="00CD6986"/>
    <w:rsid w:val="00CD6C25"/>
    <w:rsid w:val="00CD6C6F"/>
    <w:rsid w:val="00CD6C91"/>
    <w:rsid w:val="00CD6CBC"/>
    <w:rsid w:val="00CD6DE6"/>
    <w:rsid w:val="00CD6EC2"/>
    <w:rsid w:val="00CD71C9"/>
    <w:rsid w:val="00CD7425"/>
    <w:rsid w:val="00CD74A7"/>
    <w:rsid w:val="00CD752A"/>
    <w:rsid w:val="00CD7543"/>
    <w:rsid w:val="00CD7595"/>
    <w:rsid w:val="00CD75B2"/>
    <w:rsid w:val="00CD76A8"/>
    <w:rsid w:val="00CD76CB"/>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0B"/>
    <w:rsid w:val="00CE229B"/>
    <w:rsid w:val="00CE2539"/>
    <w:rsid w:val="00CE27D6"/>
    <w:rsid w:val="00CE281C"/>
    <w:rsid w:val="00CE2937"/>
    <w:rsid w:val="00CE2C39"/>
    <w:rsid w:val="00CE2D44"/>
    <w:rsid w:val="00CE2E71"/>
    <w:rsid w:val="00CE2EA2"/>
    <w:rsid w:val="00CE2EF9"/>
    <w:rsid w:val="00CE2FAE"/>
    <w:rsid w:val="00CE31E1"/>
    <w:rsid w:val="00CE329F"/>
    <w:rsid w:val="00CE34AA"/>
    <w:rsid w:val="00CE34DC"/>
    <w:rsid w:val="00CE350D"/>
    <w:rsid w:val="00CE3575"/>
    <w:rsid w:val="00CE364C"/>
    <w:rsid w:val="00CE3800"/>
    <w:rsid w:val="00CE38B1"/>
    <w:rsid w:val="00CE3A28"/>
    <w:rsid w:val="00CE3D79"/>
    <w:rsid w:val="00CE3E1A"/>
    <w:rsid w:val="00CE3FBF"/>
    <w:rsid w:val="00CE4012"/>
    <w:rsid w:val="00CE42C0"/>
    <w:rsid w:val="00CE430A"/>
    <w:rsid w:val="00CE445D"/>
    <w:rsid w:val="00CE46FE"/>
    <w:rsid w:val="00CE486D"/>
    <w:rsid w:val="00CE4D0E"/>
    <w:rsid w:val="00CE4EEA"/>
    <w:rsid w:val="00CE4F48"/>
    <w:rsid w:val="00CE51C5"/>
    <w:rsid w:val="00CE541F"/>
    <w:rsid w:val="00CE586B"/>
    <w:rsid w:val="00CE58C3"/>
    <w:rsid w:val="00CE5A72"/>
    <w:rsid w:val="00CE5B8C"/>
    <w:rsid w:val="00CE5CE8"/>
    <w:rsid w:val="00CE5D05"/>
    <w:rsid w:val="00CE5D29"/>
    <w:rsid w:val="00CE5F66"/>
    <w:rsid w:val="00CE607A"/>
    <w:rsid w:val="00CE6091"/>
    <w:rsid w:val="00CE60C3"/>
    <w:rsid w:val="00CE619B"/>
    <w:rsid w:val="00CE634C"/>
    <w:rsid w:val="00CE63ED"/>
    <w:rsid w:val="00CE6418"/>
    <w:rsid w:val="00CE64D8"/>
    <w:rsid w:val="00CE6836"/>
    <w:rsid w:val="00CE694C"/>
    <w:rsid w:val="00CE6A3B"/>
    <w:rsid w:val="00CE6AB6"/>
    <w:rsid w:val="00CE6C6A"/>
    <w:rsid w:val="00CE6F1A"/>
    <w:rsid w:val="00CE6F38"/>
    <w:rsid w:val="00CE706F"/>
    <w:rsid w:val="00CE715B"/>
    <w:rsid w:val="00CE7192"/>
    <w:rsid w:val="00CE724D"/>
    <w:rsid w:val="00CE7308"/>
    <w:rsid w:val="00CE738F"/>
    <w:rsid w:val="00CE7559"/>
    <w:rsid w:val="00CE7680"/>
    <w:rsid w:val="00CE773C"/>
    <w:rsid w:val="00CE7769"/>
    <w:rsid w:val="00CE79C6"/>
    <w:rsid w:val="00CE7A51"/>
    <w:rsid w:val="00CE7ACC"/>
    <w:rsid w:val="00CE7C5D"/>
    <w:rsid w:val="00CE7F9D"/>
    <w:rsid w:val="00CF049A"/>
    <w:rsid w:val="00CF0650"/>
    <w:rsid w:val="00CF06A9"/>
    <w:rsid w:val="00CF09B0"/>
    <w:rsid w:val="00CF0AC0"/>
    <w:rsid w:val="00CF0AFA"/>
    <w:rsid w:val="00CF10B1"/>
    <w:rsid w:val="00CF1393"/>
    <w:rsid w:val="00CF1581"/>
    <w:rsid w:val="00CF15C3"/>
    <w:rsid w:val="00CF1646"/>
    <w:rsid w:val="00CF177A"/>
    <w:rsid w:val="00CF1985"/>
    <w:rsid w:val="00CF1AED"/>
    <w:rsid w:val="00CF1B22"/>
    <w:rsid w:val="00CF1B89"/>
    <w:rsid w:val="00CF1C9C"/>
    <w:rsid w:val="00CF1FFF"/>
    <w:rsid w:val="00CF2085"/>
    <w:rsid w:val="00CF210C"/>
    <w:rsid w:val="00CF2255"/>
    <w:rsid w:val="00CF22CE"/>
    <w:rsid w:val="00CF23AF"/>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50"/>
    <w:rsid w:val="00CF4DEE"/>
    <w:rsid w:val="00CF4F3E"/>
    <w:rsid w:val="00CF4FE8"/>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0A"/>
    <w:rsid w:val="00CF6931"/>
    <w:rsid w:val="00CF6C0E"/>
    <w:rsid w:val="00CF6CCB"/>
    <w:rsid w:val="00CF70A9"/>
    <w:rsid w:val="00CF729E"/>
    <w:rsid w:val="00CF7452"/>
    <w:rsid w:val="00CF7556"/>
    <w:rsid w:val="00CF7612"/>
    <w:rsid w:val="00CF7739"/>
    <w:rsid w:val="00CF773C"/>
    <w:rsid w:val="00CF7B99"/>
    <w:rsid w:val="00CF7BF5"/>
    <w:rsid w:val="00D007B5"/>
    <w:rsid w:val="00D007E8"/>
    <w:rsid w:val="00D008CB"/>
    <w:rsid w:val="00D00A23"/>
    <w:rsid w:val="00D00A53"/>
    <w:rsid w:val="00D00C42"/>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981"/>
    <w:rsid w:val="00D02A45"/>
    <w:rsid w:val="00D02A7A"/>
    <w:rsid w:val="00D02B38"/>
    <w:rsid w:val="00D02B55"/>
    <w:rsid w:val="00D02B60"/>
    <w:rsid w:val="00D02C39"/>
    <w:rsid w:val="00D02E13"/>
    <w:rsid w:val="00D02F36"/>
    <w:rsid w:val="00D03024"/>
    <w:rsid w:val="00D03060"/>
    <w:rsid w:val="00D03181"/>
    <w:rsid w:val="00D033FA"/>
    <w:rsid w:val="00D034DA"/>
    <w:rsid w:val="00D034E1"/>
    <w:rsid w:val="00D03603"/>
    <w:rsid w:val="00D0372C"/>
    <w:rsid w:val="00D03735"/>
    <w:rsid w:val="00D037FF"/>
    <w:rsid w:val="00D03C49"/>
    <w:rsid w:val="00D03F47"/>
    <w:rsid w:val="00D0401D"/>
    <w:rsid w:val="00D041E0"/>
    <w:rsid w:val="00D04910"/>
    <w:rsid w:val="00D04991"/>
    <w:rsid w:val="00D04C01"/>
    <w:rsid w:val="00D04E1E"/>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CBE"/>
    <w:rsid w:val="00D06CC9"/>
    <w:rsid w:val="00D06F0D"/>
    <w:rsid w:val="00D06F3E"/>
    <w:rsid w:val="00D07188"/>
    <w:rsid w:val="00D07220"/>
    <w:rsid w:val="00D0740D"/>
    <w:rsid w:val="00D07520"/>
    <w:rsid w:val="00D077E7"/>
    <w:rsid w:val="00D0781B"/>
    <w:rsid w:val="00D07873"/>
    <w:rsid w:val="00D07961"/>
    <w:rsid w:val="00D07A39"/>
    <w:rsid w:val="00D07B88"/>
    <w:rsid w:val="00D07C06"/>
    <w:rsid w:val="00D07DA8"/>
    <w:rsid w:val="00D07DF6"/>
    <w:rsid w:val="00D07F16"/>
    <w:rsid w:val="00D10017"/>
    <w:rsid w:val="00D10473"/>
    <w:rsid w:val="00D10481"/>
    <w:rsid w:val="00D1058F"/>
    <w:rsid w:val="00D105A7"/>
    <w:rsid w:val="00D10627"/>
    <w:rsid w:val="00D10884"/>
    <w:rsid w:val="00D10A44"/>
    <w:rsid w:val="00D10A77"/>
    <w:rsid w:val="00D10E2C"/>
    <w:rsid w:val="00D110BC"/>
    <w:rsid w:val="00D110CD"/>
    <w:rsid w:val="00D11308"/>
    <w:rsid w:val="00D1137E"/>
    <w:rsid w:val="00D11805"/>
    <w:rsid w:val="00D1192F"/>
    <w:rsid w:val="00D11A99"/>
    <w:rsid w:val="00D11A9D"/>
    <w:rsid w:val="00D11B71"/>
    <w:rsid w:val="00D1208C"/>
    <w:rsid w:val="00D1259D"/>
    <w:rsid w:val="00D12750"/>
    <w:rsid w:val="00D12885"/>
    <w:rsid w:val="00D1290A"/>
    <w:rsid w:val="00D12912"/>
    <w:rsid w:val="00D1295E"/>
    <w:rsid w:val="00D12C8D"/>
    <w:rsid w:val="00D12EFE"/>
    <w:rsid w:val="00D12F51"/>
    <w:rsid w:val="00D130A5"/>
    <w:rsid w:val="00D1316B"/>
    <w:rsid w:val="00D13337"/>
    <w:rsid w:val="00D133DF"/>
    <w:rsid w:val="00D13562"/>
    <w:rsid w:val="00D135B6"/>
    <w:rsid w:val="00D13635"/>
    <w:rsid w:val="00D136E0"/>
    <w:rsid w:val="00D13858"/>
    <w:rsid w:val="00D13A73"/>
    <w:rsid w:val="00D13AA0"/>
    <w:rsid w:val="00D13BB7"/>
    <w:rsid w:val="00D13C1A"/>
    <w:rsid w:val="00D13C63"/>
    <w:rsid w:val="00D13D51"/>
    <w:rsid w:val="00D13F8D"/>
    <w:rsid w:val="00D141BD"/>
    <w:rsid w:val="00D14355"/>
    <w:rsid w:val="00D14375"/>
    <w:rsid w:val="00D1454A"/>
    <w:rsid w:val="00D145AA"/>
    <w:rsid w:val="00D14735"/>
    <w:rsid w:val="00D147D3"/>
    <w:rsid w:val="00D147E7"/>
    <w:rsid w:val="00D14918"/>
    <w:rsid w:val="00D14ADB"/>
    <w:rsid w:val="00D14D05"/>
    <w:rsid w:val="00D14F5C"/>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2F5"/>
    <w:rsid w:val="00D17321"/>
    <w:rsid w:val="00D1750A"/>
    <w:rsid w:val="00D179C8"/>
    <w:rsid w:val="00D17A07"/>
    <w:rsid w:val="00D17ABE"/>
    <w:rsid w:val="00D17EB5"/>
    <w:rsid w:val="00D17EF9"/>
    <w:rsid w:val="00D2001E"/>
    <w:rsid w:val="00D2004B"/>
    <w:rsid w:val="00D201B0"/>
    <w:rsid w:val="00D20230"/>
    <w:rsid w:val="00D20282"/>
    <w:rsid w:val="00D20536"/>
    <w:rsid w:val="00D206AB"/>
    <w:rsid w:val="00D2095A"/>
    <w:rsid w:val="00D20D39"/>
    <w:rsid w:val="00D20D73"/>
    <w:rsid w:val="00D2112A"/>
    <w:rsid w:val="00D2120D"/>
    <w:rsid w:val="00D214BD"/>
    <w:rsid w:val="00D215DD"/>
    <w:rsid w:val="00D21625"/>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AFA"/>
    <w:rsid w:val="00D22B3E"/>
    <w:rsid w:val="00D23054"/>
    <w:rsid w:val="00D23060"/>
    <w:rsid w:val="00D23281"/>
    <w:rsid w:val="00D23527"/>
    <w:rsid w:val="00D23539"/>
    <w:rsid w:val="00D236EF"/>
    <w:rsid w:val="00D237E2"/>
    <w:rsid w:val="00D238FD"/>
    <w:rsid w:val="00D23B56"/>
    <w:rsid w:val="00D23FD0"/>
    <w:rsid w:val="00D240AD"/>
    <w:rsid w:val="00D2438E"/>
    <w:rsid w:val="00D2441A"/>
    <w:rsid w:val="00D2462A"/>
    <w:rsid w:val="00D24807"/>
    <w:rsid w:val="00D24809"/>
    <w:rsid w:val="00D24C61"/>
    <w:rsid w:val="00D24E68"/>
    <w:rsid w:val="00D25032"/>
    <w:rsid w:val="00D2510E"/>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ED6"/>
    <w:rsid w:val="00D30FBB"/>
    <w:rsid w:val="00D30FC2"/>
    <w:rsid w:val="00D30FF9"/>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9B1"/>
    <w:rsid w:val="00D32B68"/>
    <w:rsid w:val="00D32D21"/>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37D"/>
    <w:rsid w:val="00D353C6"/>
    <w:rsid w:val="00D35538"/>
    <w:rsid w:val="00D35574"/>
    <w:rsid w:val="00D357ED"/>
    <w:rsid w:val="00D35817"/>
    <w:rsid w:val="00D35A30"/>
    <w:rsid w:val="00D35C38"/>
    <w:rsid w:val="00D35EEE"/>
    <w:rsid w:val="00D35F70"/>
    <w:rsid w:val="00D35FC3"/>
    <w:rsid w:val="00D35FFF"/>
    <w:rsid w:val="00D360A7"/>
    <w:rsid w:val="00D362A8"/>
    <w:rsid w:val="00D364F6"/>
    <w:rsid w:val="00D365C0"/>
    <w:rsid w:val="00D366D1"/>
    <w:rsid w:val="00D3685D"/>
    <w:rsid w:val="00D36BEA"/>
    <w:rsid w:val="00D36D27"/>
    <w:rsid w:val="00D36D4E"/>
    <w:rsid w:val="00D36FC6"/>
    <w:rsid w:val="00D374F4"/>
    <w:rsid w:val="00D375F5"/>
    <w:rsid w:val="00D37602"/>
    <w:rsid w:val="00D3762C"/>
    <w:rsid w:val="00D37973"/>
    <w:rsid w:val="00D379FF"/>
    <w:rsid w:val="00D37AA3"/>
    <w:rsid w:val="00D37E73"/>
    <w:rsid w:val="00D40032"/>
    <w:rsid w:val="00D40065"/>
    <w:rsid w:val="00D403B9"/>
    <w:rsid w:val="00D40471"/>
    <w:rsid w:val="00D40538"/>
    <w:rsid w:val="00D40682"/>
    <w:rsid w:val="00D406C2"/>
    <w:rsid w:val="00D40762"/>
    <w:rsid w:val="00D40783"/>
    <w:rsid w:val="00D407C1"/>
    <w:rsid w:val="00D408E1"/>
    <w:rsid w:val="00D40A1C"/>
    <w:rsid w:val="00D40A25"/>
    <w:rsid w:val="00D40C68"/>
    <w:rsid w:val="00D40E4B"/>
    <w:rsid w:val="00D40FC6"/>
    <w:rsid w:val="00D40FCE"/>
    <w:rsid w:val="00D41048"/>
    <w:rsid w:val="00D41094"/>
    <w:rsid w:val="00D411FE"/>
    <w:rsid w:val="00D4120C"/>
    <w:rsid w:val="00D412B9"/>
    <w:rsid w:val="00D41449"/>
    <w:rsid w:val="00D41564"/>
    <w:rsid w:val="00D41647"/>
    <w:rsid w:val="00D41849"/>
    <w:rsid w:val="00D41966"/>
    <w:rsid w:val="00D419F4"/>
    <w:rsid w:val="00D41ABC"/>
    <w:rsid w:val="00D41BDE"/>
    <w:rsid w:val="00D41FB0"/>
    <w:rsid w:val="00D422FF"/>
    <w:rsid w:val="00D423D7"/>
    <w:rsid w:val="00D426C9"/>
    <w:rsid w:val="00D42884"/>
    <w:rsid w:val="00D42D2D"/>
    <w:rsid w:val="00D42D62"/>
    <w:rsid w:val="00D42D6A"/>
    <w:rsid w:val="00D430CE"/>
    <w:rsid w:val="00D430D6"/>
    <w:rsid w:val="00D431E1"/>
    <w:rsid w:val="00D43219"/>
    <w:rsid w:val="00D43243"/>
    <w:rsid w:val="00D4352B"/>
    <w:rsid w:val="00D436D3"/>
    <w:rsid w:val="00D438BF"/>
    <w:rsid w:val="00D438E1"/>
    <w:rsid w:val="00D439E1"/>
    <w:rsid w:val="00D43B4E"/>
    <w:rsid w:val="00D43C2E"/>
    <w:rsid w:val="00D43D1B"/>
    <w:rsid w:val="00D43D5B"/>
    <w:rsid w:val="00D43FAB"/>
    <w:rsid w:val="00D4416C"/>
    <w:rsid w:val="00D4423E"/>
    <w:rsid w:val="00D4429C"/>
    <w:rsid w:val="00D4466E"/>
    <w:rsid w:val="00D4468A"/>
    <w:rsid w:val="00D446E8"/>
    <w:rsid w:val="00D448B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776"/>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61"/>
    <w:rsid w:val="00D50890"/>
    <w:rsid w:val="00D508AD"/>
    <w:rsid w:val="00D5097F"/>
    <w:rsid w:val="00D50A7A"/>
    <w:rsid w:val="00D50B6D"/>
    <w:rsid w:val="00D50C10"/>
    <w:rsid w:val="00D50CA8"/>
    <w:rsid w:val="00D50E3E"/>
    <w:rsid w:val="00D514B4"/>
    <w:rsid w:val="00D5173C"/>
    <w:rsid w:val="00D517BA"/>
    <w:rsid w:val="00D5193A"/>
    <w:rsid w:val="00D51C27"/>
    <w:rsid w:val="00D51D7B"/>
    <w:rsid w:val="00D51DBE"/>
    <w:rsid w:val="00D51E6F"/>
    <w:rsid w:val="00D52039"/>
    <w:rsid w:val="00D520EE"/>
    <w:rsid w:val="00D5217C"/>
    <w:rsid w:val="00D521CF"/>
    <w:rsid w:val="00D522DB"/>
    <w:rsid w:val="00D523FE"/>
    <w:rsid w:val="00D52676"/>
    <w:rsid w:val="00D52725"/>
    <w:rsid w:val="00D528C1"/>
    <w:rsid w:val="00D52A7C"/>
    <w:rsid w:val="00D52AF9"/>
    <w:rsid w:val="00D52B7C"/>
    <w:rsid w:val="00D52C58"/>
    <w:rsid w:val="00D52E8B"/>
    <w:rsid w:val="00D53235"/>
    <w:rsid w:val="00D53250"/>
    <w:rsid w:val="00D53348"/>
    <w:rsid w:val="00D5344C"/>
    <w:rsid w:val="00D536D6"/>
    <w:rsid w:val="00D53770"/>
    <w:rsid w:val="00D53851"/>
    <w:rsid w:val="00D53957"/>
    <w:rsid w:val="00D53960"/>
    <w:rsid w:val="00D53A22"/>
    <w:rsid w:val="00D53B49"/>
    <w:rsid w:val="00D53B4E"/>
    <w:rsid w:val="00D53DA1"/>
    <w:rsid w:val="00D53F07"/>
    <w:rsid w:val="00D53FB3"/>
    <w:rsid w:val="00D5418C"/>
    <w:rsid w:val="00D541BE"/>
    <w:rsid w:val="00D5443E"/>
    <w:rsid w:val="00D545B5"/>
    <w:rsid w:val="00D547F5"/>
    <w:rsid w:val="00D547FB"/>
    <w:rsid w:val="00D54B26"/>
    <w:rsid w:val="00D54B51"/>
    <w:rsid w:val="00D54B93"/>
    <w:rsid w:val="00D54C5C"/>
    <w:rsid w:val="00D54F94"/>
    <w:rsid w:val="00D55295"/>
    <w:rsid w:val="00D5563C"/>
    <w:rsid w:val="00D559CC"/>
    <w:rsid w:val="00D55BDD"/>
    <w:rsid w:val="00D55D0A"/>
    <w:rsid w:val="00D55E4E"/>
    <w:rsid w:val="00D55F34"/>
    <w:rsid w:val="00D56155"/>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6007C"/>
    <w:rsid w:val="00D600C2"/>
    <w:rsid w:val="00D600CD"/>
    <w:rsid w:val="00D60121"/>
    <w:rsid w:val="00D60137"/>
    <w:rsid w:val="00D601BB"/>
    <w:rsid w:val="00D601D0"/>
    <w:rsid w:val="00D602EF"/>
    <w:rsid w:val="00D603FF"/>
    <w:rsid w:val="00D60866"/>
    <w:rsid w:val="00D60883"/>
    <w:rsid w:val="00D60F4B"/>
    <w:rsid w:val="00D61125"/>
    <w:rsid w:val="00D61198"/>
    <w:rsid w:val="00D6157A"/>
    <w:rsid w:val="00D616CB"/>
    <w:rsid w:val="00D61817"/>
    <w:rsid w:val="00D61844"/>
    <w:rsid w:val="00D618C0"/>
    <w:rsid w:val="00D618D1"/>
    <w:rsid w:val="00D6193F"/>
    <w:rsid w:val="00D619F0"/>
    <w:rsid w:val="00D61BC5"/>
    <w:rsid w:val="00D61C25"/>
    <w:rsid w:val="00D61C82"/>
    <w:rsid w:val="00D61E0A"/>
    <w:rsid w:val="00D61F97"/>
    <w:rsid w:val="00D6208B"/>
    <w:rsid w:val="00D62093"/>
    <w:rsid w:val="00D6224C"/>
    <w:rsid w:val="00D62356"/>
    <w:rsid w:val="00D623B4"/>
    <w:rsid w:val="00D626E1"/>
    <w:rsid w:val="00D62751"/>
    <w:rsid w:val="00D628CC"/>
    <w:rsid w:val="00D62B0E"/>
    <w:rsid w:val="00D62D92"/>
    <w:rsid w:val="00D62DBB"/>
    <w:rsid w:val="00D62E72"/>
    <w:rsid w:val="00D62F28"/>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396"/>
    <w:rsid w:val="00D64417"/>
    <w:rsid w:val="00D64544"/>
    <w:rsid w:val="00D64853"/>
    <w:rsid w:val="00D64A37"/>
    <w:rsid w:val="00D64CCA"/>
    <w:rsid w:val="00D650BC"/>
    <w:rsid w:val="00D6512B"/>
    <w:rsid w:val="00D65192"/>
    <w:rsid w:val="00D652D1"/>
    <w:rsid w:val="00D654DC"/>
    <w:rsid w:val="00D65513"/>
    <w:rsid w:val="00D6555C"/>
    <w:rsid w:val="00D6563E"/>
    <w:rsid w:val="00D656DA"/>
    <w:rsid w:val="00D65B54"/>
    <w:rsid w:val="00D65F71"/>
    <w:rsid w:val="00D66143"/>
    <w:rsid w:val="00D66432"/>
    <w:rsid w:val="00D665DB"/>
    <w:rsid w:val="00D667E1"/>
    <w:rsid w:val="00D6682E"/>
    <w:rsid w:val="00D669EF"/>
    <w:rsid w:val="00D66ABF"/>
    <w:rsid w:val="00D66AD1"/>
    <w:rsid w:val="00D66E01"/>
    <w:rsid w:val="00D66E83"/>
    <w:rsid w:val="00D66EA1"/>
    <w:rsid w:val="00D672DD"/>
    <w:rsid w:val="00D6733C"/>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9EC"/>
    <w:rsid w:val="00D70B94"/>
    <w:rsid w:val="00D70D7C"/>
    <w:rsid w:val="00D70FBF"/>
    <w:rsid w:val="00D7109F"/>
    <w:rsid w:val="00D71413"/>
    <w:rsid w:val="00D715BC"/>
    <w:rsid w:val="00D7165E"/>
    <w:rsid w:val="00D7176A"/>
    <w:rsid w:val="00D71B23"/>
    <w:rsid w:val="00D71C92"/>
    <w:rsid w:val="00D71D73"/>
    <w:rsid w:val="00D7210D"/>
    <w:rsid w:val="00D7239C"/>
    <w:rsid w:val="00D724AE"/>
    <w:rsid w:val="00D726EE"/>
    <w:rsid w:val="00D72862"/>
    <w:rsid w:val="00D72AC7"/>
    <w:rsid w:val="00D72C68"/>
    <w:rsid w:val="00D72D0F"/>
    <w:rsid w:val="00D72F56"/>
    <w:rsid w:val="00D72FD6"/>
    <w:rsid w:val="00D72FDE"/>
    <w:rsid w:val="00D7302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C1F"/>
    <w:rsid w:val="00D75C7C"/>
    <w:rsid w:val="00D75D84"/>
    <w:rsid w:val="00D75DAD"/>
    <w:rsid w:val="00D75E09"/>
    <w:rsid w:val="00D75E85"/>
    <w:rsid w:val="00D75ED9"/>
    <w:rsid w:val="00D75F1F"/>
    <w:rsid w:val="00D76006"/>
    <w:rsid w:val="00D763E4"/>
    <w:rsid w:val="00D7646A"/>
    <w:rsid w:val="00D7664E"/>
    <w:rsid w:val="00D76794"/>
    <w:rsid w:val="00D76BBD"/>
    <w:rsid w:val="00D76FA3"/>
    <w:rsid w:val="00D77254"/>
    <w:rsid w:val="00D7738B"/>
    <w:rsid w:val="00D7754C"/>
    <w:rsid w:val="00D775A6"/>
    <w:rsid w:val="00D777B0"/>
    <w:rsid w:val="00D777CA"/>
    <w:rsid w:val="00D778D2"/>
    <w:rsid w:val="00D77C05"/>
    <w:rsid w:val="00D77D65"/>
    <w:rsid w:val="00D8002A"/>
    <w:rsid w:val="00D80055"/>
    <w:rsid w:val="00D800C4"/>
    <w:rsid w:val="00D801A0"/>
    <w:rsid w:val="00D801A6"/>
    <w:rsid w:val="00D8063B"/>
    <w:rsid w:val="00D80734"/>
    <w:rsid w:val="00D8077A"/>
    <w:rsid w:val="00D807CB"/>
    <w:rsid w:val="00D80837"/>
    <w:rsid w:val="00D80854"/>
    <w:rsid w:val="00D80913"/>
    <w:rsid w:val="00D80A1A"/>
    <w:rsid w:val="00D80C7D"/>
    <w:rsid w:val="00D80D71"/>
    <w:rsid w:val="00D81033"/>
    <w:rsid w:val="00D81136"/>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2FE5"/>
    <w:rsid w:val="00D8327D"/>
    <w:rsid w:val="00D833C5"/>
    <w:rsid w:val="00D833DC"/>
    <w:rsid w:val="00D8356A"/>
    <w:rsid w:val="00D83765"/>
    <w:rsid w:val="00D83769"/>
    <w:rsid w:val="00D8376B"/>
    <w:rsid w:val="00D837BC"/>
    <w:rsid w:val="00D8384F"/>
    <w:rsid w:val="00D839E6"/>
    <w:rsid w:val="00D83B4E"/>
    <w:rsid w:val="00D83B5E"/>
    <w:rsid w:val="00D83BFC"/>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A77"/>
    <w:rsid w:val="00D85C8A"/>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3C"/>
    <w:rsid w:val="00D86D75"/>
    <w:rsid w:val="00D86E4B"/>
    <w:rsid w:val="00D87043"/>
    <w:rsid w:val="00D870DD"/>
    <w:rsid w:val="00D873CB"/>
    <w:rsid w:val="00D87506"/>
    <w:rsid w:val="00D87782"/>
    <w:rsid w:val="00D8781B"/>
    <w:rsid w:val="00D87849"/>
    <w:rsid w:val="00D8786D"/>
    <w:rsid w:val="00D87A6D"/>
    <w:rsid w:val="00D87B62"/>
    <w:rsid w:val="00D87DBB"/>
    <w:rsid w:val="00D87FB2"/>
    <w:rsid w:val="00D9010D"/>
    <w:rsid w:val="00D90136"/>
    <w:rsid w:val="00D90325"/>
    <w:rsid w:val="00D90326"/>
    <w:rsid w:val="00D908BE"/>
    <w:rsid w:val="00D90CFE"/>
    <w:rsid w:val="00D90E37"/>
    <w:rsid w:val="00D90E88"/>
    <w:rsid w:val="00D9103F"/>
    <w:rsid w:val="00D91460"/>
    <w:rsid w:val="00D9146B"/>
    <w:rsid w:val="00D915BC"/>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BAA"/>
    <w:rsid w:val="00D92CAF"/>
    <w:rsid w:val="00D92D7B"/>
    <w:rsid w:val="00D92DF0"/>
    <w:rsid w:val="00D92E7F"/>
    <w:rsid w:val="00D93025"/>
    <w:rsid w:val="00D93130"/>
    <w:rsid w:val="00D9317B"/>
    <w:rsid w:val="00D93189"/>
    <w:rsid w:val="00D931C4"/>
    <w:rsid w:val="00D933E8"/>
    <w:rsid w:val="00D93455"/>
    <w:rsid w:val="00D934F4"/>
    <w:rsid w:val="00D936AE"/>
    <w:rsid w:val="00D9396A"/>
    <w:rsid w:val="00D939E8"/>
    <w:rsid w:val="00D93ACB"/>
    <w:rsid w:val="00D93C37"/>
    <w:rsid w:val="00D93F6C"/>
    <w:rsid w:val="00D942A3"/>
    <w:rsid w:val="00D94527"/>
    <w:rsid w:val="00D94661"/>
    <w:rsid w:val="00D94748"/>
    <w:rsid w:val="00D947D1"/>
    <w:rsid w:val="00D9484D"/>
    <w:rsid w:val="00D949EE"/>
    <w:rsid w:val="00D94B88"/>
    <w:rsid w:val="00D95501"/>
    <w:rsid w:val="00D95509"/>
    <w:rsid w:val="00D955B6"/>
    <w:rsid w:val="00D95672"/>
    <w:rsid w:val="00D95877"/>
    <w:rsid w:val="00D95982"/>
    <w:rsid w:val="00D95A0D"/>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9F"/>
    <w:rsid w:val="00D96DD4"/>
    <w:rsid w:val="00D96EBC"/>
    <w:rsid w:val="00D96FFA"/>
    <w:rsid w:val="00D9711B"/>
    <w:rsid w:val="00D9712F"/>
    <w:rsid w:val="00D971FA"/>
    <w:rsid w:val="00D972B3"/>
    <w:rsid w:val="00D973CF"/>
    <w:rsid w:val="00D975D7"/>
    <w:rsid w:val="00D975E0"/>
    <w:rsid w:val="00D97833"/>
    <w:rsid w:val="00D97A92"/>
    <w:rsid w:val="00D97ABA"/>
    <w:rsid w:val="00D97AE3"/>
    <w:rsid w:val="00D97BCA"/>
    <w:rsid w:val="00D97C23"/>
    <w:rsid w:val="00D97D06"/>
    <w:rsid w:val="00D97DD4"/>
    <w:rsid w:val="00D97EAB"/>
    <w:rsid w:val="00D97F33"/>
    <w:rsid w:val="00D97F40"/>
    <w:rsid w:val="00D97FB4"/>
    <w:rsid w:val="00DA009B"/>
    <w:rsid w:val="00DA0110"/>
    <w:rsid w:val="00DA01DD"/>
    <w:rsid w:val="00DA0322"/>
    <w:rsid w:val="00DA03FD"/>
    <w:rsid w:val="00DA050B"/>
    <w:rsid w:val="00DA051C"/>
    <w:rsid w:val="00DA05E4"/>
    <w:rsid w:val="00DA06B4"/>
    <w:rsid w:val="00DA07A4"/>
    <w:rsid w:val="00DA07AC"/>
    <w:rsid w:val="00DA0844"/>
    <w:rsid w:val="00DA0A4C"/>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D9E"/>
    <w:rsid w:val="00DA1F0E"/>
    <w:rsid w:val="00DA209A"/>
    <w:rsid w:val="00DA23D3"/>
    <w:rsid w:val="00DA263D"/>
    <w:rsid w:val="00DA275F"/>
    <w:rsid w:val="00DA28A8"/>
    <w:rsid w:val="00DA2B77"/>
    <w:rsid w:val="00DA2CDB"/>
    <w:rsid w:val="00DA2D2B"/>
    <w:rsid w:val="00DA2D6C"/>
    <w:rsid w:val="00DA300F"/>
    <w:rsid w:val="00DA305D"/>
    <w:rsid w:val="00DA30C0"/>
    <w:rsid w:val="00DA30FA"/>
    <w:rsid w:val="00DA311D"/>
    <w:rsid w:val="00DA3197"/>
    <w:rsid w:val="00DA31D2"/>
    <w:rsid w:val="00DA347E"/>
    <w:rsid w:val="00DA34ED"/>
    <w:rsid w:val="00DA36B8"/>
    <w:rsid w:val="00DA38AF"/>
    <w:rsid w:val="00DA38BB"/>
    <w:rsid w:val="00DA39D3"/>
    <w:rsid w:val="00DA3A0F"/>
    <w:rsid w:val="00DA3BA7"/>
    <w:rsid w:val="00DA3BBD"/>
    <w:rsid w:val="00DA3BD4"/>
    <w:rsid w:val="00DA3D2C"/>
    <w:rsid w:val="00DA4021"/>
    <w:rsid w:val="00DA44BE"/>
    <w:rsid w:val="00DA4596"/>
    <w:rsid w:val="00DA46B8"/>
    <w:rsid w:val="00DA4925"/>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3FA"/>
    <w:rsid w:val="00DA649E"/>
    <w:rsid w:val="00DA6706"/>
    <w:rsid w:val="00DA6871"/>
    <w:rsid w:val="00DA6890"/>
    <w:rsid w:val="00DA6D77"/>
    <w:rsid w:val="00DA70D0"/>
    <w:rsid w:val="00DA722E"/>
    <w:rsid w:val="00DA7344"/>
    <w:rsid w:val="00DA736A"/>
    <w:rsid w:val="00DA73C4"/>
    <w:rsid w:val="00DA7433"/>
    <w:rsid w:val="00DA762B"/>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2228"/>
    <w:rsid w:val="00DB2264"/>
    <w:rsid w:val="00DB230F"/>
    <w:rsid w:val="00DB23BC"/>
    <w:rsid w:val="00DB2404"/>
    <w:rsid w:val="00DB2428"/>
    <w:rsid w:val="00DB24D1"/>
    <w:rsid w:val="00DB24D7"/>
    <w:rsid w:val="00DB2724"/>
    <w:rsid w:val="00DB2CDC"/>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39E"/>
    <w:rsid w:val="00DB468F"/>
    <w:rsid w:val="00DB46D1"/>
    <w:rsid w:val="00DB4788"/>
    <w:rsid w:val="00DB480B"/>
    <w:rsid w:val="00DB48F0"/>
    <w:rsid w:val="00DB48F4"/>
    <w:rsid w:val="00DB4A0F"/>
    <w:rsid w:val="00DB4A12"/>
    <w:rsid w:val="00DB4BFC"/>
    <w:rsid w:val="00DB4C07"/>
    <w:rsid w:val="00DB4F04"/>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E3"/>
    <w:rsid w:val="00DB718E"/>
    <w:rsid w:val="00DB76BD"/>
    <w:rsid w:val="00DB7864"/>
    <w:rsid w:val="00DB7960"/>
    <w:rsid w:val="00DB7AAA"/>
    <w:rsid w:val="00DB7BE1"/>
    <w:rsid w:val="00DB7CB3"/>
    <w:rsid w:val="00DB7CBA"/>
    <w:rsid w:val="00DB7F7B"/>
    <w:rsid w:val="00DB7FEC"/>
    <w:rsid w:val="00DC02A3"/>
    <w:rsid w:val="00DC0372"/>
    <w:rsid w:val="00DC03A2"/>
    <w:rsid w:val="00DC093C"/>
    <w:rsid w:val="00DC0BD9"/>
    <w:rsid w:val="00DC0E2B"/>
    <w:rsid w:val="00DC0ED8"/>
    <w:rsid w:val="00DC0F1E"/>
    <w:rsid w:val="00DC108E"/>
    <w:rsid w:val="00DC12A5"/>
    <w:rsid w:val="00DC139D"/>
    <w:rsid w:val="00DC164A"/>
    <w:rsid w:val="00DC1667"/>
    <w:rsid w:val="00DC18F1"/>
    <w:rsid w:val="00DC1A47"/>
    <w:rsid w:val="00DC1C3A"/>
    <w:rsid w:val="00DC1CA7"/>
    <w:rsid w:val="00DC1D78"/>
    <w:rsid w:val="00DC1D7B"/>
    <w:rsid w:val="00DC1F36"/>
    <w:rsid w:val="00DC2295"/>
    <w:rsid w:val="00DC28ED"/>
    <w:rsid w:val="00DC2AAB"/>
    <w:rsid w:val="00DC2BF2"/>
    <w:rsid w:val="00DC2CEA"/>
    <w:rsid w:val="00DC2F23"/>
    <w:rsid w:val="00DC3134"/>
    <w:rsid w:val="00DC35E5"/>
    <w:rsid w:val="00DC36B8"/>
    <w:rsid w:val="00DC37CD"/>
    <w:rsid w:val="00DC3A7D"/>
    <w:rsid w:val="00DC3DD2"/>
    <w:rsid w:val="00DC42BA"/>
    <w:rsid w:val="00DC4497"/>
    <w:rsid w:val="00DC4993"/>
    <w:rsid w:val="00DC4CB9"/>
    <w:rsid w:val="00DC51F1"/>
    <w:rsid w:val="00DC5232"/>
    <w:rsid w:val="00DC52C1"/>
    <w:rsid w:val="00DC5381"/>
    <w:rsid w:val="00DC563A"/>
    <w:rsid w:val="00DC5934"/>
    <w:rsid w:val="00DC5A5A"/>
    <w:rsid w:val="00DC5AB5"/>
    <w:rsid w:val="00DC5BBB"/>
    <w:rsid w:val="00DC5BE4"/>
    <w:rsid w:val="00DC5D72"/>
    <w:rsid w:val="00DC5ED3"/>
    <w:rsid w:val="00DC5F0F"/>
    <w:rsid w:val="00DC5F81"/>
    <w:rsid w:val="00DC60E3"/>
    <w:rsid w:val="00DC6304"/>
    <w:rsid w:val="00DC641F"/>
    <w:rsid w:val="00DC644B"/>
    <w:rsid w:val="00DC690A"/>
    <w:rsid w:val="00DC6934"/>
    <w:rsid w:val="00DC6B63"/>
    <w:rsid w:val="00DC6F12"/>
    <w:rsid w:val="00DC7131"/>
    <w:rsid w:val="00DC72FF"/>
    <w:rsid w:val="00DC745A"/>
    <w:rsid w:val="00DC782A"/>
    <w:rsid w:val="00DC78D4"/>
    <w:rsid w:val="00DC796A"/>
    <w:rsid w:val="00DC7A30"/>
    <w:rsid w:val="00DC7B92"/>
    <w:rsid w:val="00DC7BD1"/>
    <w:rsid w:val="00DC7D78"/>
    <w:rsid w:val="00DC7E05"/>
    <w:rsid w:val="00DC7EEE"/>
    <w:rsid w:val="00DD0004"/>
    <w:rsid w:val="00DD016E"/>
    <w:rsid w:val="00DD0208"/>
    <w:rsid w:val="00DD0344"/>
    <w:rsid w:val="00DD04CC"/>
    <w:rsid w:val="00DD067A"/>
    <w:rsid w:val="00DD0731"/>
    <w:rsid w:val="00DD07AC"/>
    <w:rsid w:val="00DD08EA"/>
    <w:rsid w:val="00DD0948"/>
    <w:rsid w:val="00DD0991"/>
    <w:rsid w:val="00DD09D3"/>
    <w:rsid w:val="00DD0ADC"/>
    <w:rsid w:val="00DD0CA7"/>
    <w:rsid w:val="00DD0F4B"/>
    <w:rsid w:val="00DD1262"/>
    <w:rsid w:val="00DD1470"/>
    <w:rsid w:val="00DD152A"/>
    <w:rsid w:val="00DD1775"/>
    <w:rsid w:val="00DD179B"/>
    <w:rsid w:val="00DD1831"/>
    <w:rsid w:val="00DD18D2"/>
    <w:rsid w:val="00DD18FA"/>
    <w:rsid w:val="00DD1A3D"/>
    <w:rsid w:val="00DD1C14"/>
    <w:rsid w:val="00DD1F7A"/>
    <w:rsid w:val="00DD229E"/>
    <w:rsid w:val="00DD27AC"/>
    <w:rsid w:val="00DD2961"/>
    <w:rsid w:val="00DD2A28"/>
    <w:rsid w:val="00DD2B83"/>
    <w:rsid w:val="00DD2B85"/>
    <w:rsid w:val="00DD2D20"/>
    <w:rsid w:val="00DD2D81"/>
    <w:rsid w:val="00DD2DD4"/>
    <w:rsid w:val="00DD2F3B"/>
    <w:rsid w:val="00DD3236"/>
    <w:rsid w:val="00DD3435"/>
    <w:rsid w:val="00DD3442"/>
    <w:rsid w:val="00DD34BB"/>
    <w:rsid w:val="00DD34E1"/>
    <w:rsid w:val="00DD34E7"/>
    <w:rsid w:val="00DD3512"/>
    <w:rsid w:val="00DD3647"/>
    <w:rsid w:val="00DD3672"/>
    <w:rsid w:val="00DD3770"/>
    <w:rsid w:val="00DD3785"/>
    <w:rsid w:val="00DD39B8"/>
    <w:rsid w:val="00DD3A49"/>
    <w:rsid w:val="00DD3B76"/>
    <w:rsid w:val="00DD3E2A"/>
    <w:rsid w:val="00DD3E58"/>
    <w:rsid w:val="00DD416E"/>
    <w:rsid w:val="00DD4257"/>
    <w:rsid w:val="00DD42F9"/>
    <w:rsid w:val="00DD43D0"/>
    <w:rsid w:val="00DD4790"/>
    <w:rsid w:val="00DD48D3"/>
    <w:rsid w:val="00DD4A3C"/>
    <w:rsid w:val="00DD4B3A"/>
    <w:rsid w:val="00DD4B6C"/>
    <w:rsid w:val="00DD4E99"/>
    <w:rsid w:val="00DD55FC"/>
    <w:rsid w:val="00DD5640"/>
    <w:rsid w:val="00DD56A3"/>
    <w:rsid w:val="00DD5730"/>
    <w:rsid w:val="00DD5C05"/>
    <w:rsid w:val="00DD5C84"/>
    <w:rsid w:val="00DD5CB8"/>
    <w:rsid w:val="00DD5EB7"/>
    <w:rsid w:val="00DD5F6A"/>
    <w:rsid w:val="00DD6071"/>
    <w:rsid w:val="00DD6135"/>
    <w:rsid w:val="00DD62F1"/>
    <w:rsid w:val="00DD63A9"/>
    <w:rsid w:val="00DD63DD"/>
    <w:rsid w:val="00DD645E"/>
    <w:rsid w:val="00DD6547"/>
    <w:rsid w:val="00DD675A"/>
    <w:rsid w:val="00DD686F"/>
    <w:rsid w:val="00DD694D"/>
    <w:rsid w:val="00DD6C0C"/>
    <w:rsid w:val="00DD6D52"/>
    <w:rsid w:val="00DD6DB1"/>
    <w:rsid w:val="00DD6F4C"/>
    <w:rsid w:val="00DD7022"/>
    <w:rsid w:val="00DD711D"/>
    <w:rsid w:val="00DD7154"/>
    <w:rsid w:val="00DD73E6"/>
    <w:rsid w:val="00DD7507"/>
    <w:rsid w:val="00DD76CE"/>
    <w:rsid w:val="00DD783F"/>
    <w:rsid w:val="00DD792B"/>
    <w:rsid w:val="00DD79D0"/>
    <w:rsid w:val="00DD7AE9"/>
    <w:rsid w:val="00DD7CE2"/>
    <w:rsid w:val="00DE0195"/>
    <w:rsid w:val="00DE02D4"/>
    <w:rsid w:val="00DE0307"/>
    <w:rsid w:val="00DE04F8"/>
    <w:rsid w:val="00DE0615"/>
    <w:rsid w:val="00DE07DE"/>
    <w:rsid w:val="00DE0A30"/>
    <w:rsid w:val="00DE0AD7"/>
    <w:rsid w:val="00DE0CA6"/>
    <w:rsid w:val="00DE0D73"/>
    <w:rsid w:val="00DE0DAB"/>
    <w:rsid w:val="00DE0EAC"/>
    <w:rsid w:val="00DE0F34"/>
    <w:rsid w:val="00DE10BC"/>
    <w:rsid w:val="00DE134F"/>
    <w:rsid w:val="00DE15AE"/>
    <w:rsid w:val="00DE15FE"/>
    <w:rsid w:val="00DE16C5"/>
    <w:rsid w:val="00DE1B2E"/>
    <w:rsid w:val="00DE1B84"/>
    <w:rsid w:val="00DE1BF3"/>
    <w:rsid w:val="00DE1D18"/>
    <w:rsid w:val="00DE1F6D"/>
    <w:rsid w:val="00DE21A8"/>
    <w:rsid w:val="00DE2446"/>
    <w:rsid w:val="00DE24A5"/>
    <w:rsid w:val="00DE25BF"/>
    <w:rsid w:val="00DE2782"/>
    <w:rsid w:val="00DE2859"/>
    <w:rsid w:val="00DE2A7E"/>
    <w:rsid w:val="00DE2ABC"/>
    <w:rsid w:val="00DE2B47"/>
    <w:rsid w:val="00DE2B5E"/>
    <w:rsid w:val="00DE2BF4"/>
    <w:rsid w:val="00DE3162"/>
    <w:rsid w:val="00DE338F"/>
    <w:rsid w:val="00DE3456"/>
    <w:rsid w:val="00DE34D8"/>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C92"/>
    <w:rsid w:val="00DE4EB5"/>
    <w:rsid w:val="00DE5149"/>
    <w:rsid w:val="00DE523C"/>
    <w:rsid w:val="00DE5321"/>
    <w:rsid w:val="00DE53B3"/>
    <w:rsid w:val="00DE53E7"/>
    <w:rsid w:val="00DE542F"/>
    <w:rsid w:val="00DE55AB"/>
    <w:rsid w:val="00DE55F2"/>
    <w:rsid w:val="00DE5700"/>
    <w:rsid w:val="00DE58BF"/>
    <w:rsid w:val="00DE5A67"/>
    <w:rsid w:val="00DE5B3B"/>
    <w:rsid w:val="00DE5CA1"/>
    <w:rsid w:val="00DE5F16"/>
    <w:rsid w:val="00DE6164"/>
    <w:rsid w:val="00DE61F3"/>
    <w:rsid w:val="00DE626E"/>
    <w:rsid w:val="00DE6365"/>
    <w:rsid w:val="00DE64F6"/>
    <w:rsid w:val="00DE67B2"/>
    <w:rsid w:val="00DE6B8A"/>
    <w:rsid w:val="00DE6BD0"/>
    <w:rsid w:val="00DE6C47"/>
    <w:rsid w:val="00DE6E62"/>
    <w:rsid w:val="00DE6EE7"/>
    <w:rsid w:val="00DE70DC"/>
    <w:rsid w:val="00DE7108"/>
    <w:rsid w:val="00DE7182"/>
    <w:rsid w:val="00DE762D"/>
    <w:rsid w:val="00DE7743"/>
    <w:rsid w:val="00DE77E5"/>
    <w:rsid w:val="00DE7824"/>
    <w:rsid w:val="00DE7841"/>
    <w:rsid w:val="00DE7AB7"/>
    <w:rsid w:val="00DE7BE9"/>
    <w:rsid w:val="00DE7D75"/>
    <w:rsid w:val="00DE7DF0"/>
    <w:rsid w:val="00DE7F25"/>
    <w:rsid w:val="00DF012D"/>
    <w:rsid w:val="00DF0273"/>
    <w:rsid w:val="00DF042D"/>
    <w:rsid w:val="00DF04B4"/>
    <w:rsid w:val="00DF0517"/>
    <w:rsid w:val="00DF0521"/>
    <w:rsid w:val="00DF05CE"/>
    <w:rsid w:val="00DF07DE"/>
    <w:rsid w:val="00DF07F8"/>
    <w:rsid w:val="00DF0879"/>
    <w:rsid w:val="00DF0A59"/>
    <w:rsid w:val="00DF0C6A"/>
    <w:rsid w:val="00DF0D24"/>
    <w:rsid w:val="00DF0DF2"/>
    <w:rsid w:val="00DF0F5D"/>
    <w:rsid w:val="00DF0FD0"/>
    <w:rsid w:val="00DF11E3"/>
    <w:rsid w:val="00DF11F5"/>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8EA"/>
    <w:rsid w:val="00DF2AEB"/>
    <w:rsid w:val="00DF2CD7"/>
    <w:rsid w:val="00DF2DEB"/>
    <w:rsid w:val="00DF2F4D"/>
    <w:rsid w:val="00DF2FC3"/>
    <w:rsid w:val="00DF308A"/>
    <w:rsid w:val="00DF31CD"/>
    <w:rsid w:val="00DF32B3"/>
    <w:rsid w:val="00DF3427"/>
    <w:rsid w:val="00DF3463"/>
    <w:rsid w:val="00DF3631"/>
    <w:rsid w:val="00DF38C5"/>
    <w:rsid w:val="00DF3932"/>
    <w:rsid w:val="00DF3C6E"/>
    <w:rsid w:val="00DF3ED6"/>
    <w:rsid w:val="00DF3F52"/>
    <w:rsid w:val="00DF40CE"/>
    <w:rsid w:val="00DF450E"/>
    <w:rsid w:val="00DF472D"/>
    <w:rsid w:val="00DF4733"/>
    <w:rsid w:val="00DF4777"/>
    <w:rsid w:val="00DF482A"/>
    <w:rsid w:val="00DF4B63"/>
    <w:rsid w:val="00DF4BC4"/>
    <w:rsid w:val="00DF4C3C"/>
    <w:rsid w:val="00DF4D99"/>
    <w:rsid w:val="00DF4E89"/>
    <w:rsid w:val="00DF4FC4"/>
    <w:rsid w:val="00DF4FEF"/>
    <w:rsid w:val="00DF500B"/>
    <w:rsid w:val="00DF5110"/>
    <w:rsid w:val="00DF516E"/>
    <w:rsid w:val="00DF516F"/>
    <w:rsid w:val="00DF5389"/>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71"/>
    <w:rsid w:val="00DF768F"/>
    <w:rsid w:val="00DF76ED"/>
    <w:rsid w:val="00DF7720"/>
    <w:rsid w:val="00DF778F"/>
    <w:rsid w:val="00DF779E"/>
    <w:rsid w:val="00DF77A2"/>
    <w:rsid w:val="00DF7902"/>
    <w:rsid w:val="00DF7CF7"/>
    <w:rsid w:val="00DF7DB6"/>
    <w:rsid w:val="00DF7F7C"/>
    <w:rsid w:val="00E00051"/>
    <w:rsid w:val="00E0018E"/>
    <w:rsid w:val="00E00208"/>
    <w:rsid w:val="00E0030A"/>
    <w:rsid w:val="00E00378"/>
    <w:rsid w:val="00E00380"/>
    <w:rsid w:val="00E00512"/>
    <w:rsid w:val="00E00A90"/>
    <w:rsid w:val="00E00B95"/>
    <w:rsid w:val="00E00C73"/>
    <w:rsid w:val="00E00CEE"/>
    <w:rsid w:val="00E00D67"/>
    <w:rsid w:val="00E01A76"/>
    <w:rsid w:val="00E01BCE"/>
    <w:rsid w:val="00E01DA3"/>
    <w:rsid w:val="00E01EFC"/>
    <w:rsid w:val="00E01F2B"/>
    <w:rsid w:val="00E01FD6"/>
    <w:rsid w:val="00E020AF"/>
    <w:rsid w:val="00E020B3"/>
    <w:rsid w:val="00E023A9"/>
    <w:rsid w:val="00E02457"/>
    <w:rsid w:val="00E024F7"/>
    <w:rsid w:val="00E02525"/>
    <w:rsid w:val="00E02610"/>
    <w:rsid w:val="00E02862"/>
    <w:rsid w:val="00E02E38"/>
    <w:rsid w:val="00E02FC5"/>
    <w:rsid w:val="00E02FE6"/>
    <w:rsid w:val="00E03291"/>
    <w:rsid w:val="00E03746"/>
    <w:rsid w:val="00E039BE"/>
    <w:rsid w:val="00E039C2"/>
    <w:rsid w:val="00E039E1"/>
    <w:rsid w:val="00E03BE9"/>
    <w:rsid w:val="00E03CF2"/>
    <w:rsid w:val="00E03D38"/>
    <w:rsid w:val="00E03D97"/>
    <w:rsid w:val="00E040F8"/>
    <w:rsid w:val="00E04536"/>
    <w:rsid w:val="00E04561"/>
    <w:rsid w:val="00E04695"/>
    <w:rsid w:val="00E048A3"/>
    <w:rsid w:val="00E048DD"/>
    <w:rsid w:val="00E0497E"/>
    <w:rsid w:val="00E04A09"/>
    <w:rsid w:val="00E04A51"/>
    <w:rsid w:val="00E04E85"/>
    <w:rsid w:val="00E0504C"/>
    <w:rsid w:val="00E0525F"/>
    <w:rsid w:val="00E05260"/>
    <w:rsid w:val="00E052F1"/>
    <w:rsid w:val="00E05381"/>
    <w:rsid w:val="00E053EB"/>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E64"/>
    <w:rsid w:val="00E06F4E"/>
    <w:rsid w:val="00E06FF2"/>
    <w:rsid w:val="00E070CA"/>
    <w:rsid w:val="00E070D4"/>
    <w:rsid w:val="00E073C9"/>
    <w:rsid w:val="00E073FA"/>
    <w:rsid w:val="00E07615"/>
    <w:rsid w:val="00E07D38"/>
    <w:rsid w:val="00E07D8A"/>
    <w:rsid w:val="00E07FEC"/>
    <w:rsid w:val="00E1002F"/>
    <w:rsid w:val="00E102A3"/>
    <w:rsid w:val="00E10312"/>
    <w:rsid w:val="00E10632"/>
    <w:rsid w:val="00E10643"/>
    <w:rsid w:val="00E1095B"/>
    <w:rsid w:val="00E10B45"/>
    <w:rsid w:val="00E10D7D"/>
    <w:rsid w:val="00E10DC2"/>
    <w:rsid w:val="00E11112"/>
    <w:rsid w:val="00E11133"/>
    <w:rsid w:val="00E11199"/>
    <w:rsid w:val="00E11269"/>
    <w:rsid w:val="00E1128E"/>
    <w:rsid w:val="00E112D3"/>
    <w:rsid w:val="00E11314"/>
    <w:rsid w:val="00E11777"/>
    <w:rsid w:val="00E117FA"/>
    <w:rsid w:val="00E11A9D"/>
    <w:rsid w:val="00E11ED5"/>
    <w:rsid w:val="00E1249C"/>
    <w:rsid w:val="00E12591"/>
    <w:rsid w:val="00E1262F"/>
    <w:rsid w:val="00E12666"/>
    <w:rsid w:val="00E12729"/>
    <w:rsid w:val="00E127F4"/>
    <w:rsid w:val="00E12879"/>
    <w:rsid w:val="00E128BC"/>
    <w:rsid w:val="00E12990"/>
    <w:rsid w:val="00E12AEE"/>
    <w:rsid w:val="00E12BF8"/>
    <w:rsid w:val="00E12ED3"/>
    <w:rsid w:val="00E12F2F"/>
    <w:rsid w:val="00E12FF2"/>
    <w:rsid w:val="00E13265"/>
    <w:rsid w:val="00E132BA"/>
    <w:rsid w:val="00E132C1"/>
    <w:rsid w:val="00E13340"/>
    <w:rsid w:val="00E1338D"/>
    <w:rsid w:val="00E13415"/>
    <w:rsid w:val="00E1366D"/>
    <w:rsid w:val="00E13672"/>
    <w:rsid w:val="00E13761"/>
    <w:rsid w:val="00E13887"/>
    <w:rsid w:val="00E138BF"/>
    <w:rsid w:val="00E13B73"/>
    <w:rsid w:val="00E13C6B"/>
    <w:rsid w:val="00E13DA4"/>
    <w:rsid w:val="00E14164"/>
    <w:rsid w:val="00E1417B"/>
    <w:rsid w:val="00E142FE"/>
    <w:rsid w:val="00E14340"/>
    <w:rsid w:val="00E147C4"/>
    <w:rsid w:val="00E14905"/>
    <w:rsid w:val="00E14A86"/>
    <w:rsid w:val="00E14B4B"/>
    <w:rsid w:val="00E14D5D"/>
    <w:rsid w:val="00E14DCF"/>
    <w:rsid w:val="00E14FD8"/>
    <w:rsid w:val="00E15109"/>
    <w:rsid w:val="00E1518D"/>
    <w:rsid w:val="00E15569"/>
    <w:rsid w:val="00E1563F"/>
    <w:rsid w:val="00E1565A"/>
    <w:rsid w:val="00E157B6"/>
    <w:rsid w:val="00E15AC0"/>
    <w:rsid w:val="00E15AFA"/>
    <w:rsid w:val="00E15E9F"/>
    <w:rsid w:val="00E15EFB"/>
    <w:rsid w:val="00E15F43"/>
    <w:rsid w:val="00E15FB9"/>
    <w:rsid w:val="00E15FBE"/>
    <w:rsid w:val="00E16307"/>
    <w:rsid w:val="00E16382"/>
    <w:rsid w:val="00E163CC"/>
    <w:rsid w:val="00E167D3"/>
    <w:rsid w:val="00E16B38"/>
    <w:rsid w:val="00E16DB5"/>
    <w:rsid w:val="00E16F06"/>
    <w:rsid w:val="00E16F2B"/>
    <w:rsid w:val="00E16FF8"/>
    <w:rsid w:val="00E17227"/>
    <w:rsid w:val="00E1749B"/>
    <w:rsid w:val="00E174E2"/>
    <w:rsid w:val="00E1752C"/>
    <w:rsid w:val="00E1756B"/>
    <w:rsid w:val="00E176D5"/>
    <w:rsid w:val="00E1790C"/>
    <w:rsid w:val="00E17B55"/>
    <w:rsid w:val="00E17DD1"/>
    <w:rsid w:val="00E20292"/>
    <w:rsid w:val="00E202FE"/>
    <w:rsid w:val="00E20431"/>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557"/>
    <w:rsid w:val="00E21689"/>
    <w:rsid w:val="00E218D8"/>
    <w:rsid w:val="00E219DB"/>
    <w:rsid w:val="00E21A1A"/>
    <w:rsid w:val="00E21D70"/>
    <w:rsid w:val="00E21DD9"/>
    <w:rsid w:val="00E21EB2"/>
    <w:rsid w:val="00E21FD3"/>
    <w:rsid w:val="00E22007"/>
    <w:rsid w:val="00E22131"/>
    <w:rsid w:val="00E2217C"/>
    <w:rsid w:val="00E22271"/>
    <w:rsid w:val="00E222A8"/>
    <w:rsid w:val="00E228B3"/>
    <w:rsid w:val="00E229B7"/>
    <w:rsid w:val="00E22B61"/>
    <w:rsid w:val="00E22B96"/>
    <w:rsid w:val="00E22E5A"/>
    <w:rsid w:val="00E2327C"/>
    <w:rsid w:val="00E23515"/>
    <w:rsid w:val="00E2368E"/>
    <w:rsid w:val="00E23830"/>
    <w:rsid w:val="00E23947"/>
    <w:rsid w:val="00E23A44"/>
    <w:rsid w:val="00E23B44"/>
    <w:rsid w:val="00E23C17"/>
    <w:rsid w:val="00E23C24"/>
    <w:rsid w:val="00E23D44"/>
    <w:rsid w:val="00E23DA9"/>
    <w:rsid w:val="00E23E9E"/>
    <w:rsid w:val="00E23F4D"/>
    <w:rsid w:val="00E2405F"/>
    <w:rsid w:val="00E240B5"/>
    <w:rsid w:val="00E242C9"/>
    <w:rsid w:val="00E2433C"/>
    <w:rsid w:val="00E244FE"/>
    <w:rsid w:val="00E2461D"/>
    <w:rsid w:val="00E24703"/>
    <w:rsid w:val="00E2496F"/>
    <w:rsid w:val="00E24B40"/>
    <w:rsid w:val="00E24D2A"/>
    <w:rsid w:val="00E24ECB"/>
    <w:rsid w:val="00E24EF5"/>
    <w:rsid w:val="00E24F00"/>
    <w:rsid w:val="00E24F0C"/>
    <w:rsid w:val="00E24FEF"/>
    <w:rsid w:val="00E25091"/>
    <w:rsid w:val="00E2523F"/>
    <w:rsid w:val="00E25412"/>
    <w:rsid w:val="00E2542B"/>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9F5"/>
    <w:rsid w:val="00E27AE1"/>
    <w:rsid w:val="00E27CB4"/>
    <w:rsid w:val="00E27D10"/>
    <w:rsid w:val="00E27D51"/>
    <w:rsid w:val="00E27DB2"/>
    <w:rsid w:val="00E300C2"/>
    <w:rsid w:val="00E301E0"/>
    <w:rsid w:val="00E3022E"/>
    <w:rsid w:val="00E3062E"/>
    <w:rsid w:val="00E307D9"/>
    <w:rsid w:val="00E307FD"/>
    <w:rsid w:val="00E30868"/>
    <w:rsid w:val="00E30B50"/>
    <w:rsid w:val="00E30B79"/>
    <w:rsid w:val="00E30C0C"/>
    <w:rsid w:val="00E30DE9"/>
    <w:rsid w:val="00E30E5E"/>
    <w:rsid w:val="00E30FAB"/>
    <w:rsid w:val="00E311C0"/>
    <w:rsid w:val="00E313A3"/>
    <w:rsid w:val="00E316DC"/>
    <w:rsid w:val="00E31701"/>
    <w:rsid w:val="00E318BC"/>
    <w:rsid w:val="00E31A24"/>
    <w:rsid w:val="00E31CB4"/>
    <w:rsid w:val="00E31DDB"/>
    <w:rsid w:val="00E32141"/>
    <w:rsid w:val="00E3236E"/>
    <w:rsid w:val="00E32417"/>
    <w:rsid w:val="00E32585"/>
    <w:rsid w:val="00E32A31"/>
    <w:rsid w:val="00E32C72"/>
    <w:rsid w:val="00E32FBC"/>
    <w:rsid w:val="00E3302E"/>
    <w:rsid w:val="00E331A2"/>
    <w:rsid w:val="00E33296"/>
    <w:rsid w:val="00E33315"/>
    <w:rsid w:val="00E3351D"/>
    <w:rsid w:val="00E3364D"/>
    <w:rsid w:val="00E336A3"/>
    <w:rsid w:val="00E337FD"/>
    <w:rsid w:val="00E33A7A"/>
    <w:rsid w:val="00E33CB9"/>
    <w:rsid w:val="00E33F28"/>
    <w:rsid w:val="00E340A7"/>
    <w:rsid w:val="00E34105"/>
    <w:rsid w:val="00E34991"/>
    <w:rsid w:val="00E34DA7"/>
    <w:rsid w:val="00E34DB6"/>
    <w:rsid w:val="00E34EC4"/>
    <w:rsid w:val="00E34EDA"/>
    <w:rsid w:val="00E34F63"/>
    <w:rsid w:val="00E350D2"/>
    <w:rsid w:val="00E35512"/>
    <w:rsid w:val="00E35523"/>
    <w:rsid w:val="00E35795"/>
    <w:rsid w:val="00E35E3E"/>
    <w:rsid w:val="00E35F9E"/>
    <w:rsid w:val="00E360B7"/>
    <w:rsid w:val="00E361D9"/>
    <w:rsid w:val="00E36264"/>
    <w:rsid w:val="00E36430"/>
    <w:rsid w:val="00E3650E"/>
    <w:rsid w:val="00E367C8"/>
    <w:rsid w:val="00E36815"/>
    <w:rsid w:val="00E3686C"/>
    <w:rsid w:val="00E36885"/>
    <w:rsid w:val="00E36886"/>
    <w:rsid w:val="00E3689C"/>
    <w:rsid w:val="00E36A34"/>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3E2"/>
    <w:rsid w:val="00E4055F"/>
    <w:rsid w:val="00E4058C"/>
    <w:rsid w:val="00E409CD"/>
    <w:rsid w:val="00E409F0"/>
    <w:rsid w:val="00E40CFC"/>
    <w:rsid w:val="00E40D38"/>
    <w:rsid w:val="00E40EBC"/>
    <w:rsid w:val="00E40EF5"/>
    <w:rsid w:val="00E40F27"/>
    <w:rsid w:val="00E41196"/>
    <w:rsid w:val="00E417B2"/>
    <w:rsid w:val="00E4187E"/>
    <w:rsid w:val="00E41A01"/>
    <w:rsid w:val="00E41A80"/>
    <w:rsid w:val="00E41B7F"/>
    <w:rsid w:val="00E41BFB"/>
    <w:rsid w:val="00E41C2B"/>
    <w:rsid w:val="00E41D55"/>
    <w:rsid w:val="00E41D93"/>
    <w:rsid w:val="00E41FB5"/>
    <w:rsid w:val="00E4211C"/>
    <w:rsid w:val="00E4230C"/>
    <w:rsid w:val="00E42406"/>
    <w:rsid w:val="00E424AE"/>
    <w:rsid w:val="00E42564"/>
    <w:rsid w:val="00E42649"/>
    <w:rsid w:val="00E42714"/>
    <w:rsid w:val="00E42780"/>
    <w:rsid w:val="00E42A41"/>
    <w:rsid w:val="00E42CF6"/>
    <w:rsid w:val="00E42F13"/>
    <w:rsid w:val="00E42F5D"/>
    <w:rsid w:val="00E42FA6"/>
    <w:rsid w:val="00E43048"/>
    <w:rsid w:val="00E43467"/>
    <w:rsid w:val="00E434B4"/>
    <w:rsid w:val="00E434B9"/>
    <w:rsid w:val="00E434C1"/>
    <w:rsid w:val="00E43586"/>
    <w:rsid w:val="00E435A4"/>
    <w:rsid w:val="00E43C8F"/>
    <w:rsid w:val="00E43D1D"/>
    <w:rsid w:val="00E43F67"/>
    <w:rsid w:val="00E43FAB"/>
    <w:rsid w:val="00E440E8"/>
    <w:rsid w:val="00E44242"/>
    <w:rsid w:val="00E44449"/>
    <w:rsid w:val="00E444A0"/>
    <w:rsid w:val="00E44615"/>
    <w:rsid w:val="00E446D0"/>
    <w:rsid w:val="00E44812"/>
    <w:rsid w:val="00E44823"/>
    <w:rsid w:val="00E44927"/>
    <w:rsid w:val="00E449DD"/>
    <w:rsid w:val="00E44A9D"/>
    <w:rsid w:val="00E44B31"/>
    <w:rsid w:val="00E44BF2"/>
    <w:rsid w:val="00E44C30"/>
    <w:rsid w:val="00E44C5C"/>
    <w:rsid w:val="00E44D53"/>
    <w:rsid w:val="00E44DA0"/>
    <w:rsid w:val="00E44EF0"/>
    <w:rsid w:val="00E44F84"/>
    <w:rsid w:val="00E4523B"/>
    <w:rsid w:val="00E45312"/>
    <w:rsid w:val="00E454BB"/>
    <w:rsid w:val="00E454D9"/>
    <w:rsid w:val="00E45919"/>
    <w:rsid w:val="00E4596B"/>
    <w:rsid w:val="00E45C46"/>
    <w:rsid w:val="00E45EB8"/>
    <w:rsid w:val="00E45F25"/>
    <w:rsid w:val="00E45FDC"/>
    <w:rsid w:val="00E46229"/>
    <w:rsid w:val="00E46258"/>
    <w:rsid w:val="00E462DB"/>
    <w:rsid w:val="00E4630A"/>
    <w:rsid w:val="00E46482"/>
    <w:rsid w:val="00E46775"/>
    <w:rsid w:val="00E4693A"/>
    <w:rsid w:val="00E46A24"/>
    <w:rsid w:val="00E46AD8"/>
    <w:rsid w:val="00E46B27"/>
    <w:rsid w:val="00E46B38"/>
    <w:rsid w:val="00E46B93"/>
    <w:rsid w:val="00E46ECA"/>
    <w:rsid w:val="00E46FB7"/>
    <w:rsid w:val="00E470B4"/>
    <w:rsid w:val="00E472A1"/>
    <w:rsid w:val="00E4737C"/>
    <w:rsid w:val="00E47575"/>
    <w:rsid w:val="00E477B1"/>
    <w:rsid w:val="00E4798F"/>
    <w:rsid w:val="00E47B6F"/>
    <w:rsid w:val="00E47BD3"/>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5B9"/>
    <w:rsid w:val="00E52662"/>
    <w:rsid w:val="00E52888"/>
    <w:rsid w:val="00E528E9"/>
    <w:rsid w:val="00E52963"/>
    <w:rsid w:val="00E52AEE"/>
    <w:rsid w:val="00E52C47"/>
    <w:rsid w:val="00E52D25"/>
    <w:rsid w:val="00E52F61"/>
    <w:rsid w:val="00E52FFD"/>
    <w:rsid w:val="00E535E4"/>
    <w:rsid w:val="00E5375B"/>
    <w:rsid w:val="00E539AE"/>
    <w:rsid w:val="00E53B08"/>
    <w:rsid w:val="00E53B66"/>
    <w:rsid w:val="00E53BAD"/>
    <w:rsid w:val="00E53C55"/>
    <w:rsid w:val="00E53EF0"/>
    <w:rsid w:val="00E54000"/>
    <w:rsid w:val="00E5402B"/>
    <w:rsid w:val="00E54141"/>
    <w:rsid w:val="00E542AD"/>
    <w:rsid w:val="00E543B6"/>
    <w:rsid w:val="00E54504"/>
    <w:rsid w:val="00E547A9"/>
    <w:rsid w:val="00E547F9"/>
    <w:rsid w:val="00E54D69"/>
    <w:rsid w:val="00E5515D"/>
    <w:rsid w:val="00E551DC"/>
    <w:rsid w:val="00E55256"/>
    <w:rsid w:val="00E55330"/>
    <w:rsid w:val="00E55AA0"/>
    <w:rsid w:val="00E55AAB"/>
    <w:rsid w:val="00E55C38"/>
    <w:rsid w:val="00E55CFA"/>
    <w:rsid w:val="00E55D8A"/>
    <w:rsid w:val="00E55EB8"/>
    <w:rsid w:val="00E55F97"/>
    <w:rsid w:val="00E55FF7"/>
    <w:rsid w:val="00E5603F"/>
    <w:rsid w:val="00E561C6"/>
    <w:rsid w:val="00E56532"/>
    <w:rsid w:val="00E565D5"/>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3F"/>
    <w:rsid w:val="00E6024E"/>
    <w:rsid w:val="00E6094C"/>
    <w:rsid w:val="00E60BD4"/>
    <w:rsid w:val="00E60C2A"/>
    <w:rsid w:val="00E60D47"/>
    <w:rsid w:val="00E60E3C"/>
    <w:rsid w:val="00E61042"/>
    <w:rsid w:val="00E61099"/>
    <w:rsid w:val="00E61407"/>
    <w:rsid w:val="00E6153B"/>
    <w:rsid w:val="00E61543"/>
    <w:rsid w:val="00E61569"/>
    <w:rsid w:val="00E615F1"/>
    <w:rsid w:val="00E61624"/>
    <w:rsid w:val="00E617E4"/>
    <w:rsid w:val="00E61919"/>
    <w:rsid w:val="00E619A3"/>
    <w:rsid w:val="00E619D8"/>
    <w:rsid w:val="00E61C55"/>
    <w:rsid w:val="00E62132"/>
    <w:rsid w:val="00E62296"/>
    <w:rsid w:val="00E62297"/>
    <w:rsid w:val="00E626CD"/>
    <w:rsid w:val="00E62A37"/>
    <w:rsid w:val="00E62B37"/>
    <w:rsid w:val="00E62C3C"/>
    <w:rsid w:val="00E62D03"/>
    <w:rsid w:val="00E62D54"/>
    <w:rsid w:val="00E62E43"/>
    <w:rsid w:val="00E62FF4"/>
    <w:rsid w:val="00E631E3"/>
    <w:rsid w:val="00E6326A"/>
    <w:rsid w:val="00E63577"/>
    <w:rsid w:val="00E6370D"/>
    <w:rsid w:val="00E63788"/>
    <w:rsid w:val="00E6382D"/>
    <w:rsid w:val="00E638ED"/>
    <w:rsid w:val="00E639FF"/>
    <w:rsid w:val="00E63A2D"/>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267"/>
    <w:rsid w:val="00E66335"/>
    <w:rsid w:val="00E66393"/>
    <w:rsid w:val="00E6649A"/>
    <w:rsid w:val="00E66537"/>
    <w:rsid w:val="00E66651"/>
    <w:rsid w:val="00E6666B"/>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D32"/>
    <w:rsid w:val="00E67EB6"/>
    <w:rsid w:val="00E67FE3"/>
    <w:rsid w:val="00E70080"/>
    <w:rsid w:val="00E703D0"/>
    <w:rsid w:val="00E7078D"/>
    <w:rsid w:val="00E7078E"/>
    <w:rsid w:val="00E708ED"/>
    <w:rsid w:val="00E709BD"/>
    <w:rsid w:val="00E709E4"/>
    <w:rsid w:val="00E70C1D"/>
    <w:rsid w:val="00E70CED"/>
    <w:rsid w:val="00E70D1A"/>
    <w:rsid w:val="00E70D2F"/>
    <w:rsid w:val="00E70F80"/>
    <w:rsid w:val="00E71118"/>
    <w:rsid w:val="00E71242"/>
    <w:rsid w:val="00E715D4"/>
    <w:rsid w:val="00E717C5"/>
    <w:rsid w:val="00E71811"/>
    <w:rsid w:val="00E71841"/>
    <w:rsid w:val="00E7187A"/>
    <w:rsid w:val="00E7192C"/>
    <w:rsid w:val="00E71A37"/>
    <w:rsid w:val="00E71CA0"/>
    <w:rsid w:val="00E71CA9"/>
    <w:rsid w:val="00E722DC"/>
    <w:rsid w:val="00E7247D"/>
    <w:rsid w:val="00E7292F"/>
    <w:rsid w:val="00E72982"/>
    <w:rsid w:val="00E72DB5"/>
    <w:rsid w:val="00E72E17"/>
    <w:rsid w:val="00E72E72"/>
    <w:rsid w:val="00E72E84"/>
    <w:rsid w:val="00E72EE3"/>
    <w:rsid w:val="00E72F96"/>
    <w:rsid w:val="00E73014"/>
    <w:rsid w:val="00E73330"/>
    <w:rsid w:val="00E73371"/>
    <w:rsid w:val="00E73431"/>
    <w:rsid w:val="00E737CE"/>
    <w:rsid w:val="00E73861"/>
    <w:rsid w:val="00E739C5"/>
    <w:rsid w:val="00E73BAD"/>
    <w:rsid w:val="00E73BF8"/>
    <w:rsid w:val="00E73C44"/>
    <w:rsid w:val="00E73EC5"/>
    <w:rsid w:val="00E740B0"/>
    <w:rsid w:val="00E742D8"/>
    <w:rsid w:val="00E743FE"/>
    <w:rsid w:val="00E745D9"/>
    <w:rsid w:val="00E7460F"/>
    <w:rsid w:val="00E74668"/>
    <w:rsid w:val="00E746DB"/>
    <w:rsid w:val="00E74744"/>
    <w:rsid w:val="00E7476E"/>
    <w:rsid w:val="00E748F5"/>
    <w:rsid w:val="00E7496C"/>
    <w:rsid w:val="00E749C6"/>
    <w:rsid w:val="00E74A45"/>
    <w:rsid w:val="00E74A6E"/>
    <w:rsid w:val="00E74A73"/>
    <w:rsid w:val="00E74AB2"/>
    <w:rsid w:val="00E74AC9"/>
    <w:rsid w:val="00E74D7E"/>
    <w:rsid w:val="00E74DCB"/>
    <w:rsid w:val="00E74DFE"/>
    <w:rsid w:val="00E74FAC"/>
    <w:rsid w:val="00E74FDB"/>
    <w:rsid w:val="00E75146"/>
    <w:rsid w:val="00E75187"/>
    <w:rsid w:val="00E75269"/>
    <w:rsid w:val="00E75362"/>
    <w:rsid w:val="00E754FC"/>
    <w:rsid w:val="00E75513"/>
    <w:rsid w:val="00E755B4"/>
    <w:rsid w:val="00E75707"/>
    <w:rsid w:val="00E758B8"/>
    <w:rsid w:val="00E758EA"/>
    <w:rsid w:val="00E75BD0"/>
    <w:rsid w:val="00E75C92"/>
    <w:rsid w:val="00E75D4C"/>
    <w:rsid w:val="00E75E86"/>
    <w:rsid w:val="00E75FEE"/>
    <w:rsid w:val="00E76072"/>
    <w:rsid w:val="00E762C6"/>
    <w:rsid w:val="00E76410"/>
    <w:rsid w:val="00E7654F"/>
    <w:rsid w:val="00E76671"/>
    <w:rsid w:val="00E76709"/>
    <w:rsid w:val="00E767A7"/>
    <w:rsid w:val="00E767D1"/>
    <w:rsid w:val="00E76B18"/>
    <w:rsid w:val="00E77012"/>
    <w:rsid w:val="00E7705C"/>
    <w:rsid w:val="00E7733A"/>
    <w:rsid w:val="00E775DD"/>
    <w:rsid w:val="00E776C2"/>
    <w:rsid w:val="00E7776A"/>
    <w:rsid w:val="00E7794A"/>
    <w:rsid w:val="00E779B3"/>
    <w:rsid w:val="00E77CF8"/>
    <w:rsid w:val="00E77F7C"/>
    <w:rsid w:val="00E77F9A"/>
    <w:rsid w:val="00E80347"/>
    <w:rsid w:val="00E8040B"/>
    <w:rsid w:val="00E8056F"/>
    <w:rsid w:val="00E80607"/>
    <w:rsid w:val="00E80A48"/>
    <w:rsid w:val="00E80A76"/>
    <w:rsid w:val="00E80AB2"/>
    <w:rsid w:val="00E80B86"/>
    <w:rsid w:val="00E80B95"/>
    <w:rsid w:val="00E8108C"/>
    <w:rsid w:val="00E813D0"/>
    <w:rsid w:val="00E814A0"/>
    <w:rsid w:val="00E814CD"/>
    <w:rsid w:val="00E81C17"/>
    <w:rsid w:val="00E81D28"/>
    <w:rsid w:val="00E81D4F"/>
    <w:rsid w:val="00E8240F"/>
    <w:rsid w:val="00E825C9"/>
    <w:rsid w:val="00E82629"/>
    <w:rsid w:val="00E8265E"/>
    <w:rsid w:val="00E826AF"/>
    <w:rsid w:val="00E8283E"/>
    <w:rsid w:val="00E8283F"/>
    <w:rsid w:val="00E82885"/>
    <w:rsid w:val="00E828D9"/>
    <w:rsid w:val="00E82B2A"/>
    <w:rsid w:val="00E82C05"/>
    <w:rsid w:val="00E82E85"/>
    <w:rsid w:val="00E82EBC"/>
    <w:rsid w:val="00E82EBE"/>
    <w:rsid w:val="00E82FA9"/>
    <w:rsid w:val="00E830AE"/>
    <w:rsid w:val="00E831D9"/>
    <w:rsid w:val="00E8329F"/>
    <w:rsid w:val="00E832B4"/>
    <w:rsid w:val="00E833FD"/>
    <w:rsid w:val="00E833FE"/>
    <w:rsid w:val="00E83490"/>
    <w:rsid w:val="00E835BE"/>
    <w:rsid w:val="00E83973"/>
    <w:rsid w:val="00E83A27"/>
    <w:rsid w:val="00E83EFA"/>
    <w:rsid w:val="00E83F16"/>
    <w:rsid w:val="00E83F18"/>
    <w:rsid w:val="00E840B7"/>
    <w:rsid w:val="00E842E2"/>
    <w:rsid w:val="00E84424"/>
    <w:rsid w:val="00E845B2"/>
    <w:rsid w:val="00E8470B"/>
    <w:rsid w:val="00E8484A"/>
    <w:rsid w:val="00E8496A"/>
    <w:rsid w:val="00E84A8F"/>
    <w:rsid w:val="00E84A98"/>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A8"/>
    <w:rsid w:val="00E867B1"/>
    <w:rsid w:val="00E86A95"/>
    <w:rsid w:val="00E86BCB"/>
    <w:rsid w:val="00E86C64"/>
    <w:rsid w:val="00E86CDA"/>
    <w:rsid w:val="00E86F87"/>
    <w:rsid w:val="00E87183"/>
    <w:rsid w:val="00E87722"/>
    <w:rsid w:val="00E87A3C"/>
    <w:rsid w:val="00E87C43"/>
    <w:rsid w:val="00E87D16"/>
    <w:rsid w:val="00E87EF1"/>
    <w:rsid w:val="00E87FD2"/>
    <w:rsid w:val="00E906D2"/>
    <w:rsid w:val="00E9073D"/>
    <w:rsid w:val="00E90765"/>
    <w:rsid w:val="00E90BAB"/>
    <w:rsid w:val="00E90F4A"/>
    <w:rsid w:val="00E911AE"/>
    <w:rsid w:val="00E91328"/>
    <w:rsid w:val="00E913C5"/>
    <w:rsid w:val="00E9180F"/>
    <w:rsid w:val="00E9220F"/>
    <w:rsid w:val="00E92230"/>
    <w:rsid w:val="00E92239"/>
    <w:rsid w:val="00E9224B"/>
    <w:rsid w:val="00E92328"/>
    <w:rsid w:val="00E9248B"/>
    <w:rsid w:val="00E924CF"/>
    <w:rsid w:val="00E92889"/>
    <w:rsid w:val="00E9293A"/>
    <w:rsid w:val="00E92B21"/>
    <w:rsid w:val="00E92B3B"/>
    <w:rsid w:val="00E92C20"/>
    <w:rsid w:val="00E92C63"/>
    <w:rsid w:val="00E92F0F"/>
    <w:rsid w:val="00E92F5F"/>
    <w:rsid w:val="00E93131"/>
    <w:rsid w:val="00E933A7"/>
    <w:rsid w:val="00E93755"/>
    <w:rsid w:val="00E93FA8"/>
    <w:rsid w:val="00E9418B"/>
    <w:rsid w:val="00E94262"/>
    <w:rsid w:val="00E94329"/>
    <w:rsid w:val="00E94377"/>
    <w:rsid w:val="00E947CE"/>
    <w:rsid w:val="00E94968"/>
    <w:rsid w:val="00E949FD"/>
    <w:rsid w:val="00E94A60"/>
    <w:rsid w:val="00E94B37"/>
    <w:rsid w:val="00E94B90"/>
    <w:rsid w:val="00E94C44"/>
    <w:rsid w:val="00E94CC9"/>
    <w:rsid w:val="00E94CDD"/>
    <w:rsid w:val="00E94EC9"/>
    <w:rsid w:val="00E9501D"/>
    <w:rsid w:val="00E952C1"/>
    <w:rsid w:val="00E95392"/>
    <w:rsid w:val="00E95477"/>
    <w:rsid w:val="00E954E5"/>
    <w:rsid w:val="00E95844"/>
    <w:rsid w:val="00E95BAF"/>
    <w:rsid w:val="00E95C99"/>
    <w:rsid w:val="00E96166"/>
    <w:rsid w:val="00E96171"/>
    <w:rsid w:val="00E9624A"/>
    <w:rsid w:val="00E962F8"/>
    <w:rsid w:val="00E963E4"/>
    <w:rsid w:val="00E96530"/>
    <w:rsid w:val="00E96630"/>
    <w:rsid w:val="00E9666B"/>
    <w:rsid w:val="00E96B4E"/>
    <w:rsid w:val="00E96B5D"/>
    <w:rsid w:val="00E96D09"/>
    <w:rsid w:val="00E96D54"/>
    <w:rsid w:val="00E96D5D"/>
    <w:rsid w:val="00E96DAC"/>
    <w:rsid w:val="00E97027"/>
    <w:rsid w:val="00E97321"/>
    <w:rsid w:val="00E9742C"/>
    <w:rsid w:val="00E97854"/>
    <w:rsid w:val="00E97A6B"/>
    <w:rsid w:val="00E97DB1"/>
    <w:rsid w:val="00EA0024"/>
    <w:rsid w:val="00EA04D9"/>
    <w:rsid w:val="00EA06C4"/>
    <w:rsid w:val="00EA070B"/>
    <w:rsid w:val="00EA0935"/>
    <w:rsid w:val="00EA0BC0"/>
    <w:rsid w:val="00EA0C39"/>
    <w:rsid w:val="00EA0D91"/>
    <w:rsid w:val="00EA0EFB"/>
    <w:rsid w:val="00EA0FE6"/>
    <w:rsid w:val="00EA110E"/>
    <w:rsid w:val="00EA11D2"/>
    <w:rsid w:val="00EA121C"/>
    <w:rsid w:val="00EA1460"/>
    <w:rsid w:val="00EA153A"/>
    <w:rsid w:val="00EA161E"/>
    <w:rsid w:val="00EA1C67"/>
    <w:rsid w:val="00EA1EA7"/>
    <w:rsid w:val="00EA20FB"/>
    <w:rsid w:val="00EA2100"/>
    <w:rsid w:val="00EA219C"/>
    <w:rsid w:val="00EA23F4"/>
    <w:rsid w:val="00EA2439"/>
    <w:rsid w:val="00EA26C0"/>
    <w:rsid w:val="00EA293B"/>
    <w:rsid w:val="00EA2948"/>
    <w:rsid w:val="00EA2A4D"/>
    <w:rsid w:val="00EA2B24"/>
    <w:rsid w:val="00EA2B67"/>
    <w:rsid w:val="00EA2B7A"/>
    <w:rsid w:val="00EA30F7"/>
    <w:rsid w:val="00EA310A"/>
    <w:rsid w:val="00EA32B2"/>
    <w:rsid w:val="00EA331F"/>
    <w:rsid w:val="00EA33E2"/>
    <w:rsid w:val="00EA36F4"/>
    <w:rsid w:val="00EA3729"/>
    <w:rsid w:val="00EA3BA8"/>
    <w:rsid w:val="00EA3CEB"/>
    <w:rsid w:val="00EA4083"/>
    <w:rsid w:val="00EA4103"/>
    <w:rsid w:val="00EA42D6"/>
    <w:rsid w:val="00EA459C"/>
    <w:rsid w:val="00EA46D7"/>
    <w:rsid w:val="00EA4726"/>
    <w:rsid w:val="00EA478C"/>
    <w:rsid w:val="00EA47A6"/>
    <w:rsid w:val="00EA48BE"/>
    <w:rsid w:val="00EA4AE4"/>
    <w:rsid w:val="00EA4EFC"/>
    <w:rsid w:val="00EA4FE6"/>
    <w:rsid w:val="00EA5343"/>
    <w:rsid w:val="00EA549E"/>
    <w:rsid w:val="00EA5737"/>
    <w:rsid w:val="00EA58AF"/>
    <w:rsid w:val="00EA597F"/>
    <w:rsid w:val="00EA5986"/>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25A"/>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4E"/>
    <w:rsid w:val="00EB5BA3"/>
    <w:rsid w:val="00EB5C10"/>
    <w:rsid w:val="00EB5C62"/>
    <w:rsid w:val="00EB6018"/>
    <w:rsid w:val="00EB60D2"/>
    <w:rsid w:val="00EB6185"/>
    <w:rsid w:val="00EB61AD"/>
    <w:rsid w:val="00EB6230"/>
    <w:rsid w:val="00EB6444"/>
    <w:rsid w:val="00EB644D"/>
    <w:rsid w:val="00EB6516"/>
    <w:rsid w:val="00EB6684"/>
    <w:rsid w:val="00EB66F5"/>
    <w:rsid w:val="00EB672A"/>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1A7"/>
    <w:rsid w:val="00EC02C3"/>
    <w:rsid w:val="00EC0374"/>
    <w:rsid w:val="00EC039F"/>
    <w:rsid w:val="00EC04A4"/>
    <w:rsid w:val="00EC07FA"/>
    <w:rsid w:val="00EC0847"/>
    <w:rsid w:val="00EC0914"/>
    <w:rsid w:val="00EC0BB3"/>
    <w:rsid w:val="00EC0DB5"/>
    <w:rsid w:val="00EC0E82"/>
    <w:rsid w:val="00EC0F10"/>
    <w:rsid w:val="00EC0F9B"/>
    <w:rsid w:val="00EC109B"/>
    <w:rsid w:val="00EC12AC"/>
    <w:rsid w:val="00EC13AE"/>
    <w:rsid w:val="00EC15BF"/>
    <w:rsid w:val="00EC16DE"/>
    <w:rsid w:val="00EC18C0"/>
    <w:rsid w:val="00EC1BA2"/>
    <w:rsid w:val="00EC1C05"/>
    <w:rsid w:val="00EC1CE3"/>
    <w:rsid w:val="00EC1CF9"/>
    <w:rsid w:val="00EC1D1D"/>
    <w:rsid w:val="00EC1D25"/>
    <w:rsid w:val="00EC1E8A"/>
    <w:rsid w:val="00EC1EC6"/>
    <w:rsid w:val="00EC1EF8"/>
    <w:rsid w:val="00EC2066"/>
    <w:rsid w:val="00EC21A8"/>
    <w:rsid w:val="00EC25D1"/>
    <w:rsid w:val="00EC265A"/>
    <w:rsid w:val="00EC2722"/>
    <w:rsid w:val="00EC2826"/>
    <w:rsid w:val="00EC289F"/>
    <w:rsid w:val="00EC29CD"/>
    <w:rsid w:val="00EC2A6C"/>
    <w:rsid w:val="00EC2AC7"/>
    <w:rsid w:val="00EC2B20"/>
    <w:rsid w:val="00EC2BE4"/>
    <w:rsid w:val="00EC2ED1"/>
    <w:rsid w:val="00EC2FEF"/>
    <w:rsid w:val="00EC3114"/>
    <w:rsid w:val="00EC3153"/>
    <w:rsid w:val="00EC31EE"/>
    <w:rsid w:val="00EC324B"/>
    <w:rsid w:val="00EC3316"/>
    <w:rsid w:val="00EC3493"/>
    <w:rsid w:val="00EC3BD2"/>
    <w:rsid w:val="00EC3C01"/>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D26"/>
    <w:rsid w:val="00EC5F24"/>
    <w:rsid w:val="00EC5FEC"/>
    <w:rsid w:val="00EC63AE"/>
    <w:rsid w:val="00EC645A"/>
    <w:rsid w:val="00EC670F"/>
    <w:rsid w:val="00EC67D4"/>
    <w:rsid w:val="00EC6834"/>
    <w:rsid w:val="00EC687E"/>
    <w:rsid w:val="00EC6BF4"/>
    <w:rsid w:val="00EC6CCD"/>
    <w:rsid w:val="00EC6EC7"/>
    <w:rsid w:val="00EC7014"/>
    <w:rsid w:val="00EC7141"/>
    <w:rsid w:val="00EC725D"/>
    <w:rsid w:val="00EC76F7"/>
    <w:rsid w:val="00EC78F7"/>
    <w:rsid w:val="00EC7FD1"/>
    <w:rsid w:val="00ED0040"/>
    <w:rsid w:val="00ED0089"/>
    <w:rsid w:val="00ED023B"/>
    <w:rsid w:val="00ED02E9"/>
    <w:rsid w:val="00ED05B8"/>
    <w:rsid w:val="00ED0692"/>
    <w:rsid w:val="00ED0710"/>
    <w:rsid w:val="00ED0748"/>
    <w:rsid w:val="00ED090F"/>
    <w:rsid w:val="00ED09D5"/>
    <w:rsid w:val="00ED0A82"/>
    <w:rsid w:val="00ED0B3C"/>
    <w:rsid w:val="00ED0B7E"/>
    <w:rsid w:val="00ED0C9B"/>
    <w:rsid w:val="00ED0D53"/>
    <w:rsid w:val="00ED0DEA"/>
    <w:rsid w:val="00ED0F46"/>
    <w:rsid w:val="00ED0F84"/>
    <w:rsid w:val="00ED1016"/>
    <w:rsid w:val="00ED1145"/>
    <w:rsid w:val="00ED1162"/>
    <w:rsid w:val="00ED12CC"/>
    <w:rsid w:val="00ED12E0"/>
    <w:rsid w:val="00ED1448"/>
    <w:rsid w:val="00ED15B3"/>
    <w:rsid w:val="00ED1694"/>
    <w:rsid w:val="00ED1851"/>
    <w:rsid w:val="00ED18D8"/>
    <w:rsid w:val="00ED18DD"/>
    <w:rsid w:val="00ED19A9"/>
    <w:rsid w:val="00ED1AC6"/>
    <w:rsid w:val="00ED1BE6"/>
    <w:rsid w:val="00ED1EBA"/>
    <w:rsid w:val="00ED20BC"/>
    <w:rsid w:val="00ED2202"/>
    <w:rsid w:val="00ED2383"/>
    <w:rsid w:val="00ED28A9"/>
    <w:rsid w:val="00ED2991"/>
    <w:rsid w:val="00ED2A45"/>
    <w:rsid w:val="00ED2AA6"/>
    <w:rsid w:val="00ED2C28"/>
    <w:rsid w:val="00ED2F1E"/>
    <w:rsid w:val="00ED2FC7"/>
    <w:rsid w:val="00ED331C"/>
    <w:rsid w:val="00ED344F"/>
    <w:rsid w:val="00ED3607"/>
    <w:rsid w:val="00ED3654"/>
    <w:rsid w:val="00ED3CEB"/>
    <w:rsid w:val="00ED3D09"/>
    <w:rsid w:val="00ED3D67"/>
    <w:rsid w:val="00ED437D"/>
    <w:rsid w:val="00ED44C2"/>
    <w:rsid w:val="00ED4842"/>
    <w:rsid w:val="00ED493F"/>
    <w:rsid w:val="00ED4C52"/>
    <w:rsid w:val="00ED4CB0"/>
    <w:rsid w:val="00ED4D96"/>
    <w:rsid w:val="00ED4F85"/>
    <w:rsid w:val="00ED4FCE"/>
    <w:rsid w:val="00ED502F"/>
    <w:rsid w:val="00ED518C"/>
    <w:rsid w:val="00ED51C4"/>
    <w:rsid w:val="00ED5218"/>
    <w:rsid w:val="00ED533D"/>
    <w:rsid w:val="00ED5395"/>
    <w:rsid w:val="00ED5572"/>
    <w:rsid w:val="00ED55C7"/>
    <w:rsid w:val="00ED5752"/>
    <w:rsid w:val="00ED5902"/>
    <w:rsid w:val="00ED59A1"/>
    <w:rsid w:val="00ED5C4B"/>
    <w:rsid w:val="00ED5D76"/>
    <w:rsid w:val="00ED63DA"/>
    <w:rsid w:val="00ED65A4"/>
    <w:rsid w:val="00ED6955"/>
    <w:rsid w:val="00ED6BB4"/>
    <w:rsid w:val="00ED6BF5"/>
    <w:rsid w:val="00ED6C40"/>
    <w:rsid w:val="00ED6C78"/>
    <w:rsid w:val="00ED6DA9"/>
    <w:rsid w:val="00ED72BB"/>
    <w:rsid w:val="00ED738E"/>
    <w:rsid w:val="00ED7392"/>
    <w:rsid w:val="00ED74E2"/>
    <w:rsid w:val="00ED757E"/>
    <w:rsid w:val="00ED75E5"/>
    <w:rsid w:val="00ED77A0"/>
    <w:rsid w:val="00ED7AF2"/>
    <w:rsid w:val="00ED7CC0"/>
    <w:rsid w:val="00ED7D34"/>
    <w:rsid w:val="00EE0027"/>
    <w:rsid w:val="00EE0134"/>
    <w:rsid w:val="00EE03E7"/>
    <w:rsid w:val="00EE0509"/>
    <w:rsid w:val="00EE05A8"/>
    <w:rsid w:val="00EE09B0"/>
    <w:rsid w:val="00EE0C4A"/>
    <w:rsid w:val="00EE0D58"/>
    <w:rsid w:val="00EE0D68"/>
    <w:rsid w:val="00EE0DD3"/>
    <w:rsid w:val="00EE0F1E"/>
    <w:rsid w:val="00EE10A4"/>
    <w:rsid w:val="00EE10F0"/>
    <w:rsid w:val="00EE1159"/>
    <w:rsid w:val="00EE1177"/>
    <w:rsid w:val="00EE11AD"/>
    <w:rsid w:val="00EE12C3"/>
    <w:rsid w:val="00EE12EC"/>
    <w:rsid w:val="00EE14B3"/>
    <w:rsid w:val="00EE1673"/>
    <w:rsid w:val="00EE16D4"/>
    <w:rsid w:val="00EE1777"/>
    <w:rsid w:val="00EE189B"/>
    <w:rsid w:val="00EE18EC"/>
    <w:rsid w:val="00EE1D2E"/>
    <w:rsid w:val="00EE1F40"/>
    <w:rsid w:val="00EE231D"/>
    <w:rsid w:val="00EE2338"/>
    <w:rsid w:val="00EE260B"/>
    <w:rsid w:val="00EE285E"/>
    <w:rsid w:val="00EE28C3"/>
    <w:rsid w:val="00EE2966"/>
    <w:rsid w:val="00EE2AF5"/>
    <w:rsid w:val="00EE2CB7"/>
    <w:rsid w:val="00EE2E38"/>
    <w:rsid w:val="00EE2EC1"/>
    <w:rsid w:val="00EE2FCE"/>
    <w:rsid w:val="00EE35EE"/>
    <w:rsid w:val="00EE3920"/>
    <w:rsid w:val="00EE3929"/>
    <w:rsid w:val="00EE3978"/>
    <w:rsid w:val="00EE3B8A"/>
    <w:rsid w:val="00EE3D4E"/>
    <w:rsid w:val="00EE3EEE"/>
    <w:rsid w:val="00EE412A"/>
    <w:rsid w:val="00EE4175"/>
    <w:rsid w:val="00EE421E"/>
    <w:rsid w:val="00EE4286"/>
    <w:rsid w:val="00EE4429"/>
    <w:rsid w:val="00EE443B"/>
    <w:rsid w:val="00EE4741"/>
    <w:rsid w:val="00EE4A30"/>
    <w:rsid w:val="00EE4A31"/>
    <w:rsid w:val="00EE4C76"/>
    <w:rsid w:val="00EE4CC9"/>
    <w:rsid w:val="00EE4D1E"/>
    <w:rsid w:val="00EE4FA6"/>
    <w:rsid w:val="00EE50CE"/>
    <w:rsid w:val="00EE52C4"/>
    <w:rsid w:val="00EE5557"/>
    <w:rsid w:val="00EE55AF"/>
    <w:rsid w:val="00EE5730"/>
    <w:rsid w:val="00EE5788"/>
    <w:rsid w:val="00EE578F"/>
    <w:rsid w:val="00EE57C4"/>
    <w:rsid w:val="00EE5857"/>
    <w:rsid w:val="00EE58BC"/>
    <w:rsid w:val="00EE59E9"/>
    <w:rsid w:val="00EE5A03"/>
    <w:rsid w:val="00EE5B91"/>
    <w:rsid w:val="00EE5BE6"/>
    <w:rsid w:val="00EE5FB6"/>
    <w:rsid w:val="00EE5FDC"/>
    <w:rsid w:val="00EE6400"/>
    <w:rsid w:val="00EE6640"/>
    <w:rsid w:val="00EE678F"/>
    <w:rsid w:val="00EE687B"/>
    <w:rsid w:val="00EE69CA"/>
    <w:rsid w:val="00EE6A1B"/>
    <w:rsid w:val="00EE6A54"/>
    <w:rsid w:val="00EE6AA4"/>
    <w:rsid w:val="00EE6AB2"/>
    <w:rsid w:val="00EE6AC6"/>
    <w:rsid w:val="00EE6C1C"/>
    <w:rsid w:val="00EE6D78"/>
    <w:rsid w:val="00EE6E06"/>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A40"/>
    <w:rsid w:val="00EF1252"/>
    <w:rsid w:val="00EF1380"/>
    <w:rsid w:val="00EF13EC"/>
    <w:rsid w:val="00EF1503"/>
    <w:rsid w:val="00EF167C"/>
    <w:rsid w:val="00EF17C0"/>
    <w:rsid w:val="00EF1893"/>
    <w:rsid w:val="00EF1999"/>
    <w:rsid w:val="00EF1B2C"/>
    <w:rsid w:val="00EF1BA6"/>
    <w:rsid w:val="00EF1D09"/>
    <w:rsid w:val="00EF1D7F"/>
    <w:rsid w:val="00EF1EBE"/>
    <w:rsid w:val="00EF1F5B"/>
    <w:rsid w:val="00EF2008"/>
    <w:rsid w:val="00EF204F"/>
    <w:rsid w:val="00EF22A6"/>
    <w:rsid w:val="00EF22E0"/>
    <w:rsid w:val="00EF23FD"/>
    <w:rsid w:val="00EF259B"/>
    <w:rsid w:val="00EF26E8"/>
    <w:rsid w:val="00EF26F7"/>
    <w:rsid w:val="00EF282E"/>
    <w:rsid w:val="00EF2928"/>
    <w:rsid w:val="00EF294C"/>
    <w:rsid w:val="00EF2953"/>
    <w:rsid w:val="00EF2A42"/>
    <w:rsid w:val="00EF2AAD"/>
    <w:rsid w:val="00EF2C1B"/>
    <w:rsid w:val="00EF2FEA"/>
    <w:rsid w:val="00EF303C"/>
    <w:rsid w:val="00EF31EE"/>
    <w:rsid w:val="00EF3221"/>
    <w:rsid w:val="00EF334D"/>
    <w:rsid w:val="00EF35E7"/>
    <w:rsid w:val="00EF38BD"/>
    <w:rsid w:val="00EF3910"/>
    <w:rsid w:val="00EF3BFB"/>
    <w:rsid w:val="00EF3EA8"/>
    <w:rsid w:val="00EF3F07"/>
    <w:rsid w:val="00EF3F54"/>
    <w:rsid w:val="00EF406E"/>
    <w:rsid w:val="00EF4310"/>
    <w:rsid w:val="00EF4330"/>
    <w:rsid w:val="00EF436A"/>
    <w:rsid w:val="00EF43B8"/>
    <w:rsid w:val="00EF457D"/>
    <w:rsid w:val="00EF45D5"/>
    <w:rsid w:val="00EF4616"/>
    <w:rsid w:val="00EF46A2"/>
    <w:rsid w:val="00EF46F4"/>
    <w:rsid w:val="00EF479A"/>
    <w:rsid w:val="00EF488C"/>
    <w:rsid w:val="00EF48C7"/>
    <w:rsid w:val="00EF4BEF"/>
    <w:rsid w:val="00EF4CDC"/>
    <w:rsid w:val="00EF4CFA"/>
    <w:rsid w:val="00EF4DD7"/>
    <w:rsid w:val="00EF4E88"/>
    <w:rsid w:val="00EF4F0D"/>
    <w:rsid w:val="00EF5031"/>
    <w:rsid w:val="00EF51CF"/>
    <w:rsid w:val="00EF51E8"/>
    <w:rsid w:val="00EF525C"/>
    <w:rsid w:val="00EF5352"/>
    <w:rsid w:val="00EF5461"/>
    <w:rsid w:val="00EF59E6"/>
    <w:rsid w:val="00EF5A87"/>
    <w:rsid w:val="00EF5F35"/>
    <w:rsid w:val="00EF5F9F"/>
    <w:rsid w:val="00EF60F7"/>
    <w:rsid w:val="00EF6373"/>
    <w:rsid w:val="00EF63FF"/>
    <w:rsid w:val="00EF643F"/>
    <w:rsid w:val="00EF668F"/>
    <w:rsid w:val="00EF6703"/>
    <w:rsid w:val="00EF68EA"/>
    <w:rsid w:val="00EF69BB"/>
    <w:rsid w:val="00EF6C95"/>
    <w:rsid w:val="00EF6CCD"/>
    <w:rsid w:val="00EF6E56"/>
    <w:rsid w:val="00EF7959"/>
    <w:rsid w:val="00EF7ACF"/>
    <w:rsid w:val="00EF7B2D"/>
    <w:rsid w:val="00EF7BE9"/>
    <w:rsid w:val="00EF7D20"/>
    <w:rsid w:val="00EF7D66"/>
    <w:rsid w:val="00EF7E4D"/>
    <w:rsid w:val="00F00159"/>
    <w:rsid w:val="00F001BD"/>
    <w:rsid w:val="00F001C1"/>
    <w:rsid w:val="00F0060E"/>
    <w:rsid w:val="00F00652"/>
    <w:rsid w:val="00F006AD"/>
    <w:rsid w:val="00F0085B"/>
    <w:rsid w:val="00F0095C"/>
    <w:rsid w:val="00F00AA5"/>
    <w:rsid w:val="00F00AAF"/>
    <w:rsid w:val="00F00B13"/>
    <w:rsid w:val="00F00B3B"/>
    <w:rsid w:val="00F00B84"/>
    <w:rsid w:val="00F00C09"/>
    <w:rsid w:val="00F00E16"/>
    <w:rsid w:val="00F00FA0"/>
    <w:rsid w:val="00F0111B"/>
    <w:rsid w:val="00F011E9"/>
    <w:rsid w:val="00F012F8"/>
    <w:rsid w:val="00F014E9"/>
    <w:rsid w:val="00F01905"/>
    <w:rsid w:val="00F019DD"/>
    <w:rsid w:val="00F01A4F"/>
    <w:rsid w:val="00F01E0E"/>
    <w:rsid w:val="00F01F8A"/>
    <w:rsid w:val="00F01F93"/>
    <w:rsid w:val="00F0200C"/>
    <w:rsid w:val="00F020FF"/>
    <w:rsid w:val="00F022CB"/>
    <w:rsid w:val="00F025F8"/>
    <w:rsid w:val="00F02690"/>
    <w:rsid w:val="00F026E3"/>
    <w:rsid w:val="00F0272D"/>
    <w:rsid w:val="00F02B98"/>
    <w:rsid w:val="00F02CD4"/>
    <w:rsid w:val="00F0316B"/>
    <w:rsid w:val="00F0340C"/>
    <w:rsid w:val="00F03666"/>
    <w:rsid w:val="00F0370A"/>
    <w:rsid w:val="00F03753"/>
    <w:rsid w:val="00F0378E"/>
    <w:rsid w:val="00F03823"/>
    <w:rsid w:val="00F03DAA"/>
    <w:rsid w:val="00F03EAD"/>
    <w:rsid w:val="00F03F7F"/>
    <w:rsid w:val="00F04257"/>
    <w:rsid w:val="00F0426F"/>
    <w:rsid w:val="00F0439A"/>
    <w:rsid w:val="00F044C2"/>
    <w:rsid w:val="00F04983"/>
    <w:rsid w:val="00F04AEC"/>
    <w:rsid w:val="00F04B56"/>
    <w:rsid w:val="00F04C4C"/>
    <w:rsid w:val="00F04E1C"/>
    <w:rsid w:val="00F04E42"/>
    <w:rsid w:val="00F051B9"/>
    <w:rsid w:val="00F051EA"/>
    <w:rsid w:val="00F05523"/>
    <w:rsid w:val="00F055C8"/>
    <w:rsid w:val="00F0591D"/>
    <w:rsid w:val="00F05996"/>
    <w:rsid w:val="00F05A19"/>
    <w:rsid w:val="00F05AA5"/>
    <w:rsid w:val="00F05B6E"/>
    <w:rsid w:val="00F05D84"/>
    <w:rsid w:val="00F06084"/>
    <w:rsid w:val="00F06111"/>
    <w:rsid w:val="00F06464"/>
    <w:rsid w:val="00F064B5"/>
    <w:rsid w:val="00F064F9"/>
    <w:rsid w:val="00F0687B"/>
    <w:rsid w:val="00F06900"/>
    <w:rsid w:val="00F06A0F"/>
    <w:rsid w:val="00F06BD0"/>
    <w:rsid w:val="00F06D13"/>
    <w:rsid w:val="00F06D64"/>
    <w:rsid w:val="00F07051"/>
    <w:rsid w:val="00F0741C"/>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375"/>
    <w:rsid w:val="00F11500"/>
    <w:rsid w:val="00F117C2"/>
    <w:rsid w:val="00F117F8"/>
    <w:rsid w:val="00F11987"/>
    <w:rsid w:val="00F11B45"/>
    <w:rsid w:val="00F11DE4"/>
    <w:rsid w:val="00F11FBA"/>
    <w:rsid w:val="00F1200A"/>
    <w:rsid w:val="00F12137"/>
    <w:rsid w:val="00F121E8"/>
    <w:rsid w:val="00F12266"/>
    <w:rsid w:val="00F123A0"/>
    <w:rsid w:val="00F123DA"/>
    <w:rsid w:val="00F12548"/>
    <w:rsid w:val="00F12759"/>
    <w:rsid w:val="00F127BB"/>
    <w:rsid w:val="00F127E1"/>
    <w:rsid w:val="00F12955"/>
    <w:rsid w:val="00F12A41"/>
    <w:rsid w:val="00F12BBC"/>
    <w:rsid w:val="00F12BC8"/>
    <w:rsid w:val="00F12D77"/>
    <w:rsid w:val="00F12E74"/>
    <w:rsid w:val="00F13045"/>
    <w:rsid w:val="00F132E2"/>
    <w:rsid w:val="00F13421"/>
    <w:rsid w:val="00F13941"/>
    <w:rsid w:val="00F13C64"/>
    <w:rsid w:val="00F13EE1"/>
    <w:rsid w:val="00F13FBE"/>
    <w:rsid w:val="00F13FC7"/>
    <w:rsid w:val="00F1427B"/>
    <w:rsid w:val="00F14338"/>
    <w:rsid w:val="00F14393"/>
    <w:rsid w:val="00F14405"/>
    <w:rsid w:val="00F1445F"/>
    <w:rsid w:val="00F144FE"/>
    <w:rsid w:val="00F1455F"/>
    <w:rsid w:val="00F145DF"/>
    <w:rsid w:val="00F14876"/>
    <w:rsid w:val="00F14A88"/>
    <w:rsid w:val="00F14F15"/>
    <w:rsid w:val="00F1501F"/>
    <w:rsid w:val="00F15028"/>
    <w:rsid w:val="00F1521E"/>
    <w:rsid w:val="00F153FF"/>
    <w:rsid w:val="00F154C1"/>
    <w:rsid w:val="00F15557"/>
    <w:rsid w:val="00F156D4"/>
    <w:rsid w:val="00F15733"/>
    <w:rsid w:val="00F1595D"/>
    <w:rsid w:val="00F15B46"/>
    <w:rsid w:val="00F15C1F"/>
    <w:rsid w:val="00F15FCF"/>
    <w:rsid w:val="00F16025"/>
    <w:rsid w:val="00F161C5"/>
    <w:rsid w:val="00F161FF"/>
    <w:rsid w:val="00F16570"/>
    <w:rsid w:val="00F165EA"/>
    <w:rsid w:val="00F165F3"/>
    <w:rsid w:val="00F167A4"/>
    <w:rsid w:val="00F16861"/>
    <w:rsid w:val="00F16CDC"/>
    <w:rsid w:val="00F16D2A"/>
    <w:rsid w:val="00F170FA"/>
    <w:rsid w:val="00F173F8"/>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4F3"/>
    <w:rsid w:val="00F21548"/>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53"/>
    <w:rsid w:val="00F231A5"/>
    <w:rsid w:val="00F2346D"/>
    <w:rsid w:val="00F235D0"/>
    <w:rsid w:val="00F237F2"/>
    <w:rsid w:val="00F23803"/>
    <w:rsid w:val="00F2389A"/>
    <w:rsid w:val="00F23AFB"/>
    <w:rsid w:val="00F23C7A"/>
    <w:rsid w:val="00F23DF3"/>
    <w:rsid w:val="00F23F61"/>
    <w:rsid w:val="00F24006"/>
    <w:rsid w:val="00F2403B"/>
    <w:rsid w:val="00F24094"/>
    <w:rsid w:val="00F24101"/>
    <w:rsid w:val="00F24158"/>
    <w:rsid w:val="00F241C9"/>
    <w:rsid w:val="00F241D8"/>
    <w:rsid w:val="00F2459D"/>
    <w:rsid w:val="00F247B3"/>
    <w:rsid w:val="00F2482C"/>
    <w:rsid w:val="00F24A01"/>
    <w:rsid w:val="00F24B99"/>
    <w:rsid w:val="00F24CA1"/>
    <w:rsid w:val="00F25039"/>
    <w:rsid w:val="00F251D8"/>
    <w:rsid w:val="00F25B29"/>
    <w:rsid w:val="00F25C21"/>
    <w:rsid w:val="00F25F67"/>
    <w:rsid w:val="00F26065"/>
    <w:rsid w:val="00F261E2"/>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A24"/>
    <w:rsid w:val="00F27A8D"/>
    <w:rsid w:val="00F27AC7"/>
    <w:rsid w:val="00F27BF7"/>
    <w:rsid w:val="00F27EA3"/>
    <w:rsid w:val="00F27FF1"/>
    <w:rsid w:val="00F300B1"/>
    <w:rsid w:val="00F301FF"/>
    <w:rsid w:val="00F3022F"/>
    <w:rsid w:val="00F30278"/>
    <w:rsid w:val="00F30403"/>
    <w:rsid w:val="00F30417"/>
    <w:rsid w:val="00F30740"/>
    <w:rsid w:val="00F30792"/>
    <w:rsid w:val="00F308BB"/>
    <w:rsid w:val="00F30934"/>
    <w:rsid w:val="00F30B86"/>
    <w:rsid w:val="00F30BF5"/>
    <w:rsid w:val="00F30C65"/>
    <w:rsid w:val="00F30CA3"/>
    <w:rsid w:val="00F30DC9"/>
    <w:rsid w:val="00F30E60"/>
    <w:rsid w:val="00F30F90"/>
    <w:rsid w:val="00F30FE7"/>
    <w:rsid w:val="00F31272"/>
    <w:rsid w:val="00F313BE"/>
    <w:rsid w:val="00F313C2"/>
    <w:rsid w:val="00F315FA"/>
    <w:rsid w:val="00F316AC"/>
    <w:rsid w:val="00F31C88"/>
    <w:rsid w:val="00F31E61"/>
    <w:rsid w:val="00F31E74"/>
    <w:rsid w:val="00F3216E"/>
    <w:rsid w:val="00F32242"/>
    <w:rsid w:val="00F322AB"/>
    <w:rsid w:val="00F32413"/>
    <w:rsid w:val="00F32644"/>
    <w:rsid w:val="00F3275F"/>
    <w:rsid w:val="00F32807"/>
    <w:rsid w:val="00F32B51"/>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2C0"/>
    <w:rsid w:val="00F3430E"/>
    <w:rsid w:val="00F34378"/>
    <w:rsid w:val="00F34480"/>
    <w:rsid w:val="00F34626"/>
    <w:rsid w:val="00F34694"/>
    <w:rsid w:val="00F347D6"/>
    <w:rsid w:val="00F347DC"/>
    <w:rsid w:val="00F3482C"/>
    <w:rsid w:val="00F3487A"/>
    <w:rsid w:val="00F34A80"/>
    <w:rsid w:val="00F3510C"/>
    <w:rsid w:val="00F352A7"/>
    <w:rsid w:val="00F35322"/>
    <w:rsid w:val="00F3539D"/>
    <w:rsid w:val="00F354D3"/>
    <w:rsid w:val="00F355AE"/>
    <w:rsid w:val="00F355D5"/>
    <w:rsid w:val="00F356D4"/>
    <w:rsid w:val="00F3591A"/>
    <w:rsid w:val="00F35A33"/>
    <w:rsid w:val="00F35B6A"/>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20D"/>
    <w:rsid w:val="00F37330"/>
    <w:rsid w:val="00F3736F"/>
    <w:rsid w:val="00F374AE"/>
    <w:rsid w:val="00F374DB"/>
    <w:rsid w:val="00F3756E"/>
    <w:rsid w:val="00F376B1"/>
    <w:rsid w:val="00F3775D"/>
    <w:rsid w:val="00F3786A"/>
    <w:rsid w:val="00F37B96"/>
    <w:rsid w:val="00F37C08"/>
    <w:rsid w:val="00F37D26"/>
    <w:rsid w:val="00F37E40"/>
    <w:rsid w:val="00F37E6B"/>
    <w:rsid w:val="00F37FDA"/>
    <w:rsid w:val="00F40054"/>
    <w:rsid w:val="00F40120"/>
    <w:rsid w:val="00F401AB"/>
    <w:rsid w:val="00F403A4"/>
    <w:rsid w:val="00F40450"/>
    <w:rsid w:val="00F40596"/>
    <w:rsid w:val="00F405DF"/>
    <w:rsid w:val="00F40611"/>
    <w:rsid w:val="00F40715"/>
    <w:rsid w:val="00F4087C"/>
    <w:rsid w:val="00F40AD4"/>
    <w:rsid w:val="00F40CF9"/>
    <w:rsid w:val="00F40F1C"/>
    <w:rsid w:val="00F40FBF"/>
    <w:rsid w:val="00F41140"/>
    <w:rsid w:val="00F411AB"/>
    <w:rsid w:val="00F41238"/>
    <w:rsid w:val="00F4129E"/>
    <w:rsid w:val="00F41311"/>
    <w:rsid w:val="00F414A9"/>
    <w:rsid w:val="00F414BB"/>
    <w:rsid w:val="00F415BB"/>
    <w:rsid w:val="00F416C5"/>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8AA"/>
    <w:rsid w:val="00F43D54"/>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414"/>
    <w:rsid w:val="00F47820"/>
    <w:rsid w:val="00F47A24"/>
    <w:rsid w:val="00F47A2D"/>
    <w:rsid w:val="00F47CFB"/>
    <w:rsid w:val="00F47D79"/>
    <w:rsid w:val="00F47DE8"/>
    <w:rsid w:val="00F47E1E"/>
    <w:rsid w:val="00F47EB7"/>
    <w:rsid w:val="00F47ED6"/>
    <w:rsid w:val="00F47F68"/>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8AB"/>
    <w:rsid w:val="00F51BD3"/>
    <w:rsid w:val="00F51BE6"/>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3DCE"/>
    <w:rsid w:val="00F54144"/>
    <w:rsid w:val="00F541E4"/>
    <w:rsid w:val="00F542FB"/>
    <w:rsid w:val="00F54406"/>
    <w:rsid w:val="00F544CB"/>
    <w:rsid w:val="00F5468E"/>
    <w:rsid w:val="00F54824"/>
    <w:rsid w:val="00F548ED"/>
    <w:rsid w:val="00F54A3B"/>
    <w:rsid w:val="00F54A51"/>
    <w:rsid w:val="00F54CFC"/>
    <w:rsid w:val="00F54D5F"/>
    <w:rsid w:val="00F54DCF"/>
    <w:rsid w:val="00F54F27"/>
    <w:rsid w:val="00F54FBE"/>
    <w:rsid w:val="00F553F6"/>
    <w:rsid w:val="00F555AE"/>
    <w:rsid w:val="00F55649"/>
    <w:rsid w:val="00F55664"/>
    <w:rsid w:val="00F5569D"/>
    <w:rsid w:val="00F5589B"/>
    <w:rsid w:val="00F55954"/>
    <w:rsid w:val="00F5597A"/>
    <w:rsid w:val="00F55A02"/>
    <w:rsid w:val="00F55A42"/>
    <w:rsid w:val="00F55BC9"/>
    <w:rsid w:val="00F55BEC"/>
    <w:rsid w:val="00F55CB3"/>
    <w:rsid w:val="00F55CFC"/>
    <w:rsid w:val="00F55EE6"/>
    <w:rsid w:val="00F5614D"/>
    <w:rsid w:val="00F56279"/>
    <w:rsid w:val="00F562D2"/>
    <w:rsid w:val="00F56591"/>
    <w:rsid w:val="00F56727"/>
    <w:rsid w:val="00F56815"/>
    <w:rsid w:val="00F56963"/>
    <w:rsid w:val="00F56969"/>
    <w:rsid w:val="00F56B11"/>
    <w:rsid w:val="00F56BAF"/>
    <w:rsid w:val="00F56C09"/>
    <w:rsid w:val="00F56C73"/>
    <w:rsid w:val="00F5753C"/>
    <w:rsid w:val="00F57895"/>
    <w:rsid w:val="00F578BB"/>
    <w:rsid w:val="00F57B21"/>
    <w:rsid w:val="00F57D3F"/>
    <w:rsid w:val="00F57D5C"/>
    <w:rsid w:val="00F6011B"/>
    <w:rsid w:val="00F601AF"/>
    <w:rsid w:val="00F6033F"/>
    <w:rsid w:val="00F603AD"/>
    <w:rsid w:val="00F60493"/>
    <w:rsid w:val="00F604B0"/>
    <w:rsid w:val="00F6062E"/>
    <w:rsid w:val="00F60658"/>
    <w:rsid w:val="00F6083A"/>
    <w:rsid w:val="00F60875"/>
    <w:rsid w:val="00F608F8"/>
    <w:rsid w:val="00F60920"/>
    <w:rsid w:val="00F60B49"/>
    <w:rsid w:val="00F60BD1"/>
    <w:rsid w:val="00F60F4F"/>
    <w:rsid w:val="00F60F6A"/>
    <w:rsid w:val="00F61041"/>
    <w:rsid w:val="00F6125D"/>
    <w:rsid w:val="00F6139D"/>
    <w:rsid w:val="00F61584"/>
    <w:rsid w:val="00F61710"/>
    <w:rsid w:val="00F61753"/>
    <w:rsid w:val="00F617CC"/>
    <w:rsid w:val="00F61A46"/>
    <w:rsid w:val="00F61D58"/>
    <w:rsid w:val="00F61FAC"/>
    <w:rsid w:val="00F621C9"/>
    <w:rsid w:val="00F62632"/>
    <w:rsid w:val="00F62728"/>
    <w:rsid w:val="00F62921"/>
    <w:rsid w:val="00F62967"/>
    <w:rsid w:val="00F629A1"/>
    <w:rsid w:val="00F62B19"/>
    <w:rsid w:val="00F62C0C"/>
    <w:rsid w:val="00F62DE2"/>
    <w:rsid w:val="00F62E3C"/>
    <w:rsid w:val="00F633AE"/>
    <w:rsid w:val="00F63495"/>
    <w:rsid w:val="00F63529"/>
    <w:rsid w:val="00F6385B"/>
    <w:rsid w:val="00F63A25"/>
    <w:rsid w:val="00F63AE1"/>
    <w:rsid w:val="00F63B9F"/>
    <w:rsid w:val="00F63D86"/>
    <w:rsid w:val="00F63F79"/>
    <w:rsid w:val="00F63FD1"/>
    <w:rsid w:val="00F64357"/>
    <w:rsid w:val="00F64498"/>
    <w:rsid w:val="00F64568"/>
    <w:rsid w:val="00F64609"/>
    <w:rsid w:val="00F64787"/>
    <w:rsid w:val="00F6480E"/>
    <w:rsid w:val="00F649E0"/>
    <w:rsid w:val="00F64D5E"/>
    <w:rsid w:val="00F64EDB"/>
    <w:rsid w:val="00F65070"/>
    <w:rsid w:val="00F650F8"/>
    <w:rsid w:val="00F651A2"/>
    <w:rsid w:val="00F65344"/>
    <w:rsid w:val="00F6537E"/>
    <w:rsid w:val="00F65565"/>
    <w:rsid w:val="00F65567"/>
    <w:rsid w:val="00F655B7"/>
    <w:rsid w:val="00F65627"/>
    <w:rsid w:val="00F65AAE"/>
    <w:rsid w:val="00F660E2"/>
    <w:rsid w:val="00F663D9"/>
    <w:rsid w:val="00F666A2"/>
    <w:rsid w:val="00F667B1"/>
    <w:rsid w:val="00F66854"/>
    <w:rsid w:val="00F66B3F"/>
    <w:rsid w:val="00F66B56"/>
    <w:rsid w:val="00F66E59"/>
    <w:rsid w:val="00F66EB8"/>
    <w:rsid w:val="00F66EFA"/>
    <w:rsid w:val="00F67107"/>
    <w:rsid w:val="00F67181"/>
    <w:rsid w:val="00F6736D"/>
    <w:rsid w:val="00F6747A"/>
    <w:rsid w:val="00F67773"/>
    <w:rsid w:val="00F6777D"/>
    <w:rsid w:val="00F677EA"/>
    <w:rsid w:val="00F67C49"/>
    <w:rsid w:val="00F70006"/>
    <w:rsid w:val="00F70090"/>
    <w:rsid w:val="00F700F4"/>
    <w:rsid w:val="00F70116"/>
    <w:rsid w:val="00F701B0"/>
    <w:rsid w:val="00F702F1"/>
    <w:rsid w:val="00F704E8"/>
    <w:rsid w:val="00F7074C"/>
    <w:rsid w:val="00F70956"/>
    <w:rsid w:val="00F70A45"/>
    <w:rsid w:val="00F70AC5"/>
    <w:rsid w:val="00F70B33"/>
    <w:rsid w:val="00F70BE6"/>
    <w:rsid w:val="00F70DD4"/>
    <w:rsid w:val="00F70DE9"/>
    <w:rsid w:val="00F71212"/>
    <w:rsid w:val="00F71289"/>
    <w:rsid w:val="00F7146D"/>
    <w:rsid w:val="00F7150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AE"/>
    <w:rsid w:val="00F727D7"/>
    <w:rsid w:val="00F7285E"/>
    <w:rsid w:val="00F728C0"/>
    <w:rsid w:val="00F72C62"/>
    <w:rsid w:val="00F72DCF"/>
    <w:rsid w:val="00F734C0"/>
    <w:rsid w:val="00F73542"/>
    <w:rsid w:val="00F73588"/>
    <w:rsid w:val="00F73594"/>
    <w:rsid w:val="00F73619"/>
    <w:rsid w:val="00F7389B"/>
    <w:rsid w:val="00F73A15"/>
    <w:rsid w:val="00F73A6C"/>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E2E"/>
    <w:rsid w:val="00F74F14"/>
    <w:rsid w:val="00F74FF2"/>
    <w:rsid w:val="00F75164"/>
    <w:rsid w:val="00F75600"/>
    <w:rsid w:val="00F757A7"/>
    <w:rsid w:val="00F757E1"/>
    <w:rsid w:val="00F759BE"/>
    <w:rsid w:val="00F75C35"/>
    <w:rsid w:val="00F75D17"/>
    <w:rsid w:val="00F75E9E"/>
    <w:rsid w:val="00F7609C"/>
    <w:rsid w:val="00F76150"/>
    <w:rsid w:val="00F76308"/>
    <w:rsid w:val="00F76460"/>
    <w:rsid w:val="00F765AA"/>
    <w:rsid w:val="00F768EA"/>
    <w:rsid w:val="00F769F3"/>
    <w:rsid w:val="00F76BEC"/>
    <w:rsid w:val="00F76BEE"/>
    <w:rsid w:val="00F76BFD"/>
    <w:rsid w:val="00F77167"/>
    <w:rsid w:val="00F77253"/>
    <w:rsid w:val="00F7730E"/>
    <w:rsid w:val="00F77354"/>
    <w:rsid w:val="00F77407"/>
    <w:rsid w:val="00F7743E"/>
    <w:rsid w:val="00F77751"/>
    <w:rsid w:val="00F778D9"/>
    <w:rsid w:val="00F77934"/>
    <w:rsid w:val="00F7793B"/>
    <w:rsid w:val="00F779C3"/>
    <w:rsid w:val="00F77A42"/>
    <w:rsid w:val="00F77D0F"/>
    <w:rsid w:val="00F77E81"/>
    <w:rsid w:val="00F77EBB"/>
    <w:rsid w:val="00F77EDA"/>
    <w:rsid w:val="00F77EE7"/>
    <w:rsid w:val="00F77FA4"/>
    <w:rsid w:val="00F80023"/>
    <w:rsid w:val="00F80204"/>
    <w:rsid w:val="00F80723"/>
    <w:rsid w:val="00F80A2F"/>
    <w:rsid w:val="00F80A54"/>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A82"/>
    <w:rsid w:val="00F81BE5"/>
    <w:rsid w:val="00F81C53"/>
    <w:rsid w:val="00F81CCA"/>
    <w:rsid w:val="00F81CDF"/>
    <w:rsid w:val="00F81DA6"/>
    <w:rsid w:val="00F81DC6"/>
    <w:rsid w:val="00F82072"/>
    <w:rsid w:val="00F820BE"/>
    <w:rsid w:val="00F820E8"/>
    <w:rsid w:val="00F82110"/>
    <w:rsid w:val="00F82251"/>
    <w:rsid w:val="00F82424"/>
    <w:rsid w:val="00F82496"/>
    <w:rsid w:val="00F82737"/>
    <w:rsid w:val="00F82749"/>
    <w:rsid w:val="00F828D1"/>
    <w:rsid w:val="00F82967"/>
    <w:rsid w:val="00F82C50"/>
    <w:rsid w:val="00F82E30"/>
    <w:rsid w:val="00F82F06"/>
    <w:rsid w:val="00F82F10"/>
    <w:rsid w:val="00F82FB0"/>
    <w:rsid w:val="00F833DE"/>
    <w:rsid w:val="00F83492"/>
    <w:rsid w:val="00F835D9"/>
    <w:rsid w:val="00F83886"/>
    <w:rsid w:val="00F838BC"/>
    <w:rsid w:val="00F838C9"/>
    <w:rsid w:val="00F839E6"/>
    <w:rsid w:val="00F839F6"/>
    <w:rsid w:val="00F83A89"/>
    <w:rsid w:val="00F83B77"/>
    <w:rsid w:val="00F83D49"/>
    <w:rsid w:val="00F83F64"/>
    <w:rsid w:val="00F83F9C"/>
    <w:rsid w:val="00F840E1"/>
    <w:rsid w:val="00F8416D"/>
    <w:rsid w:val="00F8447E"/>
    <w:rsid w:val="00F8463D"/>
    <w:rsid w:val="00F847AB"/>
    <w:rsid w:val="00F84890"/>
    <w:rsid w:val="00F848C2"/>
    <w:rsid w:val="00F8499D"/>
    <w:rsid w:val="00F84B72"/>
    <w:rsid w:val="00F84CCD"/>
    <w:rsid w:val="00F8512A"/>
    <w:rsid w:val="00F85233"/>
    <w:rsid w:val="00F852E1"/>
    <w:rsid w:val="00F8533D"/>
    <w:rsid w:val="00F855E6"/>
    <w:rsid w:val="00F8593A"/>
    <w:rsid w:val="00F85BD0"/>
    <w:rsid w:val="00F85D16"/>
    <w:rsid w:val="00F85D85"/>
    <w:rsid w:val="00F85D8B"/>
    <w:rsid w:val="00F85FC9"/>
    <w:rsid w:val="00F8600A"/>
    <w:rsid w:val="00F8606A"/>
    <w:rsid w:val="00F86464"/>
    <w:rsid w:val="00F8674D"/>
    <w:rsid w:val="00F86A91"/>
    <w:rsid w:val="00F86C2F"/>
    <w:rsid w:val="00F87011"/>
    <w:rsid w:val="00F87064"/>
    <w:rsid w:val="00F8736F"/>
    <w:rsid w:val="00F8737B"/>
    <w:rsid w:val="00F874E8"/>
    <w:rsid w:val="00F8758A"/>
    <w:rsid w:val="00F87816"/>
    <w:rsid w:val="00F8793A"/>
    <w:rsid w:val="00F87A7A"/>
    <w:rsid w:val="00F87AD3"/>
    <w:rsid w:val="00F87EE7"/>
    <w:rsid w:val="00F9016A"/>
    <w:rsid w:val="00F9043F"/>
    <w:rsid w:val="00F90527"/>
    <w:rsid w:val="00F905D5"/>
    <w:rsid w:val="00F907D7"/>
    <w:rsid w:val="00F90ACB"/>
    <w:rsid w:val="00F90C25"/>
    <w:rsid w:val="00F90EB3"/>
    <w:rsid w:val="00F90F10"/>
    <w:rsid w:val="00F911D6"/>
    <w:rsid w:val="00F911ED"/>
    <w:rsid w:val="00F911FA"/>
    <w:rsid w:val="00F91244"/>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75"/>
    <w:rsid w:val="00F926B4"/>
    <w:rsid w:val="00F92774"/>
    <w:rsid w:val="00F927AC"/>
    <w:rsid w:val="00F92E55"/>
    <w:rsid w:val="00F92E8B"/>
    <w:rsid w:val="00F92ECE"/>
    <w:rsid w:val="00F92F3F"/>
    <w:rsid w:val="00F93067"/>
    <w:rsid w:val="00F931CC"/>
    <w:rsid w:val="00F933E6"/>
    <w:rsid w:val="00F9348F"/>
    <w:rsid w:val="00F9363F"/>
    <w:rsid w:val="00F93999"/>
    <w:rsid w:val="00F93ACE"/>
    <w:rsid w:val="00F93BDE"/>
    <w:rsid w:val="00F93E5B"/>
    <w:rsid w:val="00F93F95"/>
    <w:rsid w:val="00F94049"/>
    <w:rsid w:val="00F941E5"/>
    <w:rsid w:val="00F9423B"/>
    <w:rsid w:val="00F942F1"/>
    <w:rsid w:val="00F94312"/>
    <w:rsid w:val="00F944BA"/>
    <w:rsid w:val="00F94525"/>
    <w:rsid w:val="00F9470F"/>
    <w:rsid w:val="00F9474D"/>
    <w:rsid w:val="00F9497E"/>
    <w:rsid w:val="00F94A55"/>
    <w:rsid w:val="00F94C67"/>
    <w:rsid w:val="00F94C9A"/>
    <w:rsid w:val="00F94CBD"/>
    <w:rsid w:val="00F950AA"/>
    <w:rsid w:val="00F95227"/>
    <w:rsid w:val="00F9546F"/>
    <w:rsid w:val="00F955E3"/>
    <w:rsid w:val="00F9563A"/>
    <w:rsid w:val="00F956E7"/>
    <w:rsid w:val="00F95808"/>
    <w:rsid w:val="00F9594C"/>
    <w:rsid w:val="00F95BB2"/>
    <w:rsid w:val="00F95D37"/>
    <w:rsid w:val="00F9643E"/>
    <w:rsid w:val="00F964FD"/>
    <w:rsid w:val="00F9669B"/>
    <w:rsid w:val="00F968D0"/>
    <w:rsid w:val="00F96B33"/>
    <w:rsid w:val="00F96C64"/>
    <w:rsid w:val="00F96D06"/>
    <w:rsid w:val="00F96E23"/>
    <w:rsid w:val="00F96F3C"/>
    <w:rsid w:val="00F96FF4"/>
    <w:rsid w:val="00F971E7"/>
    <w:rsid w:val="00F97254"/>
    <w:rsid w:val="00F9749D"/>
    <w:rsid w:val="00F976CC"/>
    <w:rsid w:val="00F97731"/>
    <w:rsid w:val="00F97819"/>
    <w:rsid w:val="00F97944"/>
    <w:rsid w:val="00F97BC9"/>
    <w:rsid w:val="00F97C68"/>
    <w:rsid w:val="00F97ED1"/>
    <w:rsid w:val="00FA015E"/>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1F9C"/>
    <w:rsid w:val="00FA2030"/>
    <w:rsid w:val="00FA2112"/>
    <w:rsid w:val="00FA222A"/>
    <w:rsid w:val="00FA2286"/>
    <w:rsid w:val="00FA2416"/>
    <w:rsid w:val="00FA2456"/>
    <w:rsid w:val="00FA2495"/>
    <w:rsid w:val="00FA2543"/>
    <w:rsid w:val="00FA25BD"/>
    <w:rsid w:val="00FA2823"/>
    <w:rsid w:val="00FA2869"/>
    <w:rsid w:val="00FA2987"/>
    <w:rsid w:val="00FA2AEE"/>
    <w:rsid w:val="00FA2BB6"/>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6EC"/>
    <w:rsid w:val="00FA593A"/>
    <w:rsid w:val="00FA5AB4"/>
    <w:rsid w:val="00FA5BCB"/>
    <w:rsid w:val="00FA5ECA"/>
    <w:rsid w:val="00FA61A0"/>
    <w:rsid w:val="00FA6260"/>
    <w:rsid w:val="00FA637E"/>
    <w:rsid w:val="00FA63E5"/>
    <w:rsid w:val="00FA64C8"/>
    <w:rsid w:val="00FA675C"/>
    <w:rsid w:val="00FA681C"/>
    <w:rsid w:val="00FA6963"/>
    <w:rsid w:val="00FA69E0"/>
    <w:rsid w:val="00FA6BE0"/>
    <w:rsid w:val="00FA6BFF"/>
    <w:rsid w:val="00FA6CE3"/>
    <w:rsid w:val="00FA7088"/>
    <w:rsid w:val="00FA709B"/>
    <w:rsid w:val="00FA70A0"/>
    <w:rsid w:val="00FA721C"/>
    <w:rsid w:val="00FA74CF"/>
    <w:rsid w:val="00FA763B"/>
    <w:rsid w:val="00FA766B"/>
    <w:rsid w:val="00FA7689"/>
    <w:rsid w:val="00FA7699"/>
    <w:rsid w:val="00FA7829"/>
    <w:rsid w:val="00FA79A5"/>
    <w:rsid w:val="00FA7A2F"/>
    <w:rsid w:val="00FA7BE6"/>
    <w:rsid w:val="00FA7DAF"/>
    <w:rsid w:val="00FA7E50"/>
    <w:rsid w:val="00FA7E80"/>
    <w:rsid w:val="00FA7FE9"/>
    <w:rsid w:val="00FB00C9"/>
    <w:rsid w:val="00FB011B"/>
    <w:rsid w:val="00FB021E"/>
    <w:rsid w:val="00FB07ED"/>
    <w:rsid w:val="00FB084B"/>
    <w:rsid w:val="00FB087F"/>
    <w:rsid w:val="00FB093C"/>
    <w:rsid w:val="00FB0C32"/>
    <w:rsid w:val="00FB0E0E"/>
    <w:rsid w:val="00FB0E87"/>
    <w:rsid w:val="00FB0FF6"/>
    <w:rsid w:val="00FB11BA"/>
    <w:rsid w:val="00FB11D2"/>
    <w:rsid w:val="00FB133A"/>
    <w:rsid w:val="00FB149B"/>
    <w:rsid w:val="00FB1559"/>
    <w:rsid w:val="00FB16F8"/>
    <w:rsid w:val="00FB1864"/>
    <w:rsid w:val="00FB1959"/>
    <w:rsid w:val="00FB195E"/>
    <w:rsid w:val="00FB1986"/>
    <w:rsid w:val="00FB1BF2"/>
    <w:rsid w:val="00FB1BFF"/>
    <w:rsid w:val="00FB208C"/>
    <w:rsid w:val="00FB21C0"/>
    <w:rsid w:val="00FB2252"/>
    <w:rsid w:val="00FB2428"/>
    <w:rsid w:val="00FB25F3"/>
    <w:rsid w:val="00FB26BB"/>
    <w:rsid w:val="00FB277A"/>
    <w:rsid w:val="00FB2935"/>
    <w:rsid w:val="00FB297F"/>
    <w:rsid w:val="00FB2A14"/>
    <w:rsid w:val="00FB2B5D"/>
    <w:rsid w:val="00FB2B91"/>
    <w:rsid w:val="00FB2B99"/>
    <w:rsid w:val="00FB2C15"/>
    <w:rsid w:val="00FB2E7A"/>
    <w:rsid w:val="00FB30FA"/>
    <w:rsid w:val="00FB3179"/>
    <w:rsid w:val="00FB335A"/>
    <w:rsid w:val="00FB36DF"/>
    <w:rsid w:val="00FB3A39"/>
    <w:rsid w:val="00FB3AE4"/>
    <w:rsid w:val="00FB3B4C"/>
    <w:rsid w:val="00FB3D0E"/>
    <w:rsid w:val="00FB3D28"/>
    <w:rsid w:val="00FB3EB8"/>
    <w:rsid w:val="00FB3ED3"/>
    <w:rsid w:val="00FB4057"/>
    <w:rsid w:val="00FB4181"/>
    <w:rsid w:val="00FB453D"/>
    <w:rsid w:val="00FB45E5"/>
    <w:rsid w:val="00FB48AC"/>
    <w:rsid w:val="00FB48EE"/>
    <w:rsid w:val="00FB4A5B"/>
    <w:rsid w:val="00FB4A83"/>
    <w:rsid w:val="00FB4B09"/>
    <w:rsid w:val="00FB4B51"/>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62F"/>
    <w:rsid w:val="00FB6866"/>
    <w:rsid w:val="00FB6918"/>
    <w:rsid w:val="00FB6927"/>
    <w:rsid w:val="00FB6B30"/>
    <w:rsid w:val="00FB6B37"/>
    <w:rsid w:val="00FB6C3C"/>
    <w:rsid w:val="00FB6C5F"/>
    <w:rsid w:val="00FB6D4A"/>
    <w:rsid w:val="00FB6DC5"/>
    <w:rsid w:val="00FB6E46"/>
    <w:rsid w:val="00FB6FB8"/>
    <w:rsid w:val="00FB6FBC"/>
    <w:rsid w:val="00FB703E"/>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725"/>
    <w:rsid w:val="00FC1900"/>
    <w:rsid w:val="00FC19E0"/>
    <w:rsid w:val="00FC1BCA"/>
    <w:rsid w:val="00FC1BE8"/>
    <w:rsid w:val="00FC1CEA"/>
    <w:rsid w:val="00FC1EE1"/>
    <w:rsid w:val="00FC21A0"/>
    <w:rsid w:val="00FC277F"/>
    <w:rsid w:val="00FC27AF"/>
    <w:rsid w:val="00FC29E0"/>
    <w:rsid w:val="00FC2A2B"/>
    <w:rsid w:val="00FC2BDC"/>
    <w:rsid w:val="00FC2C58"/>
    <w:rsid w:val="00FC2CAE"/>
    <w:rsid w:val="00FC2D0E"/>
    <w:rsid w:val="00FC2D18"/>
    <w:rsid w:val="00FC2F3C"/>
    <w:rsid w:val="00FC3260"/>
    <w:rsid w:val="00FC32C0"/>
    <w:rsid w:val="00FC3336"/>
    <w:rsid w:val="00FC339B"/>
    <w:rsid w:val="00FC34FE"/>
    <w:rsid w:val="00FC3755"/>
    <w:rsid w:val="00FC3A9A"/>
    <w:rsid w:val="00FC3C48"/>
    <w:rsid w:val="00FC3F0C"/>
    <w:rsid w:val="00FC3F63"/>
    <w:rsid w:val="00FC40C2"/>
    <w:rsid w:val="00FC4438"/>
    <w:rsid w:val="00FC4501"/>
    <w:rsid w:val="00FC4660"/>
    <w:rsid w:val="00FC46F5"/>
    <w:rsid w:val="00FC4703"/>
    <w:rsid w:val="00FC4798"/>
    <w:rsid w:val="00FC4834"/>
    <w:rsid w:val="00FC488D"/>
    <w:rsid w:val="00FC4A8E"/>
    <w:rsid w:val="00FC4B5B"/>
    <w:rsid w:val="00FC4BE8"/>
    <w:rsid w:val="00FC4E46"/>
    <w:rsid w:val="00FC50CD"/>
    <w:rsid w:val="00FC5244"/>
    <w:rsid w:val="00FC5453"/>
    <w:rsid w:val="00FC54C0"/>
    <w:rsid w:val="00FC54C2"/>
    <w:rsid w:val="00FC557E"/>
    <w:rsid w:val="00FC5783"/>
    <w:rsid w:val="00FC58B2"/>
    <w:rsid w:val="00FC59A6"/>
    <w:rsid w:val="00FC59A9"/>
    <w:rsid w:val="00FC5AF5"/>
    <w:rsid w:val="00FC5B2D"/>
    <w:rsid w:val="00FC5B6D"/>
    <w:rsid w:val="00FC5F02"/>
    <w:rsid w:val="00FC5F1C"/>
    <w:rsid w:val="00FC5FC9"/>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5B"/>
    <w:rsid w:val="00FC78CE"/>
    <w:rsid w:val="00FC78D3"/>
    <w:rsid w:val="00FC7934"/>
    <w:rsid w:val="00FC7967"/>
    <w:rsid w:val="00FC7B0B"/>
    <w:rsid w:val="00FC7B34"/>
    <w:rsid w:val="00FC7C4F"/>
    <w:rsid w:val="00FC7D0C"/>
    <w:rsid w:val="00FC7D75"/>
    <w:rsid w:val="00FC7DAE"/>
    <w:rsid w:val="00FC7E95"/>
    <w:rsid w:val="00FC7EBB"/>
    <w:rsid w:val="00FD0104"/>
    <w:rsid w:val="00FD0107"/>
    <w:rsid w:val="00FD0282"/>
    <w:rsid w:val="00FD047B"/>
    <w:rsid w:val="00FD04BB"/>
    <w:rsid w:val="00FD0CA9"/>
    <w:rsid w:val="00FD0D7C"/>
    <w:rsid w:val="00FD0D97"/>
    <w:rsid w:val="00FD0F94"/>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49B"/>
    <w:rsid w:val="00FD367C"/>
    <w:rsid w:val="00FD3B6C"/>
    <w:rsid w:val="00FD3BC6"/>
    <w:rsid w:val="00FD3BF5"/>
    <w:rsid w:val="00FD3F33"/>
    <w:rsid w:val="00FD4108"/>
    <w:rsid w:val="00FD4111"/>
    <w:rsid w:val="00FD4190"/>
    <w:rsid w:val="00FD4213"/>
    <w:rsid w:val="00FD425B"/>
    <w:rsid w:val="00FD44C6"/>
    <w:rsid w:val="00FD4589"/>
    <w:rsid w:val="00FD47A7"/>
    <w:rsid w:val="00FD47FF"/>
    <w:rsid w:val="00FD48C2"/>
    <w:rsid w:val="00FD4A11"/>
    <w:rsid w:val="00FD4AAD"/>
    <w:rsid w:val="00FD4C90"/>
    <w:rsid w:val="00FD4CB7"/>
    <w:rsid w:val="00FD4DD5"/>
    <w:rsid w:val="00FD4E1E"/>
    <w:rsid w:val="00FD4F4D"/>
    <w:rsid w:val="00FD5306"/>
    <w:rsid w:val="00FD54E5"/>
    <w:rsid w:val="00FD5557"/>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82"/>
    <w:rsid w:val="00FD759B"/>
    <w:rsid w:val="00FD777E"/>
    <w:rsid w:val="00FD791C"/>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D70"/>
    <w:rsid w:val="00FE1EA2"/>
    <w:rsid w:val="00FE1F5D"/>
    <w:rsid w:val="00FE2202"/>
    <w:rsid w:val="00FE2283"/>
    <w:rsid w:val="00FE24E1"/>
    <w:rsid w:val="00FE254F"/>
    <w:rsid w:val="00FE255A"/>
    <w:rsid w:val="00FE2619"/>
    <w:rsid w:val="00FE2646"/>
    <w:rsid w:val="00FE2909"/>
    <w:rsid w:val="00FE2B19"/>
    <w:rsid w:val="00FE2C73"/>
    <w:rsid w:val="00FE2D92"/>
    <w:rsid w:val="00FE31C6"/>
    <w:rsid w:val="00FE3252"/>
    <w:rsid w:val="00FE3562"/>
    <w:rsid w:val="00FE35DD"/>
    <w:rsid w:val="00FE35E2"/>
    <w:rsid w:val="00FE3666"/>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44"/>
    <w:rsid w:val="00FE62E5"/>
    <w:rsid w:val="00FE6514"/>
    <w:rsid w:val="00FE6573"/>
    <w:rsid w:val="00FE66BE"/>
    <w:rsid w:val="00FE694F"/>
    <w:rsid w:val="00FE6E8C"/>
    <w:rsid w:val="00FE6F49"/>
    <w:rsid w:val="00FE7014"/>
    <w:rsid w:val="00FE7055"/>
    <w:rsid w:val="00FE709D"/>
    <w:rsid w:val="00FE75BC"/>
    <w:rsid w:val="00FE75E6"/>
    <w:rsid w:val="00FE76C3"/>
    <w:rsid w:val="00FE78AB"/>
    <w:rsid w:val="00FE7A02"/>
    <w:rsid w:val="00FE7AB5"/>
    <w:rsid w:val="00FE7B1E"/>
    <w:rsid w:val="00FE7DEC"/>
    <w:rsid w:val="00FE7FBD"/>
    <w:rsid w:val="00FF01EE"/>
    <w:rsid w:val="00FF02FF"/>
    <w:rsid w:val="00FF038D"/>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02F"/>
    <w:rsid w:val="00FF210F"/>
    <w:rsid w:val="00FF21A4"/>
    <w:rsid w:val="00FF21DA"/>
    <w:rsid w:val="00FF22CC"/>
    <w:rsid w:val="00FF22F1"/>
    <w:rsid w:val="00FF237C"/>
    <w:rsid w:val="00FF23CD"/>
    <w:rsid w:val="00FF23E7"/>
    <w:rsid w:val="00FF2425"/>
    <w:rsid w:val="00FF24EB"/>
    <w:rsid w:val="00FF28D5"/>
    <w:rsid w:val="00FF2C47"/>
    <w:rsid w:val="00FF310B"/>
    <w:rsid w:val="00FF326A"/>
    <w:rsid w:val="00FF33F5"/>
    <w:rsid w:val="00FF39CB"/>
    <w:rsid w:val="00FF3AA1"/>
    <w:rsid w:val="00FF3B11"/>
    <w:rsid w:val="00FF3D8B"/>
    <w:rsid w:val="00FF434F"/>
    <w:rsid w:val="00FF4450"/>
    <w:rsid w:val="00FF4467"/>
    <w:rsid w:val="00FF4650"/>
    <w:rsid w:val="00FF472B"/>
    <w:rsid w:val="00FF4818"/>
    <w:rsid w:val="00FF4CBC"/>
    <w:rsid w:val="00FF4D4F"/>
    <w:rsid w:val="00FF4D58"/>
    <w:rsid w:val="00FF4D76"/>
    <w:rsid w:val="00FF4E10"/>
    <w:rsid w:val="00FF4E16"/>
    <w:rsid w:val="00FF4E81"/>
    <w:rsid w:val="00FF4F95"/>
    <w:rsid w:val="00FF5064"/>
    <w:rsid w:val="00FF51AF"/>
    <w:rsid w:val="00FF51FA"/>
    <w:rsid w:val="00FF54F2"/>
    <w:rsid w:val="00FF5C53"/>
    <w:rsid w:val="00FF5E37"/>
    <w:rsid w:val="00FF6158"/>
    <w:rsid w:val="00FF63B7"/>
    <w:rsid w:val="00FF6987"/>
    <w:rsid w:val="00FF6AA4"/>
    <w:rsid w:val="00FF6B61"/>
    <w:rsid w:val="00FF6C55"/>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051B34"/>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TAN">
    <w:name w:val="TAN"/>
    <w:basedOn w:val="TAL"/>
    <w:link w:val="TANChar"/>
    <w:rsid w:val="0059569C"/>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59569C"/>
    <w:rPr>
      <w:rFonts w:ascii="Arial" w:eastAsia="Times New Roman" w:hAnsi="Arial"/>
      <w:sz w:val="18"/>
      <w:lang w:val="en-GB" w:eastAsia="en-GB"/>
    </w:rPr>
  </w:style>
  <w:style w:type="character" w:styleId="afe">
    <w:name w:val="Strong"/>
    <w:basedOn w:val="a1"/>
    <w:uiPriority w:val="22"/>
    <w:qFormat/>
    <w:rsid w:val="00EC12AC"/>
    <w:rPr>
      <w:b/>
      <w:bCs/>
    </w:rPr>
  </w:style>
  <w:style w:type="character" w:customStyle="1" w:styleId="normaltextrun">
    <w:name w:val="normaltextrun"/>
    <w:qFormat/>
    <w:rsid w:val="008F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4670">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7400298">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71.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oleObject" Target="embeddings/oleObject33.bin"/><Relationship Id="rId84" Type="http://schemas.openxmlformats.org/officeDocument/2006/relationships/oleObject" Target="embeddings/oleObject49.bin"/><Relationship Id="rId89" Type="http://schemas.openxmlformats.org/officeDocument/2006/relationships/oleObject" Target="embeddings/oleObject54.bin"/><Relationship Id="rId112" Type="http://schemas.openxmlformats.org/officeDocument/2006/relationships/oleObject" Target="embeddings/oleObject66.bin"/><Relationship Id="rId16" Type="http://schemas.openxmlformats.org/officeDocument/2006/relationships/oleObject" Target="embeddings/oleObject3.bin"/><Relationship Id="rId107" Type="http://schemas.openxmlformats.org/officeDocument/2006/relationships/oleObject" Target="embeddings/oleObject61.bin"/><Relationship Id="rId11"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image" Target="media/image15.wmf"/><Relationship Id="rId53" Type="http://schemas.openxmlformats.org/officeDocument/2006/relationships/image" Target="media/image23.emf"/><Relationship Id="rId58" Type="http://schemas.openxmlformats.org/officeDocument/2006/relationships/oleObject" Target="embeddings/oleObject23.bin"/><Relationship Id="rId74" Type="http://schemas.openxmlformats.org/officeDocument/2006/relationships/oleObject" Target="embeddings/oleObject39.bin"/><Relationship Id="rId79" Type="http://schemas.openxmlformats.org/officeDocument/2006/relationships/oleObject" Target="embeddings/oleObject44.bin"/><Relationship Id="rId102" Type="http://schemas.openxmlformats.org/officeDocument/2006/relationships/image" Target="media/image29.emf"/><Relationship Id="rId5" Type="http://schemas.openxmlformats.org/officeDocument/2006/relationships/settings" Target="settings.xml"/><Relationship Id="rId90" Type="http://schemas.openxmlformats.org/officeDocument/2006/relationships/oleObject" Target="embeddings/oleObject55.bin"/><Relationship Id="rId95" Type="http://schemas.openxmlformats.org/officeDocument/2006/relationships/oleObject" Target="embeddings/oleObject58.bin"/><Relationship Id="rId22" Type="http://schemas.openxmlformats.org/officeDocument/2006/relationships/oleObject" Target="embeddings/oleObject6.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9.bin"/><Relationship Id="rId64" Type="http://schemas.openxmlformats.org/officeDocument/2006/relationships/oleObject" Target="embeddings/oleObject29.bin"/><Relationship Id="rId69" Type="http://schemas.openxmlformats.org/officeDocument/2006/relationships/oleObject" Target="embeddings/oleObject34.bin"/><Relationship Id="rId113" Type="http://schemas.openxmlformats.org/officeDocument/2006/relationships/oleObject" Target="embeddings/oleObject67.bin"/><Relationship Id="rId118" Type="http://schemas.openxmlformats.org/officeDocument/2006/relationships/header" Target="header1.xml"/><Relationship Id="rId80" Type="http://schemas.openxmlformats.org/officeDocument/2006/relationships/oleObject" Target="embeddings/oleObject45.bin"/><Relationship Id="rId85" Type="http://schemas.openxmlformats.org/officeDocument/2006/relationships/oleObject" Target="embeddings/oleObject50.bin"/><Relationship Id="rId12" Type="http://schemas.openxmlformats.org/officeDocument/2006/relationships/oleObject" Target="embeddings/oleObject1.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Microsoft_Visio_2003-2010_Drawing7.vsd"/><Relationship Id="rId108" Type="http://schemas.openxmlformats.org/officeDocument/2006/relationships/oleObject" Target="embeddings/oleObject62.bin"/><Relationship Id="rId54" Type="http://schemas.openxmlformats.org/officeDocument/2006/relationships/oleObject" Target="embeddings/Microsoft_Visio_2003-2010_Drawing1.vsd"/><Relationship Id="rId70" Type="http://schemas.openxmlformats.org/officeDocument/2006/relationships/oleObject" Target="embeddings/oleObject35.bin"/><Relationship Id="rId75" Type="http://schemas.openxmlformats.org/officeDocument/2006/relationships/oleObject" Target="embeddings/oleObject40.bin"/><Relationship Id="rId91" Type="http://schemas.openxmlformats.org/officeDocument/2006/relationships/oleObject" Target="embeddings/oleObject56.bin"/><Relationship Id="rId96"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9.bin"/><Relationship Id="rId49" Type="http://schemas.openxmlformats.org/officeDocument/2006/relationships/image" Target="media/image21.wmf"/><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oleObject" Target="embeddings/Microsoft_Visio_2003-2010_Drawing.vsd"/><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Microsoft_Visio_2003-2010_Drawing3.vsd"/><Relationship Id="rId99" Type="http://schemas.openxmlformats.org/officeDocument/2006/relationships/oleObject" Target="embeddings/Microsoft_Visio_2003-2010_Drawing5.vsd"/><Relationship Id="rId10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oleObject" Target="embeddings/oleObject63.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4.emf"/><Relationship Id="rId76" Type="http://schemas.openxmlformats.org/officeDocument/2006/relationships/oleObject" Target="embeddings/oleObject41.bin"/><Relationship Id="rId97" Type="http://schemas.openxmlformats.org/officeDocument/2006/relationships/oleObject" Target="embeddings/Microsoft_Visio_2003-2010_Drawing4.vsd"/><Relationship Id="rId104" Type="http://schemas.openxmlformats.org/officeDocument/2006/relationships/image" Target="media/image30.png"/><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7.bin"/><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oleObject" Target="embeddings/oleObject52.bin"/><Relationship Id="rId110" Type="http://schemas.openxmlformats.org/officeDocument/2006/relationships/oleObject" Target="embeddings/oleObject64.bin"/><Relationship Id="rId115" Type="http://schemas.openxmlformats.org/officeDocument/2006/relationships/oleObject" Target="embeddings/oleObject69.bin"/><Relationship Id="rId61" Type="http://schemas.openxmlformats.org/officeDocument/2006/relationships/oleObject" Target="embeddings/oleObject26.bin"/><Relationship Id="rId82" Type="http://schemas.openxmlformats.org/officeDocument/2006/relationships/oleObject" Target="embeddings/oleObject47.bin"/><Relationship Id="rId19" Type="http://schemas.openxmlformats.org/officeDocument/2006/relationships/image" Target="media/image6.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4.wmf"/><Relationship Id="rId56" Type="http://schemas.openxmlformats.org/officeDocument/2006/relationships/oleObject" Target="embeddings/Microsoft_Visio_2003-2010_Drawing2.vsd"/><Relationship Id="rId77" Type="http://schemas.openxmlformats.org/officeDocument/2006/relationships/oleObject" Target="embeddings/oleObject42.bin"/><Relationship Id="rId100" Type="http://schemas.openxmlformats.org/officeDocument/2006/relationships/image" Target="media/image28.emf"/><Relationship Id="rId105"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7.bin"/><Relationship Id="rId93" Type="http://schemas.openxmlformats.org/officeDocument/2006/relationships/image" Target="media/image25.emf"/><Relationship Id="rId98" Type="http://schemas.openxmlformats.org/officeDocument/2006/relationships/image" Target="media/image27.e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8.bin"/><Relationship Id="rId67" Type="http://schemas.openxmlformats.org/officeDocument/2006/relationships/oleObject" Target="embeddings/oleObject32.bin"/><Relationship Id="rId116" Type="http://schemas.openxmlformats.org/officeDocument/2006/relationships/oleObject" Target="embeddings/oleObject70.bin"/><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48.bin"/><Relationship Id="rId88" Type="http://schemas.openxmlformats.org/officeDocument/2006/relationships/oleObject" Target="embeddings/oleObject53.bin"/><Relationship Id="rId111" Type="http://schemas.openxmlformats.org/officeDocument/2006/relationships/oleObject" Target="embeddings/oleObject65.bin"/><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oleObject" Target="embeddings/oleObject22.bin"/><Relationship Id="rId106" Type="http://schemas.openxmlformats.org/officeDocument/2006/relationships/oleObject" Target="embeddings/oleObject6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FB69C3-CECC-4FFE-B5D9-F37CCED9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6944</Words>
  <Characters>39585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cp:revision>
  <cp:lastPrinted>2011-08-03T09:36:00Z</cp:lastPrinted>
  <dcterms:created xsi:type="dcterms:W3CDTF">2023-05-15T07:16:00Z</dcterms:created>
  <dcterms:modified xsi:type="dcterms:W3CDTF">2023-05-15T07:16:00Z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748f7ffa99010bdb4339a9b7b5723b7f3958d5069e247837cc53c51087999043</vt:lpwstr>
  </property>
</Properties>
</file>